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33382F" w:rsidRDefault="00D90061" w:rsidP="0033382F">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33382F" w:rsidRDefault="00171B43" w:rsidP="0033382F">
      <w:pPr>
        <w:spacing w:line="360" w:lineRule="auto"/>
        <w:jc w:val="center"/>
        <w:rPr>
          <w:rFonts w:ascii="Arial" w:hAnsi="Arial" w:cs="Arial"/>
          <w:b/>
        </w:rPr>
      </w:pPr>
      <w:r w:rsidRPr="0033382F">
        <w:rPr>
          <w:rFonts w:ascii="Arial" w:hAnsi="Arial" w:cs="Arial"/>
          <w:b/>
        </w:rPr>
        <w:t xml:space="preserve">MINISTRY FOR </w:t>
      </w:r>
      <w:r w:rsidR="00CB3451" w:rsidRPr="0033382F">
        <w:rPr>
          <w:rFonts w:ascii="Arial" w:hAnsi="Arial" w:cs="Arial"/>
          <w:b/>
        </w:rPr>
        <w:t>COOPERATIVE GOVERNANCE AND TRADITIONAL AFFAIRS</w:t>
      </w:r>
    </w:p>
    <w:p w:rsidR="00CB3451" w:rsidRPr="0033382F" w:rsidRDefault="00CB345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D51CBD" w:rsidRDefault="00D51CBD" w:rsidP="0033382F">
      <w:pPr>
        <w:spacing w:line="360" w:lineRule="auto"/>
        <w:jc w:val="center"/>
        <w:rPr>
          <w:rFonts w:ascii="Arial" w:hAnsi="Arial" w:cs="Arial"/>
          <w:b/>
          <w:bCs/>
          <w:lang w:val="en-GB"/>
        </w:rPr>
      </w:pPr>
    </w:p>
    <w:p w:rsidR="00F916D5" w:rsidRPr="00493639" w:rsidRDefault="00F916D5" w:rsidP="0033382F">
      <w:pPr>
        <w:spacing w:line="360" w:lineRule="auto"/>
        <w:jc w:val="center"/>
        <w:rPr>
          <w:rFonts w:ascii="Arial" w:hAnsi="Arial" w:cs="Arial"/>
          <w:b/>
          <w:bCs/>
          <w:lang w:val="en-GB"/>
        </w:rPr>
      </w:pPr>
      <w:bookmarkStart w:id="0" w:name="_GoBack"/>
      <w:bookmarkEnd w:id="0"/>
      <w:r w:rsidRPr="00493639">
        <w:rPr>
          <w:rFonts w:ascii="Arial" w:hAnsi="Arial" w:cs="Arial"/>
          <w:b/>
          <w:bCs/>
          <w:lang w:val="en-GB"/>
        </w:rPr>
        <w:t>NATIONAL ASSEMBLY</w:t>
      </w:r>
    </w:p>
    <w:p w:rsidR="00F916D5" w:rsidRPr="00493639" w:rsidRDefault="00F916D5" w:rsidP="0033382F">
      <w:pPr>
        <w:spacing w:line="360" w:lineRule="auto"/>
        <w:ind w:left="540" w:hanging="540"/>
        <w:jc w:val="center"/>
        <w:rPr>
          <w:rFonts w:ascii="Arial" w:hAnsi="Arial" w:cs="Arial"/>
          <w:b/>
          <w:bCs/>
          <w:lang w:val="en-GB"/>
        </w:rPr>
      </w:pPr>
      <w:r w:rsidRPr="00493639">
        <w:rPr>
          <w:rFonts w:ascii="Arial" w:hAnsi="Arial" w:cs="Arial"/>
          <w:b/>
          <w:bCs/>
          <w:lang w:val="en-GB"/>
        </w:rPr>
        <w:t>QUESTIONS FOR WRITTEN REPLY</w:t>
      </w: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 xml:space="preserve">QUESTION NUMBER </w:t>
      </w:r>
      <w:r w:rsidR="004B4AB0" w:rsidRPr="00493639">
        <w:rPr>
          <w:rFonts w:ascii="Arial" w:hAnsi="Arial" w:cs="Arial"/>
          <w:b/>
          <w:bCs/>
          <w:lang w:val="en-GB"/>
        </w:rPr>
        <w:t>201</w:t>
      </w:r>
      <w:r w:rsidR="0002439C">
        <w:rPr>
          <w:rFonts w:ascii="Arial" w:hAnsi="Arial" w:cs="Arial"/>
          <w:b/>
          <w:bCs/>
          <w:lang w:val="en-GB"/>
        </w:rPr>
        <w:t>7</w:t>
      </w:r>
      <w:r w:rsidR="004B4AB0" w:rsidRPr="00493639">
        <w:rPr>
          <w:rFonts w:ascii="Arial" w:hAnsi="Arial" w:cs="Arial"/>
          <w:b/>
          <w:bCs/>
          <w:lang w:val="en-GB"/>
        </w:rPr>
        <w:t>/</w:t>
      </w:r>
      <w:r w:rsidR="00115FD9">
        <w:rPr>
          <w:rFonts w:ascii="Arial" w:hAnsi="Arial" w:cs="Arial"/>
          <w:b/>
          <w:bCs/>
          <w:lang w:val="en-GB"/>
        </w:rPr>
        <w:t>1</w:t>
      </w:r>
      <w:r w:rsidR="0002439C">
        <w:rPr>
          <w:rFonts w:ascii="Arial" w:hAnsi="Arial" w:cs="Arial"/>
          <w:b/>
          <w:bCs/>
          <w:lang w:val="en-GB"/>
        </w:rPr>
        <w:t>262</w:t>
      </w:r>
    </w:p>
    <w:p w:rsidR="00F916D5" w:rsidRPr="00493639" w:rsidRDefault="00F916D5"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sidR="00273D9E">
        <w:rPr>
          <w:rFonts w:ascii="Arial" w:hAnsi="Arial" w:cs="Arial"/>
          <w:b/>
          <w:bCs/>
          <w:lang w:val="en-GB"/>
        </w:rPr>
        <w:t xml:space="preserve">19 </w:t>
      </w:r>
      <w:r w:rsidR="0002439C">
        <w:rPr>
          <w:rFonts w:ascii="Arial" w:hAnsi="Arial" w:cs="Arial"/>
          <w:b/>
          <w:bCs/>
          <w:lang w:val="en-GB"/>
        </w:rPr>
        <w:t>MAY</w:t>
      </w:r>
      <w:r w:rsidR="00273D9E">
        <w:rPr>
          <w:rFonts w:ascii="Arial" w:hAnsi="Arial" w:cs="Arial"/>
          <w:b/>
          <w:bCs/>
          <w:lang w:val="en-GB"/>
        </w:rPr>
        <w:t xml:space="preserve"> 201</w:t>
      </w:r>
      <w:r w:rsidR="0002439C">
        <w:rPr>
          <w:rFonts w:ascii="Arial" w:hAnsi="Arial" w:cs="Arial"/>
          <w:b/>
          <w:bCs/>
          <w:lang w:val="en-GB"/>
        </w:rPr>
        <w:t>7</w:t>
      </w:r>
    </w:p>
    <w:p w:rsidR="00980573" w:rsidRDefault="00980573" w:rsidP="00115FD9">
      <w:pPr>
        <w:spacing w:before="100" w:beforeAutospacing="1" w:after="100" w:afterAutospacing="1" w:line="360" w:lineRule="auto"/>
        <w:jc w:val="both"/>
        <w:outlineLvl w:val="0"/>
        <w:rPr>
          <w:rFonts w:ascii="Arial" w:hAnsi="Arial" w:cs="Arial"/>
          <w:b/>
          <w:bCs/>
          <w:lang w:val="en-GB"/>
        </w:rPr>
      </w:pPr>
    </w:p>
    <w:p w:rsidR="00273D9E" w:rsidRPr="00273D9E" w:rsidRDefault="00B134F0" w:rsidP="00273D9E">
      <w:pPr>
        <w:spacing w:before="100" w:beforeAutospacing="1" w:after="100" w:afterAutospacing="1" w:line="360" w:lineRule="auto"/>
        <w:jc w:val="both"/>
        <w:outlineLvl w:val="0"/>
        <w:rPr>
          <w:rFonts w:ascii="Arial" w:hAnsi="Arial" w:cs="Arial"/>
          <w:b/>
          <w:bCs/>
          <w:lang w:val="en-GB"/>
        </w:rPr>
      </w:pPr>
      <w:r>
        <w:rPr>
          <w:rFonts w:ascii="Arial" w:hAnsi="Arial" w:cs="Arial"/>
          <w:b/>
          <w:bCs/>
          <w:lang w:val="en-GB"/>
        </w:rPr>
        <w:t xml:space="preserve">Mr A R McLoughlin </w:t>
      </w:r>
      <w:r w:rsidR="00273D9E" w:rsidRPr="00273D9E">
        <w:rPr>
          <w:rFonts w:ascii="Arial" w:hAnsi="Arial" w:cs="Arial"/>
          <w:b/>
          <w:bCs/>
          <w:lang w:val="en-GB"/>
        </w:rPr>
        <w:t>(DA) to ask the Minister of Cooperative Governance and Traditional Affairs:</w:t>
      </w:r>
    </w:p>
    <w:p w:rsidR="00B134F0" w:rsidRPr="00B134F0" w:rsidRDefault="00273D9E" w:rsidP="00B134F0">
      <w:pPr>
        <w:numPr>
          <w:ilvl w:val="0"/>
          <w:numId w:val="32"/>
        </w:numPr>
        <w:spacing w:before="100" w:beforeAutospacing="1" w:after="100" w:afterAutospacing="1" w:line="360" w:lineRule="auto"/>
        <w:jc w:val="both"/>
        <w:rPr>
          <w:rFonts w:ascii="Arial" w:hAnsi="Arial" w:cs="Arial"/>
        </w:rPr>
      </w:pPr>
      <w:r w:rsidRPr="00273D9E">
        <w:rPr>
          <w:rFonts w:ascii="Arial" w:hAnsi="Arial" w:cs="Arial"/>
        </w:rPr>
        <w:t>W</w:t>
      </w:r>
      <w:r w:rsidR="00B134F0">
        <w:rPr>
          <w:rFonts w:ascii="Arial" w:hAnsi="Arial" w:cs="Arial"/>
        </w:rPr>
        <w:t>ith reference to</w:t>
      </w:r>
      <w:r w:rsidR="00B134F0" w:rsidRPr="00B134F0">
        <w:rPr>
          <w:rFonts w:ascii="Arial" w:hAnsi="Arial" w:cs="Arial"/>
        </w:rPr>
        <w:t xml:space="preserve"> </w:t>
      </w:r>
      <w:r w:rsidR="00DE2983" w:rsidRPr="00DE2983">
        <w:rPr>
          <w:rFonts w:ascii="Arial" w:hAnsi="Arial" w:cs="Arial"/>
        </w:rPr>
        <w:t>(a) Green Point and</w:t>
      </w:r>
      <w:r w:rsidR="00DE2983" w:rsidRPr="008947F5">
        <w:t xml:space="preserve"> </w:t>
      </w:r>
      <w:r w:rsidR="00B134F0" w:rsidRPr="00B134F0">
        <w:rPr>
          <w:rFonts w:ascii="Arial" w:hAnsi="Arial" w:cs="Arial"/>
        </w:rPr>
        <w:t>(b) Mbombela stadiums, (i) (aa) how many and (bb) what events were held in each of the specified stadiums in each of the past three financial years, (ii) what were the total operational costs in each case, (iii) what was the total revenue generated in each case, (iv) what amount was spent on maintenance in each case and (v) what is the current operational status of each stadium?</w:t>
      </w:r>
    </w:p>
    <w:p w:rsidR="00273D9E" w:rsidRPr="00273D9E" w:rsidRDefault="00273D9E" w:rsidP="00273D9E">
      <w:pPr>
        <w:spacing w:before="100" w:beforeAutospacing="1" w:after="100" w:afterAutospacing="1" w:line="360" w:lineRule="auto"/>
        <w:ind w:left="1440" w:hanging="720"/>
        <w:jc w:val="both"/>
        <w:rPr>
          <w:rFonts w:ascii="Arial" w:hAnsi="Arial" w:cs="Arial"/>
        </w:rPr>
      </w:pPr>
      <w:r w:rsidRPr="00273D9E">
        <w:rPr>
          <w:rFonts w:ascii="Arial" w:eastAsia="Calibri" w:hAnsi="Arial" w:cs="Arial"/>
        </w:rPr>
        <w:tab/>
      </w:r>
      <w:r w:rsidRPr="00273D9E">
        <w:rPr>
          <w:rFonts w:ascii="Arial" w:hAnsi="Arial" w:cs="Arial"/>
        </w:rPr>
        <w:tab/>
      </w:r>
      <w:r w:rsidRPr="00273D9E">
        <w:rPr>
          <w:rFonts w:ascii="Arial" w:hAnsi="Arial" w:cs="Arial"/>
        </w:rPr>
        <w:tab/>
      </w:r>
      <w:r w:rsidRPr="00273D9E">
        <w:rPr>
          <w:rFonts w:ascii="Arial" w:hAnsi="Arial" w:cs="Arial"/>
        </w:rPr>
        <w:tab/>
      </w:r>
      <w:r w:rsidRPr="00273D9E">
        <w:rPr>
          <w:rFonts w:ascii="Arial" w:hAnsi="Arial" w:cs="Arial"/>
        </w:rPr>
        <w:tab/>
      </w:r>
      <w:r w:rsidRPr="00273D9E">
        <w:rPr>
          <w:rFonts w:ascii="Arial" w:hAnsi="Arial" w:cs="Arial"/>
        </w:rPr>
        <w:tab/>
      </w:r>
      <w:r w:rsidRPr="00273D9E">
        <w:rPr>
          <w:rFonts w:ascii="Arial" w:hAnsi="Arial" w:cs="Arial"/>
        </w:rPr>
        <w:tab/>
      </w:r>
      <w:r w:rsidRPr="00273D9E">
        <w:rPr>
          <w:rFonts w:ascii="Arial" w:hAnsi="Arial" w:cs="Arial"/>
        </w:rPr>
        <w:tab/>
      </w:r>
      <w:r w:rsidRPr="00273D9E">
        <w:rPr>
          <w:rFonts w:ascii="Arial" w:hAnsi="Arial" w:cs="Arial"/>
        </w:rPr>
        <w:tab/>
      </w:r>
      <w:r w:rsidRPr="00273D9E">
        <w:rPr>
          <w:rFonts w:ascii="Arial" w:hAnsi="Arial" w:cs="Arial"/>
        </w:rPr>
        <w:tab/>
        <w:t>NW1</w:t>
      </w:r>
      <w:r w:rsidR="00B134F0">
        <w:rPr>
          <w:rFonts w:ascii="Arial" w:hAnsi="Arial" w:cs="Arial"/>
        </w:rPr>
        <w:t>403E</w:t>
      </w:r>
    </w:p>
    <w:p w:rsidR="00AA642D" w:rsidRDefault="005655E9" w:rsidP="0033382F">
      <w:pPr>
        <w:spacing w:before="100" w:beforeAutospacing="1" w:after="100" w:afterAutospacing="1" w:line="360" w:lineRule="auto"/>
        <w:contextualSpacing/>
        <w:jc w:val="both"/>
        <w:outlineLvl w:val="0"/>
        <w:rPr>
          <w:rFonts w:ascii="Arial" w:hAnsi="Arial" w:cs="Arial"/>
          <w:b/>
          <w:bCs/>
          <w:lang w:val="en-GB"/>
        </w:rPr>
      </w:pPr>
      <w:r>
        <w:rPr>
          <w:rFonts w:ascii="Arial" w:hAnsi="Arial" w:cs="Arial"/>
          <w:b/>
          <w:bCs/>
          <w:lang w:val="en-GB"/>
        </w:rPr>
        <w:br w:type="page"/>
      </w:r>
      <w:r w:rsidR="00AA642D" w:rsidRPr="0033382F">
        <w:rPr>
          <w:rFonts w:ascii="Arial" w:hAnsi="Arial" w:cs="Arial"/>
          <w:b/>
          <w:bCs/>
          <w:lang w:val="en-GB"/>
        </w:rPr>
        <w:lastRenderedPageBreak/>
        <w:t>Reply:</w:t>
      </w:r>
    </w:p>
    <w:p w:rsidR="005655E9" w:rsidRPr="005655E9" w:rsidRDefault="005655E9" w:rsidP="005655E9">
      <w:pPr>
        <w:numPr>
          <w:ilvl w:val="0"/>
          <w:numId w:val="39"/>
        </w:numPr>
        <w:spacing w:before="100" w:beforeAutospacing="1" w:after="100" w:afterAutospacing="1" w:line="360" w:lineRule="auto"/>
        <w:ind w:hanging="720"/>
        <w:contextualSpacing/>
        <w:jc w:val="both"/>
        <w:outlineLvl w:val="0"/>
        <w:rPr>
          <w:rFonts w:ascii="Arial" w:hAnsi="Arial" w:cs="Arial"/>
          <w:b/>
          <w:bCs/>
          <w:lang w:val="en-GB"/>
        </w:rPr>
      </w:pPr>
      <w:r w:rsidRPr="005655E9">
        <w:rPr>
          <w:rFonts w:ascii="Arial" w:hAnsi="Arial" w:cs="Arial"/>
          <w:b/>
          <w:bCs/>
          <w:lang w:val="en-GB"/>
        </w:rPr>
        <w:t>GREEN POINT STADIUM</w:t>
      </w:r>
    </w:p>
    <w:p w:rsidR="00622DA0" w:rsidRPr="00DE5322" w:rsidRDefault="00622DA0" w:rsidP="00622DA0">
      <w:pPr>
        <w:spacing w:line="360" w:lineRule="auto"/>
        <w:ind w:left="720"/>
        <w:jc w:val="both"/>
        <w:rPr>
          <w:rFonts w:ascii="Arial" w:hAnsi="Arial" w:cs="Arial"/>
          <w:color w:val="000000"/>
        </w:rPr>
      </w:pPr>
      <w:r w:rsidRPr="00DE5322">
        <w:rPr>
          <w:rFonts w:ascii="Arial" w:hAnsi="Arial" w:cs="Arial"/>
          <w:color w:val="000000"/>
        </w:rPr>
        <w:t xml:space="preserve">The information was provided by the </w:t>
      </w:r>
      <w:r>
        <w:rPr>
          <w:rFonts w:ascii="Arial" w:hAnsi="Arial" w:cs="Arial"/>
          <w:color w:val="000000"/>
        </w:rPr>
        <w:t>Provincial Department of Local Government in the Western Cape.</w:t>
      </w:r>
    </w:p>
    <w:p w:rsidR="00622DA0" w:rsidRDefault="00622DA0" w:rsidP="00622DA0">
      <w:pPr>
        <w:ind w:left="1080"/>
        <w:rPr>
          <w:rFonts w:ascii="Arial" w:hAnsi="Arial" w:cs="Arial"/>
          <w:b/>
        </w:rPr>
      </w:pPr>
    </w:p>
    <w:p w:rsidR="00622DA0" w:rsidRPr="00071B69" w:rsidRDefault="00622DA0" w:rsidP="00622DA0">
      <w:pPr>
        <w:numPr>
          <w:ilvl w:val="0"/>
          <w:numId w:val="42"/>
        </w:numPr>
        <w:rPr>
          <w:rFonts w:ascii="Arial" w:hAnsi="Arial" w:cs="Arial"/>
          <w:b/>
        </w:rPr>
      </w:pPr>
      <w:r w:rsidRPr="00622DA0">
        <w:rPr>
          <w:rFonts w:ascii="Arial" w:hAnsi="Arial" w:cs="Arial"/>
        </w:rPr>
        <w:t>(aa)</w:t>
      </w:r>
      <w:r>
        <w:rPr>
          <w:rFonts w:ascii="Arial" w:hAnsi="Arial" w:cs="Arial"/>
          <w:b/>
        </w:rPr>
        <w:t xml:space="preserve"> </w:t>
      </w:r>
      <w:r w:rsidRPr="00071B69">
        <w:rPr>
          <w:rFonts w:ascii="Arial" w:hAnsi="Arial" w:cs="Arial"/>
          <w:b/>
        </w:rPr>
        <w:t xml:space="preserve">Number of events held </w:t>
      </w:r>
      <w:r>
        <w:rPr>
          <w:rFonts w:ascii="Arial" w:hAnsi="Arial" w:cs="Arial"/>
          <w:b/>
        </w:rPr>
        <w:t>over the past three financial years:</w:t>
      </w:r>
    </w:p>
    <w:p w:rsidR="00622DA0" w:rsidRPr="0095389E" w:rsidRDefault="00622DA0" w:rsidP="00622DA0">
      <w:pPr>
        <w:tabs>
          <w:tab w:val="left" w:pos="1389"/>
          <w:tab w:val="center" w:pos="4680"/>
          <w:tab w:val="left" w:pos="7859"/>
        </w:tabs>
        <w:rPr>
          <w:b/>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098"/>
        <w:gridCol w:w="2970"/>
        <w:gridCol w:w="3060"/>
        <w:gridCol w:w="2988"/>
      </w:tblGrid>
      <w:tr w:rsidR="00951056" w:rsidTr="00951056">
        <w:tc>
          <w:tcPr>
            <w:tcW w:w="1098" w:type="dxa"/>
            <w:tcBorders>
              <w:bottom w:val="single" w:sz="12" w:space="0" w:color="666666"/>
            </w:tcBorders>
            <w:shd w:val="clear" w:color="auto" w:fill="auto"/>
          </w:tcPr>
          <w:p w:rsidR="00622DA0" w:rsidRPr="00951056" w:rsidRDefault="00622DA0" w:rsidP="00951056">
            <w:pPr>
              <w:jc w:val="center"/>
              <w:rPr>
                <w:rFonts w:ascii="Arial" w:hAnsi="Arial" w:cs="Arial"/>
                <w:b/>
                <w:bCs/>
                <w:color w:val="000000"/>
              </w:rPr>
            </w:pPr>
          </w:p>
        </w:tc>
        <w:tc>
          <w:tcPr>
            <w:tcW w:w="2970" w:type="dxa"/>
            <w:tcBorders>
              <w:bottom w:val="single" w:sz="12" w:space="0" w:color="666666"/>
            </w:tcBorders>
            <w:shd w:val="clear" w:color="auto" w:fill="auto"/>
          </w:tcPr>
          <w:p w:rsidR="00622DA0" w:rsidRPr="00951056" w:rsidRDefault="00622DA0" w:rsidP="00951056">
            <w:pPr>
              <w:jc w:val="center"/>
              <w:rPr>
                <w:rFonts w:ascii="Arial" w:hAnsi="Arial" w:cs="Arial"/>
                <w:b/>
                <w:bCs/>
                <w:color w:val="000000"/>
                <w:sz w:val="22"/>
                <w:szCs w:val="22"/>
              </w:rPr>
            </w:pPr>
            <w:r w:rsidRPr="00951056">
              <w:rPr>
                <w:rFonts w:ascii="Arial" w:hAnsi="Arial" w:cs="Arial"/>
                <w:b/>
                <w:bCs/>
                <w:color w:val="000000"/>
                <w:sz w:val="22"/>
                <w:szCs w:val="22"/>
              </w:rPr>
              <w:t>July 2013 – June 2014</w:t>
            </w:r>
          </w:p>
        </w:tc>
        <w:tc>
          <w:tcPr>
            <w:tcW w:w="3060" w:type="dxa"/>
            <w:tcBorders>
              <w:bottom w:val="single" w:sz="12" w:space="0" w:color="666666"/>
            </w:tcBorders>
            <w:shd w:val="clear" w:color="auto" w:fill="auto"/>
          </w:tcPr>
          <w:p w:rsidR="00622DA0" w:rsidRPr="00951056" w:rsidRDefault="00622DA0" w:rsidP="00951056">
            <w:pPr>
              <w:jc w:val="center"/>
              <w:rPr>
                <w:rFonts w:ascii="Arial" w:hAnsi="Arial" w:cs="Arial"/>
                <w:b/>
                <w:bCs/>
                <w:color w:val="000000"/>
                <w:sz w:val="22"/>
                <w:szCs w:val="22"/>
              </w:rPr>
            </w:pPr>
            <w:r w:rsidRPr="00951056">
              <w:rPr>
                <w:rFonts w:ascii="Arial" w:hAnsi="Arial" w:cs="Arial"/>
                <w:b/>
                <w:bCs/>
                <w:color w:val="000000"/>
                <w:sz w:val="22"/>
                <w:szCs w:val="22"/>
              </w:rPr>
              <w:t>July 2014 – June 2015</w:t>
            </w:r>
          </w:p>
        </w:tc>
        <w:tc>
          <w:tcPr>
            <w:tcW w:w="2988" w:type="dxa"/>
            <w:tcBorders>
              <w:bottom w:val="single" w:sz="12" w:space="0" w:color="666666"/>
            </w:tcBorders>
            <w:shd w:val="clear" w:color="auto" w:fill="auto"/>
          </w:tcPr>
          <w:p w:rsidR="00622DA0" w:rsidRPr="00951056" w:rsidRDefault="00622DA0" w:rsidP="00951056">
            <w:pPr>
              <w:jc w:val="center"/>
              <w:rPr>
                <w:rFonts w:ascii="Arial" w:hAnsi="Arial" w:cs="Arial"/>
                <w:b/>
                <w:bCs/>
                <w:color w:val="000000"/>
                <w:sz w:val="22"/>
                <w:szCs w:val="22"/>
              </w:rPr>
            </w:pPr>
            <w:r w:rsidRPr="00951056">
              <w:rPr>
                <w:rFonts w:ascii="Arial" w:hAnsi="Arial" w:cs="Arial"/>
                <w:b/>
                <w:bCs/>
                <w:color w:val="000000"/>
                <w:sz w:val="22"/>
                <w:szCs w:val="22"/>
              </w:rPr>
              <w:t>July 2015 – June 2016</w:t>
            </w:r>
          </w:p>
        </w:tc>
      </w:tr>
      <w:tr w:rsidR="00951056" w:rsidTr="00951056">
        <w:tc>
          <w:tcPr>
            <w:tcW w:w="1098" w:type="dxa"/>
            <w:shd w:val="clear" w:color="auto" w:fill="CCCCCC"/>
          </w:tcPr>
          <w:p w:rsidR="00622DA0" w:rsidRPr="00951056" w:rsidRDefault="00622DA0" w:rsidP="00C344B4">
            <w:pPr>
              <w:rPr>
                <w:rFonts w:ascii="Arial" w:hAnsi="Arial" w:cs="Arial"/>
                <w:b/>
                <w:bCs/>
                <w:color w:val="000000"/>
              </w:rPr>
            </w:pPr>
            <w:r w:rsidRPr="00951056">
              <w:rPr>
                <w:rFonts w:ascii="Arial" w:hAnsi="Arial" w:cs="Arial"/>
                <w:b/>
                <w:bCs/>
                <w:color w:val="000000"/>
              </w:rPr>
              <w:t>TOTAL</w:t>
            </w:r>
          </w:p>
        </w:tc>
        <w:tc>
          <w:tcPr>
            <w:tcW w:w="2970" w:type="dxa"/>
            <w:shd w:val="clear" w:color="auto" w:fill="CCCCCC"/>
          </w:tcPr>
          <w:p w:rsidR="00622DA0" w:rsidRPr="00951056" w:rsidRDefault="00622DA0" w:rsidP="00951056">
            <w:pPr>
              <w:jc w:val="center"/>
              <w:rPr>
                <w:rFonts w:ascii="Arial" w:hAnsi="Arial" w:cs="Arial"/>
                <w:color w:val="000000"/>
              </w:rPr>
            </w:pPr>
            <w:r w:rsidRPr="00951056">
              <w:rPr>
                <w:rFonts w:ascii="Arial" w:hAnsi="Arial" w:cs="Arial"/>
                <w:color w:val="000000"/>
              </w:rPr>
              <w:t>104</w:t>
            </w:r>
          </w:p>
        </w:tc>
        <w:tc>
          <w:tcPr>
            <w:tcW w:w="3060" w:type="dxa"/>
            <w:shd w:val="clear" w:color="auto" w:fill="CCCCCC"/>
          </w:tcPr>
          <w:p w:rsidR="00622DA0" w:rsidRPr="00951056" w:rsidRDefault="00622DA0" w:rsidP="00951056">
            <w:pPr>
              <w:jc w:val="center"/>
              <w:rPr>
                <w:rFonts w:ascii="Arial" w:hAnsi="Arial" w:cs="Arial"/>
                <w:color w:val="000000"/>
              </w:rPr>
            </w:pPr>
            <w:r w:rsidRPr="00951056">
              <w:rPr>
                <w:rFonts w:ascii="Arial" w:hAnsi="Arial" w:cs="Arial"/>
                <w:color w:val="000000"/>
              </w:rPr>
              <w:t>118</w:t>
            </w:r>
          </w:p>
        </w:tc>
        <w:tc>
          <w:tcPr>
            <w:tcW w:w="2988" w:type="dxa"/>
            <w:shd w:val="clear" w:color="auto" w:fill="CCCCCC"/>
          </w:tcPr>
          <w:p w:rsidR="00622DA0" w:rsidRPr="00951056" w:rsidRDefault="00622DA0" w:rsidP="00951056">
            <w:pPr>
              <w:jc w:val="center"/>
              <w:rPr>
                <w:rFonts w:ascii="Arial" w:hAnsi="Arial" w:cs="Arial"/>
                <w:color w:val="000000"/>
              </w:rPr>
            </w:pPr>
            <w:r w:rsidRPr="00951056">
              <w:rPr>
                <w:rFonts w:ascii="Arial" w:hAnsi="Arial" w:cs="Arial"/>
                <w:color w:val="000000"/>
              </w:rPr>
              <w:t>117</w:t>
            </w:r>
          </w:p>
        </w:tc>
      </w:tr>
    </w:tbl>
    <w:p w:rsidR="00622DA0" w:rsidRDefault="00622DA0" w:rsidP="00622DA0"/>
    <w:p w:rsidR="00797DB6" w:rsidRPr="00071B69" w:rsidRDefault="00797DB6" w:rsidP="00797DB6">
      <w:pPr>
        <w:ind w:left="1080" w:hanging="360"/>
        <w:rPr>
          <w:rFonts w:ascii="Arial" w:hAnsi="Arial" w:cs="Arial"/>
          <w:b/>
        </w:rPr>
      </w:pPr>
      <w:r w:rsidRPr="00622DA0">
        <w:rPr>
          <w:rFonts w:ascii="Arial" w:hAnsi="Arial" w:cs="Arial"/>
        </w:rPr>
        <w:t>(</w:t>
      </w:r>
      <w:r>
        <w:rPr>
          <w:rFonts w:ascii="Arial" w:hAnsi="Arial" w:cs="Arial"/>
        </w:rPr>
        <w:t>bb</w:t>
      </w:r>
      <w:r w:rsidRPr="00622DA0">
        <w:rPr>
          <w:rFonts w:ascii="Arial" w:hAnsi="Arial" w:cs="Arial"/>
        </w:rPr>
        <w:t>)</w:t>
      </w:r>
      <w:r>
        <w:rPr>
          <w:rFonts w:ascii="Arial" w:hAnsi="Arial" w:cs="Arial"/>
          <w:b/>
        </w:rPr>
        <w:t xml:space="preserve"> What events were held over the past three financial years:</w:t>
      </w:r>
    </w:p>
    <w:p w:rsidR="00797DB6" w:rsidRPr="0095389E" w:rsidRDefault="00797DB6" w:rsidP="00797DB6">
      <w:pPr>
        <w:tabs>
          <w:tab w:val="left" w:pos="1389"/>
          <w:tab w:val="center" w:pos="4680"/>
          <w:tab w:val="left" w:pos="7859"/>
        </w:tabs>
        <w:rPr>
          <w:b/>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14"/>
        <w:gridCol w:w="2463"/>
        <w:gridCol w:w="2463"/>
        <w:gridCol w:w="2550"/>
      </w:tblGrid>
      <w:tr w:rsidR="00951056" w:rsidTr="00951056">
        <w:tc>
          <w:tcPr>
            <w:tcW w:w="2448" w:type="dxa"/>
            <w:tcBorders>
              <w:bottom w:val="single" w:sz="12" w:space="0" w:color="666666"/>
            </w:tcBorders>
            <w:shd w:val="clear" w:color="auto" w:fill="auto"/>
          </w:tcPr>
          <w:p w:rsidR="00797DB6" w:rsidRPr="00951056" w:rsidRDefault="00797DB6" w:rsidP="00951056">
            <w:pPr>
              <w:jc w:val="center"/>
              <w:rPr>
                <w:rFonts w:ascii="Arial" w:hAnsi="Arial" w:cs="Arial"/>
                <w:b/>
                <w:bCs/>
                <w:color w:val="000000"/>
              </w:rPr>
            </w:pPr>
          </w:p>
        </w:tc>
        <w:tc>
          <w:tcPr>
            <w:tcW w:w="2520" w:type="dxa"/>
            <w:tcBorders>
              <w:bottom w:val="single" w:sz="12" w:space="0" w:color="666666"/>
            </w:tcBorders>
            <w:shd w:val="clear" w:color="auto" w:fill="auto"/>
          </w:tcPr>
          <w:p w:rsidR="00797DB6" w:rsidRPr="00951056" w:rsidRDefault="00797DB6" w:rsidP="00951056">
            <w:pPr>
              <w:jc w:val="center"/>
              <w:rPr>
                <w:rFonts w:ascii="Arial" w:hAnsi="Arial" w:cs="Arial"/>
                <w:b/>
                <w:bCs/>
                <w:color w:val="000000"/>
                <w:sz w:val="22"/>
                <w:szCs w:val="22"/>
              </w:rPr>
            </w:pPr>
            <w:r w:rsidRPr="00951056">
              <w:rPr>
                <w:rFonts w:ascii="Arial" w:hAnsi="Arial" w:cs="Arial"/>
                <w:b/>
                <w:bCs/>
                <w:color w:val="000000"/>
                <w:sz w:val="22"/>
                <w:szCs w:val="22"/>
              </w:rPr>
              <w:t>July 2013 – June 2014</w:t>
            </w:r>
          </w:p>
        </w:tc>
        <w:tc>
          <w:tcPr>
            <w:tcW w:w="2520" w:type="dxa"/>
            <w:tcBorders>
              <w:bottom w:val="single" w:sz="12" w:space="0" w:color="666666"/>
            </w:tcBorders>
            <w:shd w:val="clear" w:color="auto" w:fill="auto"/>
          </w:tcPr>
          <w:p w:rsidR="00797DB6" w:rsidRPr="00951056" w:rsidRDefault="00797DB6" w:rsidP="00951056">
            <w:pPr>
              <w:jc w:val="center"/>
              <w:rPr>
                <w:rFonts w:ascii="Arial" w:hAnsi="Arial" w:cs="Arial"/>
                <w:b/>
                <w:bCs/>
                <w:color w:val="000000"/>
                <w:sz w:val="22"/>
                <w:szCs w:val="22"/>
              </w:rPr>
            </w:pPr>
            <w:r w:rsidRPr="00951056">
              <w:rPr>
                <w:rFonts w:ascii="Arial" w:hAnsi="Arial" w:cs="Arial"/>
                <w:b/>
                <w:bCs/>
                <w:color w:val="000000"/>
                <w:sz w:val="22"/>
                <w:szCs w:val="22"/>
              </w:rPr>
              <w:t>July 2014 – June 2015</w:t>
            </w:r>
          </w:p>
        </w:tc>
        <w:tc>
          <w:tcPr>
            <w:tcW w:w="2610" w:type="dxa"/>
            <w:tcBorders>
              <w:bottom w:val="single" w:sz="12" w:space="0" w:color="666666"/>
            </w:tcBorders>
            <w:shd w:val="clear" w:color="auto" w:fill="auto"/>
          </w:tcPr>
          <w:p w:rsidR="00797DB6" w:rsidRPr="00951056" w:rsidRDefault="00797DB6" w:rsidP="00951056">
            <w:pPr>
              <w:jc w:val="center"/>
              <w:rPr>
                <w:rFonts w:ascii="Arial" w:hAnsi="Arial" w:cs="Arial"/>
                <w:b/>
                <w:bCs/>
                <w:color w:val="000000"/>
                <w:sz w:val="22"/>
                <w:szCs w:val="22"/>
              </w:rPr>
            </w:pPr>
            <w:r w:rsidRPr="00951056">
              <w:rPr>
                <w:rFonts w:ascii="Arial" w:hAnsi="Arial" w:cs="Arial"/>
                <w:b/>
                <w:bCs/>
                <w:color w:val="000000"/>
                <w:sz w:val="22"/>
                <w:szCs w:val="22"/>
              </w:rPr>
              <w:t>July 2015 – June 2016</w:t>
            </w:r>
          </w:p>
        </w:tc>
      </w:tr>
      <w:tr w:rsidR="00951056" w:rsidTr="00951056">
        <w:tc>
          <w:tcPr>
            <w:tcW w:w="2448" w:type="dxa"/>
            <w:shd w:val="clear" w:color="auto" w:fill="CCCCCC"/>
          </w:tcPr>
          <w:p w:rsidR="00797DB6" w:rsidRPr="00951056" w:rsidRDefault="00797DB6" w:rsidP="00C344B4">
            <w:pPr>
              <w:rPr>
                <w:rFonts w:ascii="Arial" w:hAnsi="Arial" w:cs="Arial"/>
                <w:b/>
                <w:bCs/>
                <w:color w:val="000000"/>
              </w:rPr>
            </w:pPr>
            <w:r w:rsidRPr="00951056">
              <w:rPr>
                <w:rFonts w:ascii="Arial" w:hAnsi="Arial" w:cs="Arial"/>
                <w:b/>
                <w:bCs/>
                <w:color w:val="000000"/>
              </w:rPr>
              <w:t>Concerts</w:t>
            </w:r>
          </w:p>
        </w:tc>
        <w:tc>
          <w:tcPr>
            <w:tcW w:w="252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3</w:t>
            </w:r>
          </w:p>
        </w:tc>
        <w:tc>
          <w:tcPr>
            <w:tcW w:w="252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7</w:t>
            </w:r>
          </w:p>
        </w:tc>
        <w:tc>
          <w:tcPr>
            <w:tcW w:w="261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2</w:t>
            </w:r>
          </w:p>
        </w:tc>
      </w:tr>
      <w:tr w:rsidR="00951056" w:rsidTr="00951056">
        <w:tc>
          <w:tcPr>
            <w:tcW w:w="2448" w:type="dxa"/>
            <w:shd w:val="clear" w:color="auto" w:fill="auto"/>
          </w:tcPr>
          <w:p w:rsidR="00797DB6" w:rsidRPr="00951056" w:rsidRDefault="00797DB6" w:rsidP="00C344B4">
            <w:pPr>
              <w:rPr>
                <w:rFonts w:ascii="Arial" w:hAnsi="Arial" w:cs="Arial"/>
                <w:b/>
                <w:bCs/>
                <w:color w:val="000000"/>
              </w:rPr>
            </w:pPr>
            <w:r w:rsidRPr="00951056">
              <w:rPr>
                <w:rFonts w:ascii="Arial" w:hAnsi="Arial" w:cs="Arial"/>
                <w:b/>
                <w:bCs/>
                <w:color w:val="000000"/>
              </w:rPr>
              <w:t>Film Shoots</w:t>
            </w:r>
          </w:p>
        </w:tc>
        <w:tc>
          <w:tcPr>
            <w:tcW w:w="2520" w:type="dxa"/>
            <w:shd w:val="clear" w:color="auto" w:fill="auto"/>
          </w:tcPr>
          <w:p w:rsidR="00797DB6" w:rsidRPr="00951056" w:rsidRDefault="00797DB6" w:rsidP="00951056">
            <w:pPr>
              <w:jc w:val="center"/>
              <w:rPr>
                <w:rFonts w:ascii="Arial" w:hAnsi="Arial" w:cs="Arial"/>
                <w:color w:val="000000"/>
              </w:rPr>
            </w:pPr>
            <w:r w:rsidRPr="00951056">
              <w:rPr>
                <w:rFonts w:ascii="Arial" w:hAnsi="Arial" w:cs="Arial"/>
                <w:color w:val="000000"/>
              </w:rPr>
              <w:t>42</w:t>
            </w:r>
          </w:p>
        </w:tc>
        <w:tc>
          <w:tcPr>
            <w:tcW w:w="2520" w:type="dxa"/>
            <w:shd w:val="clear" w:color="auto" w:fill="auto"/>
          </w:tcPr>
          <w:p w:rsidR="00797DB6" w:rsidRPr="00951056" w:rsidRDefault="00797DB6" w:rsidP="00951056">
            <w:pPr>
              <w:jc w:val="center"/>
              <w:rPr>
                <w:rFonts w:ascii="Arial" w:hAnsi="Arial" w:cs="Arial"/>
                <w:color w:val="000000"/>
              </w:rPr>
            </w:pPr>
            <w:r w:rsidRPr="00951056">
              <w:rPr>
                <w:rFonts w:ascii="Arial" w:hAnsi="Arial" w:cs="Arial"/>
                <w:color w:val="000000"/>
              </w:rPr>
              <w:t>30</w:t>
            </w:r>
          </w:p>
        </w:tc>
        <w:tc>
          <w:tcPr>
            <w:tcW w:w="2610" w:type="dxa"/>
            <w:shd w:val="clear" w:color="auto" w:fill="auto"/>
          </w:tcPr>
          <w:p w:rsidR="00797DB6" w:rsidRPr="00951056" w:rsidRDefault="00797DB6" w:rsidP="00951056">
            <w:pPr>
              <w:jc w:val="center"/>
              <w:rPr>
                <w:rFonts w:ascii="Arial" w:hAnsi="Arial" w:cs="Arial"/>
                <w:color w:val="000000"/>
              </w:rPr>
            </w:pPr>
            <w:r w:rsidRPr="00951056">
              <w:rPr>
                <w:rFonts w:ascii="Arial" w:hAnsi="Arial" w:cs="Arial"/>
                <w:color w:val="000000"/>
              </w:rPr>
              <w:t>39</w:t>
            </w:r>
          </w:p>
        </w:tc>
      </w:tr>
      <w:tr w:rsidR="00951056" w:rsidTr="00951056">
        <w:tc>
          <w:tcPr>
            <w:tcW w:w="2448" w:type="dxa"/>
            <w:shd w:val="clear" w:color="auto" w:fill="CCCCCC"/>
          </w:tcPr>
          <w:p w:rsidR="00797DB6" w:rsidRPr="00951056" w:rsidRDefault="00797DB6" w:rsidP="00C344B4">
            <w:pPr>
              <w:rPr>
                <w:rFonts w:ascii="Arial" w:hAnsi="Arial" w:cs="Arial"/>
                <w:b/>
                <w:bCs/>
                <w:color w:val="000000"/>
              </w:rPr>
            </w:pPr>
            <w:r w:rsidRPr="00951056">
              <w:rPr>
                <w:rFonts w:ascii="Arial" w:hAnsi="Arial" w:cs="Arial"/>
                <w:b/>
                <w:bCs/>
                <w:color w:val="000000"/>
              </w:rPr>
              <w:t>Sporting Events</w:t>
            </w:r>
          </w:p>
        </w:tc>
        <w:tc>
          <w:tcPr>
            <w:tcW w:w="252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27</w:t>
            </w:r>
          </w:p>
        </w:tc>
        <w:tc>
          <w:tcPr>
            <w:tcW w:w="252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34</w:t>
            </w:r>
          </w:p>
        </w:tc>
        <w:tc>
          <w:tcPr>
            <w:tcW w:w="261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34</w:t>
            </w:r>
          </w:p>
        </w:tc>
      </w:tr>
      <w:tr w:rsidR="00951056" w:rsidTr="00951056">
        <w:tc>
          <w:tcPr>
            <w:tcW w:w="2448" w:type="dxa"/>
            <w:shd w:val="clear" w:color="auto" w:fill="auto"/>
          </w:tcPr>
          <w:p w:rsidR="00797DB6" w:rsidRPr="00951056" w:rsidRDefault="00797DB6" w:rsidP="00C344B4">
            <w:pPr>
              <w:rPr>
                <w:rFonts w:ascii="Arial" w:hAnsi="Arial" w:cs="Arial"/>
                <w:b/>
                <w:bCs/>
                <w:color w:val="000000"/>
              </w:rPr>
            </w:pPr>
            <w:r w:rsidRPr="00951056">
              <w:rPr>
                <w:rFonts w:ascii="Arial" w:hAnsi="Arial" w:cs="Arial"/>
                <w:b/>
                <w:bCs/>
                <w:color w:val="000000"/>
              </w:rPr>
              <w:t>Religious Events</w:t>
            </w:r>
          </w:p>
        </w:tc>
        <w:tc>
          <w:tcPr>
            <w:tcW w:w="2520" w:type="dxa"/>
            <w:shd w:val="clear" w:color="auto" w:fill="auto"/>
          </w:tcPr>
          <w:p w:rsidR="00797DB6" w:rsidRPr="00951056" w:rsidRDefault="00797DB6" w:rsidP="00951056">
            <w:pPr>
              <w:jc w:val="center"/>
              <w:rPr>
                <w:rFonts w:ascii="Arial" w:hAnsi="Arial" w:cs="Arial"/>
                <w:color w:val="000000"/>
              </w:rPr>
            </w:pPr>
            <w:r w:rsidRPr="00951056">
              <w:rPr>
                <w:rFonts w:ascii="Arial" w:hAnsi="Arial" w:cs="Arial"/>
                <w:color w:val="000000"/>
              </w:rPr>
              <w:t>0</w:t>
            </w:r>
          </w:p>
        </w:tc>
        <w:tc>
          <w:tcPr>
            <w:tcW w:w="2520" w:type="dxa"/>
            <w:shd w:val="clear" w:color="auto" w:fill="auto"/>
          </w:tcPr>
          <w:p w:rsidR="00797DB6" w:rsidRPr="00951056" w:rsidRDefault="00797DB6" w:rsidP="00951056">
            <w:pPr>
              <w:jc w:val="center"/>
              <w:rPr>
                <w:rFonts w:ascii="Arial" w:hAnsi="Arial" w:cs="Arial"/>
                <w:color w:val="000000"/>
              </w:rPr>
            </w:pPr>
            <w:r w:rsidRPr="00951056">
              <w:rPr>
                <w:rFonts w:ascii="Arial" w:hAnsi="Arial" w:cs="Arial"/>
                <w:color w:val="000000"/>
              </w:rPr>
              <w:t>2</w:t>
            </w:r>
          </w:p>
        </w:tc>
        <w:tc>
          <w:tcPr>
            <w:tcW w:w="2610" w:type="dxa"/>
            <w:shd w:val="clear" w:color="auto" w:fill="auto"/>
          </w:tcPr>
          <w:p w:rsidR="00797DB6" w:rsidRPr="00951056" w:rsidRDefault="00797DB6" w:rsidP="00951056">
            <w:pPr>
              <w:jc w:val="center"/>
              <w:rPr>
                <w:rFonts w:ascii="Arial" w:hAnsi="Arial" w:cs="Arial"/>
                <w:color w:val="000000"/>
              </w:rPr>
            </w:pPr>
            <w:r w:rsidRPr="00951056">
              <w:rPr>
                <w:rFonts w:ascii="Arial" w:hAnsi="Arial" w:cs="Arial"/>
                <w:color w:val="000000"/>
              </w:rPr>
              <w:t>3</w:t>
            </w:r>
          </w:p>
        </w:tc>
      </w:tr>
      <w:tr w:rsidR="00951056" w:rsidTr="00951056">
        <w:tc>
          <w:tcPr>
            <w:tcW w:w="2448" w:type="dxa"/>
            <w:shd w:val="clear" w:color="auto" w:fill="CCCCCC"/>
          </w:tcPr>
          <w:p w:rsidR="00797DB6" w:rsidRPr="00951056" w:rsidRDefault="00797DB6" w:rsidP="00C344B4">
            <w:pPr>
              <w:rPr>
                <w:rFonts w:ascii="Arial" w:hAnsi="Arial" w:cs="Arial"/>
                <w:b/>
                <w:bCs/>
                <w:color w:val="000000"/>
              </w:rPr>
            </w:pPr>
            <w:r w:rsidRPr="00951056">
              <w:rPr>
                <w:rFonts w:ascii="Arial" w:hAnsi="Arial" w:cs="Arial"/>
                <w:b/>
                <w:bCs/>
                <w:color w:val="000000"/>
              </w:rPr>
              <w:t>Corporate Events</w:t>
            </w:r>
          </w:p>
        </w:tc>
        <w:tc>
          <w:tcPr>
            <w:tcW w:w="252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32</w:t>
            </w:r>
          </w:p>
        </w:tc>
        <w:tc>
          <w:tcPr>
            <w:tcW w:w="252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45</w:t>
            </w:r>
          </w:p>
        </w:tc>
        <w:tc>
          <w:tcPr>
            <w:tcW w:w="2610" w:type="dxa"/>
            <w:shd w:val="clear" w:color="auto" w:fill="CCCCCC"/>
          </w:tcPr>
          <w:p w:rsidR="00797DB6" w:rsidRPr="00951056" w:rsidRDefault="00797DB6" w:rsidP="00951056">
            <w:pPr>
              <w:jc w:val="center"/>
              <w:rPr>
                <w:rFonts w:ascii="Arial" w:hAnsi="Arial" w:cs="Arial"/>
                <w:color w:val="000000"/>
              </w:rPr>
            </w:pPr>
            <w:r w:rsidRPr="00951056">
              <w:rPr>
                <w:rFonts w:ascii="Arial" w:hAnsi="Arial" w:cs="Arial"/>
                <w:color w:val="000000"/>
              </w:rPr>
              <w:t>39</w:t>
            </w:r>
          </w:p>
        </w:tc>
      </w:tr>
      <w:tr w:rsidR="00951056" w:rsidTr="00951056">
        <w:tc>
          <w:tcPr>
            <w:tcW w:w="2448" w:type="dxa"/>
            <w:shd w:val="clear" w:color="auto" w:fill="auto"/>
          </w:tcPr>
          <w:p w:rsidR="00797DB6" w:rsidRPr="00951056" w:rsidRDefault="00797DB6" w:rsidP="00C344B4">
            <w:pPr>
              <w:rPr>
                <w:rFonts w:ascii="Arial" w:hAnsi="Arial" w:cs="Arial"/>
                <w:b/>
                <w:bCs/>
                <w:color w:val="000000"/>
              </w:rPr>
            </w:pPr>
            <w:r w:rsidRPr="00951056">
              <w:rPr>
                <w:rFonts w:ascii="Arial" w:hAnsi="Arial" w:cs="Arial"/>
                <w:b/>
                <w:bCs/>
                <w:color w:val="000000"/>
              </w:rPr>
              <w:t>TOTAL</w:t>
            </w:r>
          </w:p>
        </w:tc>
        <w:tc>
          <w:tcPr>
            <w:tcW w:w="2520" w:type="dxa"/>
            <w:shd w:val="clear" w:color="auto" w:fill="auto"/>
          </w:tcPr>
          <w:p w:rsidR="00797DB6" w:rsidRPr="00951056" w:rsidRDefault="00797DB6" w:rsidP="00951056">
            <w:pPr>
              <w:jc w:val="center"/>
              <w:rPr>
                <w:rFonts w:ascii="Arial" w:hAnsi="Arial" w:cs="Arial"/>
                <w:b/>
                <w:color w:val="000000"/>
              </w:rPr>
            </w:pPr>
            <w:r w:rsidRPr="00951056">
              <w:rPr>
                <w:rFonts w:ascii="Arial" w:hAnsi="Arial" w:cs="Arial"/>
                <w:b/>
                <w:color w:val="000000"/>
              </w:rPr>
              <w:t>104</w:t>
            </w:r>
          </w:p>
        </w:tc>
        <w:tc>
          <w:tcPr>
            <w:tcW w:w="2520" w:type="dxa"/>
            <w:shd w:val="clear" w:color="auto" w:fill="auto"/>
          </w:tcPr>
          <w:p w:rsidR="00797DB6" w:rsidRPr="00951056" w:rsidRDefault="00797DB6" w:rsidP="00951056">
            <w:pPr>
              <w:jc w:val="center"/>
              <w:rPr>
                <w:rFonts w:ascii="Arial" w:hAnsi="Arial" w:cs="Arial"/>
                <w:b/>
                <w:color w:val="000000"/>
              </w:rPr>
            </w:pPr>
            <w:r w:rsidRPr="00951056">
              <w:rPr>
                <w:rFonts w:ascii="Arial" w:hAnsi="Arial" w:cs="Arial"/>
                <w:b/>
                <w:color w:val="000000"/>
              </w:rPr>
              <w:t>118</w:t>
            </w:r>
          </w:p>
        </w:tc>
        <w:tc>
          <w:tcPr>
            <w:tcW w:w="2610" w:type="dxa"/>
            <w:shd w:val="clear" w:color="auto" w:fill="auto"/>
          </w:tcPr>
          <w:p w:rsidR="00797DB6" w:rsidRPr="00951056" w:rsidRDefault="00797DB6" w:rsidP="00951056">
            <w:pPr>
              <w:jc w:val="center"/>
              <w:rPr>
                <w:rFonts w:ascii="Arial" w:hAnsi="Arial" w:cs="Arial"/>
                <w:b/>
                <w:color w:val="000000"/>
              </w:rPr>
            </w:pPr>
            <w:r w:rsidRPr="00951056">
              <w:rPr>
                <w:rFonts w:ascii="Arial" w:hAnsi="Arial" w:cs="Arial"/>
                <w:b/>
                <w:color w:val="000000"/>
              </w:rPr>
              <w:t>117</w:t>
            </w:r>
          </w:p>
        </w:tc>
      </w:tr>
    </w:tbl>
    <w:p w:rsidR="00797DB6" w:rsidRDefault="00797DB6" w:rsidP="00797DB6"/>
    <w:p w:rsidR="00622DA0" w:rsidRPr="00071B69" w:rsidRDefault="00622DA0" w:rsidP="00797DB6">
      <w:pPr>
        <w:numPr>
          <w:ilvl w:val="0"/>
          <w:numId w:val="42"/>
        </w:numPr>
        <w:ind w:left="720" w:hanging="360"/>
        <w:rPr>
          <w:rFonts w:ascii="Arial" w:hAnsi="Arial" w:cs="Arial"/>
          <w:b/>
        </w:rPr>
      </w:pPr>
      <w:r w:rsidRPr="00071B69">
        <w:rPr>
          <w:rFonts w:ascii="Arial" w:hAnsi="Arial" w:cs="Arial"/>
          <w:b/>
        </w:rPr>
        <w:t>Total operational costs in 201</w:t>
      </w:r>
      <w:r>
        <w:rPr>
          <w:rFonts w:ascii="Arial" w:hAnsi="Arial" w:cs="Arial"/>
          <w:b/>
        </w:rPr>
        <w:t>3/14</w:t>
      </w:r>
      <w:r w:rsidRPr="00071B69">
        <w:rPr>
          <w:rFonts w:ascii="Arial" w:hAnsi="Arial" w:cs="Arial"/>
          <w:b/>
        </w:rPr>
        <w:t>, 20</w:t>
      </w:r>
      <w:r>
        <w:rPr>
          <w:rFonts w:ascii="Arial" w:hAnsi="Arial" w:cs="Arial"/>
          <w:b/>
        </w:rPr>
        <w:t>14/15</w:t>
      </w:r>
      <w:r w:rsidRPr="00071B69">
        <w:rPr>
          <w:rFonts w:ascii="Arial" w:hAnsi="Arial" w:cs="Arial"/>
          <w:b/>
        </w:rPr>
        <w:t>, 20</w:t>
      </w:r>
      <w:r>
        <w:rPr>
          <w:rFonts w:ascii="Arial" w:hAnsi="Arial" w:cs="Arial"/>
          <w:b/>
        </w:rPr>
        <w:t>15/16</w:t>
      </w:r>
      <w:r w:rsidR="00797DB6">
        <w:rPr>
          <w:rFonts w:ascii="Arial" w:hAnsi="Arial" w:cs="Arial"/>
          <w:b/>
        </w:rPr>
        <w:t>.  This expenditure is recovered from the event organisers.</w:t>
      </w:r>
    </w:p>
    <w:p w:rsidR="00622DA0" w:rsidRPr="00DE5322" w:rsidRDefault="00622DA0" w:rsidP="00622DA0">
      <w:pPr>
        <w:tabs>
          <w:tab w:val="left" w:pos="1521"/>
          <w:tab w:val="left" w:pos="7890"/>
        </w:tabs>
        <w:rPr>
          <w:rFonts w:ascii="Arial" w:hAnsi="Arial" w:cs="Arial"/>
          <w:b/>
        </w:rPr>
      </w:pPr>
      <w:r w:rsidRPr="00DE5322">
        <w:rPr>
          <w:rFonts w:ascii="Arial" w:hAnsi="Arial" w:cs="Arial"/>
          <w:b/>
        </w:rPr>
        <w:tab/>
      </w:r>
    </w:p>
    <w:tbl>
      <w:tblPr>
        <w:tblW w:w="1036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84"/>
        <w:gridCol w:w="1524"/>
        <w:gridCol w:w="1530"/>
        <w:gridCol w:w="1440"/>
        <w:gridCol w:w="1530"/>
        <w:gridCol w:w="1530"/>
        <w:gridCol w:w="1530"/>
      </w:tblGrid>
      <w:tr w:rsidR="00951056" w:rsidTr="00951056">
        <w:tc>
          <w:tcPr>
            <w:tcW w:w="1284"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rPr>
            </w:pPr>
          </w:p>
        </w:tc>
        <w:tc>
          <w:tcPr>
            <w:tcW w:w="1524"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sz w:val="22"/>
                <w:szCs w:val="22"/>
              </w:rPr>
            </w:pPr>
            <w:r w:rsidRPr="00951056">
              <w:rPr>
                <w:rFonts w:ascii="Arial" w:hAnsi="Arial" w:cs="Arial"/>
                <w:b/>
                <w:bCs/>
                <w:color w:val="000000"/>
                <w:sz w:val="22"/>
                <w:szCs w:val="22"/>
              </w:rPr>
              <w:t>2013 – 2014</w:t>
            </w:r>
          </w:p>
        </w:tc>
        <w:tc>
          <w:tcPr>
            <w:tcW w:w="1530"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sz w:val="22"/>
                <w:szCs w:val="22"/>
              </w:rPr>
            </w:pPr>
            <w:r w:rsidRPr="00951056">
              <w:rPr>
                <w:rFonts w:ascii="Arial" w:hAnsi="Arial" w:cs="Arial"/>
                <w:b/>
                <w:bCs/>
                <w:color w:val="000000"/>
                <w:sz w:val="22"/>
                <w:szCs w:val="22"/>
              </w:rPr>
              <w:t>Total R</w:t>
            </w:r>
          </w:p>
        </w:tc>
        <w:tc>
          <w:tcPr>
            <w:tcW w:w="1440"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sz w:val="22"/>
                <w:szCs w:val="22"/>
              </w:rPr>
            </w:pPr>
            <w:r w:rsidRPr="00951056">
              <w:rPr>
                <w:rFonts w:ascii="Arial" w:hAnsi="Arial" w:cs="Arial"/>
                <w:b/>
                <w:bCs/>
                <w:color w:val="000000"/>
                <w:sz w:val="22"/>
                <w:szCs w:val="22"/>
              </w:rPr>
              <w:t>2014 – 2015</w:t>
            </w:r>
          </w:p>
        </w:tc>
        <w:tc>
          <w:tcPr>
            <w:tcW w:w="1530"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sz w:val="22"/>
                <w:szCs w:val="22"/>
              </w:rPr>
            </w:pPr>
            <w:r w:rsidRPr="00951056">
              <w:rPr>
                <w:rFonts w:ascii="Arial" w:hAnsi="Arial" w:cs="Arial"/>
                <w:b/>
                <w:bCs/>
                <w:color w:val="000000"/>
                <w:sz w:val="22"/>
                <w:szCs w:val="22"/>
              </w:rPr>
              <w:t>Total R</w:t>
            </w:r>
          </w:p>
        </w:tc>
        <w:tc>
          <w:tcPr>
            <w:tcW w:w="1530"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sz w:val="22"/>
                <w:szCs w:val="22"/>
              </w:rPr>
            </w:pPr>
            <w:r w:rsidRPr="00951056">
              <w:rPr>
                <w:rFonts w:ascii="Arial" w:hAnsi="Arial" w:cs="Arial"/>
                <w:b/>
                <w:bCs/>
                <w:color w:val="000000"/>
                <w:sz w:val="22"/>
                <w:szCs w:val="22"/>
              </w:rPr>
              <w:t>2015 –  2016</w:t>
            </w:r>
          </w:p>
        </w:tc>
        <w:tc>
          <w:tcPr>
            <w:tcW w:w="1530" w:type="dxa"/>
            <w:tcBorders>
              <w:bottom w:val="single" w:sz="12" w:space="0" w:color="666666"/>
            </w:tcBorders>
            <w:shd w:val="clear" w:color="auto" w:fill="auto"/>
          </w:tcPr>
          <w:p w:rsidR="00C27C46" w:rsidRPr="00951056" w:rsidRDefault="00C27C46" w:rsidP="00951056">
            <w:pPr>
              <w:jc w:val="center"/>
              <w:rPr>
                <w:rFonts w:ascii="Arial" w:hAnsi="Arial" w:cs="Arial"/>
                <w:b/>
                <w:bCs/>
                <w:color w:val="000000"/>
                <w:sz w:val="22"/>
                <w:szCs w:val="22"/>
              </w:rPr>
            </w:pPr>
            <w:r w:rsidRPr="00951056">
              <w:rPr>
                <w:rFonts w:ascii="Arial" w:hAnsi="Arial" w:cs="Arial"/>
                <w:b/>
                <w:bCs/>
                <w:color w:val="000000"/>
                <w:sz w:val="22"/>
                <w:szCs w:val="22"/>
              </w:rPr>
              <w:t>Total R</w:t>
            </w:r>
          </w:p>
        </w:tc>
      </w:tr>
      <w:tr w:rsidR="00951056" w:rsidTr="00951056">
        <w:tc>
          <w:tcPr>
            <w:tcW w:w="1284" w:type="dxa"/>
            <w:shd w:val="clear" w:color="auto" w:fill="CCCCCC"/>
          </w:tcPr>
          <w:p w:rsidR="00C27C46" w:rsidRPr="00951056" w:rsidRDefault="00C27C46" w:rsidP="00C344B4">
            <w:pPr>
              <w:rPr>
                <w:rFonts w:ascii="Arial" w:hAnsi="Arial" w:cs="Arial"/>
                <w:b/>
                <w:bCs/>
                <w:color w:val="000000"/>
              </w:rPr>
            </w:pPr>
            <w:r w:rsidRPr="00951056">
              <w:rPr>
                <w:rFonts w:ascii="Arial" w:hAnsi="Arial" w:cs="Arial"/>
                <w:b/>
                <w:bCs/>
                <w:color w:val="000000"/>
              </w:rPr>
              <w:t>Concerts</w:t>
            </w:r>
          </w:p>
        </w:tc>
        <w:tc>
          <w:tcPr>
            <w:tcW w:w="1524"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w:t>
            </w:r>
          </w:p>
        </w:tc>
        <w:tc>
          <w:tcPr>
            <w:tcW w:w="153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R1,867,060</w:t>
            </w:r>
          </w:p>
        </w:tc>
        <w:tc>
          <w:tcPr>
            <w:tcW w:w="144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7</w:t>
            </w:r>
          </w:p>
        </w:tc>
        <w:tc>
          <w:tcPr>
            <w:tcW w:w="153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R3512,211</w:t>
            </w:r>
          </w:p>
        </w:tc>
        <w:tc>
          <w:tcPr>
            <w:tcW w:w="153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2</w:t>
            </w:r>
          </w:p>
        </w:tc>
        <w:tc>
          <w:tcPr>
            <w:tcW w:w="153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R1,047,834</w:t>
            </w:r>
          </w:p>
        </w:tc>
      </w:tr>
      <w:tr w:rsidR="00951056" w:rsidTr="00951056">
        <w:tc>
          <w:tcPr>
            <w:tcW w:w="1284" w:type="dxa"/>
            <w:shd w:val="clear" w:color="auto" w:fill="auto"/>
          </w:tcPr>
          <w:p w:rsidR="00C27C46" w:rsidRPr="00951056" w:rsidRDefault="00C27C46" w:rsidP="00C344B4">
            <w:pPr>
              <w:rPr>
                <w:rFonts w:ascii="Arial" w:hAnsi="Arial" w:cs="Arial"/>
                <w:b/>
                <w:bCs/>
                <w:color w:val="000000"/>
              </w:rPr>
            </w:pPr>
            <w:r w:rsidRPr="00951056">
              <w:rPr>
                <w:rFonts w:ascii="Arial" w:hAnsi="Arial" w:cs="Arial"/>
                <w:b/>
                <w:bCs/>
                <w:color w:val="000000"/>
              </w:rPr>
              <w:t>Film Shoots</w:t>
            </w:r>
          </w:p>
        </w:tc>
        <w:tc>
          <w:tcPr>
            <w:tcW w:w="1524" w:type="dxa"/>
            <w:shd w:val="clear" w:color="auto" w:fill="auto"/>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42</w:t>
            </w:r>
          </w:p>
        </w:tc>
        <w:tc>
          <w:tcPr>
            <w:tcW w:w="1530" w:type="dxa"/>
            <w:shd w:val="clear" w:color="auto" w:fill="auto"/>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R271,171</w:t>
            </w:r>
          </w:p>
        </w:tc>
        <w:tc>
          <w:tcPr>
            <w:tcW w:w="1440" w:type="dxa"/>
            <w:shd w:val="clear" w:color="auto" w:fill="auto"/>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30</w:t>
            </w:r>
          </w:p>
        </w:tc>
        <w:tc>
          <w:tcPr>
            <w:tcW w:w="1530" w:type="dxa"/>
            <w:shd w:val="clear" w:color="auto" w:fill="auto"/>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R489,115</w:t>
            </w:r>
          </w:p>
        </w:tc>
        <w:tc>
          <w:tcPr>
            <w:tcW w:w="1530" w:type="dxa"/>
            <w:shd w:val="clear" w:color="auto" w:fill="auto"/>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39</w:t>
            </w:r>
          </w:p>
        </w:tc>
        <w:tc>
          <w:tcPr>
            <w:tcW w:w="1530" w:type="dxa"/>
            <w:shd w:val="clear" w:color="auto" w:fill="auto"/>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R203,480</w:t>
            </w:r>
          </w:p>
        </w:tc>
      </w:tr>
      <w:tr w:rsidR="00951056" w:rsidTr="00951056">
        <w:tc>
          <w:tcPr>
            <w:tcW w:w="1284" w:type="dxa"/>
            <w:shd w:val="clear" w:color="auto" w:fill="CCCCCC"/>
          </w:tcPr>
          <w:p w:rsidR="00C27C46" w:rsidRPr="00951056" w:rsidRDefault="00C27C46" w:rsidP="00C344B4">
            <w:pPr>
              <w:rPr>
                <w:rFonts w:ascii="Arial" w:hAnsi="Arial" w:cs="Arial"/>
                <w:b/>
                <w:bCs/>
                <w:color w:val="000000"/>
              </w:rPr>
            </w:pPr>
            <w:r w:rsidRPr="00951056">
              <w:rPr>
                <w:rFonts w:ascii="Arial" w:hAnsi="Arial" w:cs="Arial"/>
                <w:b/>
                <w:bCs/>
                <w:color w:val="000000"/>
              </w:rPr>
              <w:t>Sporting Events</w:t>
            </w:r>
          </w:p>
        </w:tc>
        <w:tc>
          <w:tcPr>
            <w:tcW w:w="1524"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27</w:t>
            </w:r>
          </w:p>
        </w:tc>
        <w:tc>
          <w:tcPr>
            <w:tcW w:w="1530" w:type="dxa"/>
            <w:shd w:val="clear" w:color="auto" w:fill="CCCCCC"/>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R120,775</w:t>
            </w:r>
          </w:p>
        </w:tc>
        <w:tc>
          <w:tcPr>
            <w:tcW w:w="144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34</w:t>
            </w:r>
          </w:p>
        </w:tc>
        <w:tc>
          <w:tcPr>
            <w:tcW w:w="1530" w:type="dxa"/>
            <w:shd w:val="clear" w:color="auto" w:fill="CCCCCC"/>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R2,698,085</w:t>
            </w:r>
          </w:p>
        </w:tc>
        <w:tc>
          <w:tcPr>
            <w:tcW w:w="153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34</w:t>
            </w:r>
          </w:p>
        </w:tc>
        <w:tc>
          <w:tcPr>
            <w:tcW w:w="1530" w:type="dxa"/>
            <w:shd w:val="clear" w:color="auto" w:fill="CCCCCC"/>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R6,346,455</w:t>
            </w:r>
          </w:p>
        </w:tc>
      </w:tr>
      <w:tr w:rsidR="00951056" w:rsidTr="00951056">
        <w:tc>
          <w:tcPr>
            <w:tcW w:w="1284" w:type="dxa"/>
            <w:shd w:val="clear" w:color="auto" w:fill="auto"/>
          </w:tcPr>
          <w:p w:rsidR="00C27C46" w:rsidRPr="00951056" w:rsidRDefault="00C27C46" w:rsidP="00C344B4">
            <w:pPr>
              <w:rPr>
                <w:rFonts w:ascii="Arial" w:hAnsi="Arial" w:cs="Arial"/>
                <w:b/>
                <w:bCs/>
                <w:color w:val="000000"/>
              </w:rPr>
            </w:pPr>
            <w:r w:rsidRPr="00951056">
              <w:rPr>
                <w:rFonts w:ascii="Arial" w:hAnsi="Arial" w:cs="Arial"/>
                <w:b/>
                <w:bCs/>
                <w:color w:val="000000"/>
              </w:rPr>
              <w:t>Religious Events</w:t>
            </w:r>
          </w:p>
        </w:tc>
        <w:tc>
          <w:tcPr>
            <w:tcW w:w="1524" w:type="dxa"/>
            <w:shd w:val="clear" w:color="auto" w:fill="auto"/>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0</w:t>
            </w:r>
          </w:p>
        </w:tc>
        <w:tc>
          <w:tcPr>
            <w:tcW w:w="1530" w:type="dxa"/>
            <w:shd w:val="clear" w:color="auto" w:fill="auto"/>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0</w:t>
            </w:r>
          </w:p>
        </w:tc>
        <w:tc>
          <w:tcPr>
            <w:tcW w:w="1440" w:type="dxa"/>
            <w:shd w:val="clear" w:color="auto" w:fill="auto"/>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2</w:t>
            </w:r>
          </w:p>
        </w:tc>
        <w:tc>
          <w:tcPr>
            <w:tcW w:w="1530" w:type="dxa"/>
            <w:shd w:val="clear" w:color="auto" w:fill="auto"/>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R688,580</w:t>
            </w:r>
          </w:p>
        </w:tc>
        <w:tc>
          <w:tcPr>
            <w:tcW w:w="1530" w:type="dxa"/>
            <w:shd w:val="clear" w:color="auto" w:fill="auto"/>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w:t>
            </w:r>
          </w:p>
        </w:tc>
        <w:tc>
          <w:tcPr>
            <w:tcW w:w="1530" w:type="dxa"/>
            <w:shd w:val="clear" w:color="auto" w:fill="auto"/>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R1,298,492</w:t>
            </w:r>
          </w:p>
        </w:tc>
      </w:tr>
      <w:tr w:rsidR="00951056" w:rsidTr="00951056">
        <w:tc>
          <w:tcPr>
            <w:tcW w:w="1284" w:type="dxa"/>
            <w:shd w:val="clear" w:color="auto" w:fill="CCCCCC"/>
          </w:tcPr>
          <w:p w:rsidR="00C27C46" w:rsidRPr="00951056" w:rsidRDefault="00C27C46" w:rsidP="00C344B4">
            <w:pPr>
              <w:rPr>
                <w:rFonts w:ascii="Arial" w:hAnsi="Arial" w:cs="Arial"/>
                <w:b/>
                <w:bCs/>
                <w:color w:val="000000"/>
              </w:rPr>
            </w:pPr>
            <w:r w:rsidRPr="00951056">
              <w:rPr>
                <w:rFonts w:ascii="Arial" w:hAnsi="Arial" w:cs="Arial"/>
                <w:b/>
                <w:bCs/>
                <w:color w:val="000000"/>
              </w:rPr>
              <w:t>Corporate Events</w:t>
            </w:r>
          </w:p>
        </w:tc>
        <w:tc>
          <w:tcPr>
            <w:tcW w:w="1524"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32</w:t>
            </w:r>
          </w:p>
        </w:tc>
        <w:tc>
          <w:tcPr>
            <w:tcW w:w="1530" w:type="dxa"/>
            <w:shd w:val="clear" w:color="auto" w:fill="CCCCCC"/>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R516,802</w:t>
            </w:r>
          </w:p>
        </w:tc>
        <w:tc>
          <w:tcPr>
            <w:tcW w:w="144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45</w:t>
            </w:r>
          </w:p>
        </w:tc>
        <w:tc>
          <w:tcPr>
            <w:tcW w:w="1530" w:type="dxa"/>
            <w:shd w:val="clear" w:color="auto" w:fill="CCCCCC"/>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R1,065,230</w:t>
            </w:r>
          </w:p>
        </w:tc>
        <w:tc>
          <w:tcPr>
            <w:tcW w:w="1530" w:type="dxa"/>
            <w:shd w:val="clear" w:color="auto" w:fill="CCCCCC"/>
          </w:tcPr>
          <w:p w:rsidR="00C27C46" w:rsidRPr="00951056" w:rsidRDefault="00C27C46" w:rsidP="00951056">
            <w:pPr>
              <w:jc w:val="center"/>
              <w:rPr>
                <w:rFonts w:ascii="Arial" w:hAnsi="Arial" w:cs="Arial"/>
                <w:color w:val="000000"/>
                <w:sz w:val="22"/>
                <w:szCs w:val="22"/>
              </w:rPr>
            </w:pPr>
            <w:r w:rsidRPr="00951056">
              <w:rPr>
                <w:rFonts w:ascii="Arial" w:hAnsi="Arial" w:cs="Arial"/>
                <w:color w:val="000000"/>
                <w:sz w:val="22"/>
                <w:szCs w:val="22"/>
              </w:rPr>
              <w:t>39</w:t>
            </w:r>
          </w:p>
        </w:tc>
        <w:tc>
          <w:tcPr>
            <w:tcW w:w="1530" w:type="dxa"/>
            <w:shd w:val="clear" w:color="auto" w:fill="CCCCCC"/>
          </w:tcPr>
          <w:p w:rsidR="00C27C46"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R779,960</w:t>
            </w:r>
          </w:p>
        </w:tc>
      </w:tr>
      <w:tr w:rsidR="00951056" w:rsidTr="00951056">
        <w:tc>
          <w:tcPr>
            <w:tcW w:w="1284" w:type="dxa"/>
            <w:shd w:val="clear" w:color="auto" w:fill="auto"/>
          </w:tcPr>
          <w:p w:rsidR="00C27C46" w:rsidRPr="00951056" w:rsidRDefault="00C27C46" w:rsidP="00C344B4">
            <w:pPr>
              <w:rPr>
                <w:rFonts w:ascii="Arial" w:hAnsi="Arial" w:cs="Arial"/>
                <w:b/>
                <w:bCs/>
                <w:color w:val="000000"/>
              </w:rPr>
            </w:pPr>
            <w:r w:rsidRPr="00951056">
              <w:rPr>
                <w:rFonts w:ascii="Arial" w:hAnsi="Arial" w:cs="Arial"/>
                <w:b/>
                <w:bCs/>
                <w:color w:val="000000"/>
              </w:rPr>
              <w:t>TOTAL</w:t>
            </w:r>
          </w:p>
        </w:tc>
        <w:tc>
          <w:tcPr>
            <w:tcW w:w="1524" w:type="dxa"/>
            <w:shd w:val="clear" w:color="auto" w:fill="auto"/>
          </w:tcPr>
          <w:p w:rsidR="00C27C46" w:rsidRPr="00951056" w:rsidRDefault="00C27C46" w:rsidP="00951056">
            <w:pPr>
              <w:jc w:val="center"/>
              <w:rPr>
                <w:rFonts w:ascii="Arial" w:hAnsi="Arial" w:cs="Arial"/>
                <w:b/>
                <w:color w:val="000000"/>
              </w:rPr>
            </w:pPr>
            <w:r w:rsidRPr="00951056">
              <w:rPr>
                <w:rFonts w:ascii="Arial" w:hAnsi="Arial" w:cs="Arial"/>
                <w:b/>
                <w:color w:val="000000"/>
              </w:rPr>
              <w:t>104</w:t>
            </w:r>
          </w:p>
        </w:tc>
        <w:tc>
          <w:tcPr>
            <w:tcW w:w="1530" w:type="dxa"/>
            <w:shd w:val="clear" w:color="auto" w:fill="auto"/>
          </w:tcPr>
          <w:p w:rsidR="00C27C46" w:rsidRPr="00951056" w:rsidRDefault="003668E8" w:rsidP="00951056">
            <w:pPr>
              <w:jc w:val="center"/>
              <w:rPr>
                <w:rFonts w:ascii="Arial" w:hAnsi="Arial" w:cs="Arial"/>
                <w:b/>
                <w:color w:val="000000"/>
              </w:rPr>
            </w:pPr>
            <w:r w:rsidRPr="00951056">
              <w:rPr>
                <w:rFonts w:ascii="Arial" w:hAnsi="Arial" w:cs="Arial"/>
                <w:b/>
                <w:color w:val="000000"/>
              </w:rPr>
              <w:t>R2,775,808</w:t>
            </w:r>
          </w:p>
        </w:tc>
        <w:tc>
          <w:tcPr>
            <w:tcW w:w="1440" w:type="dxa"/>
            <w:shd w:val="clear" w:color="auto" w:fill="auto"/>
          </w:tcPr>
          <w:p w:rsidR="00C27C46" w:rsidRPr="00951056" w:rsidRDefault="00C27C46" w:rsidP="00951056">
            <w:pPr>
              <w:jc w:val="center"/>
              <w:rPr>
                <w:rFonts w:ascii="Arial" w:hAnsi="Arial" w:cs="Arial"/>
                <w:b/>
                <w:color w:val="000000"/>
              </w:rPr>
            </w:pPr>
            <w:r w:rsidRPr="00951056">
              <w:rPr>
                <w:rFonts w:ascii="Arial" w:hAnsi="Arial" w:cs="Arial"/>
                <w:b/>
                <w:color w:val="000000"/>
              </w:rPr>
              <w:t>118</w:t>
            </w:r>
          </w:p>
        </w:tc>
        <w:tc>
          <w:tcPr>
            <w:tcW w:w="1530" w:type="dxa"/>
            <w:shd w:val="clear" w:color="auto" w:fill="auto"/>
          </w:tcPr>
          <w:p w:rsidR="00C27C46" w:rsidRPr="00951056" w:rsidRDefault="003668E8" w:rsidP="00951056">
            <w:pPr>
              <w:jc w:val="center"/>
              <w:rPr>
                <w:rFonts w:ascii="Arial" w:hAnsi="Arial" w:cs="Arial"/>
                <w:b/>
                <w:color w:val="000000"/>
              </w:rPr>
            </w:pPr>
            <w:r w:rsidRPr="00951056">
              <w:rPr>
                <w:rFonts w:ascii="Arial" w:hAnsi="Arial" w:cs="Arial"/>
                <w:b/>
                <w:color w:val="000000"/>
              </w:rPr>
              <w:t>R8,453,221</w:t>
            </w:r>
          </w:p>
        </w:tc>
        <w:tc>
          <w:tcPr>
            <w:tcW w:w="1530" w:type="dxa"/>
            <w:shd w:val="clear" w:color="auto" w:fill="auto"/>
          </w:tcPr>
          <w:p w:rsidR="00C27C46" w:rsidRPr="00951056" w:rsidRDefault="00C27C46" w:rsidP="00951056">
            <w:pPr>
              <w:jc w:val="center"/>
              <w:rPr>
                <w:rFonts w:ascii="Arial" w:hAnsi="Arial" w:cs="Arial"/>
                <w:b/>
                <w:color w:val="000000"/>
              </w:rPr>
            </w:pPr>
            <w:r w:rsidRPr="00951056">
              <w:rPr>
                <w:rFonts w:ascii="Arial" w:hAnsi="Arial" w:cs="Arial"/>
                <w:b/>
                <w:color w:val="000000"/>
              </w:rPr>
              <w:t>117</w:t>
            </w:r>
          </w:p>
        </w:tc>
        <w:tc>
          <w:tcPr>
            <w:tcW w:w="1530" w:type="dxa"/>
            <w:shd w:val="clear" w:color="auto" w:fill="auto"/>
          </w:tcPr>
          <w:p w:rsidR="00C27C46" w:rsidRPr="00951056" w:rsidRDefault="003668E8" w:rsidP="00951056">
            <w:pPr>
              <w:jc w:val="center"/>
              <w:rPr>
                <w:rFonts w:ascii="Arial" w:hAnsi="Arial" w:cs="Arial"/>
                <w:b/>
                <w:color w:val="000000"/>
              </w:rPr>
            </w:pPr>
            <w:r w:rsidRPr="00951056">
              <w:rPr>
                <w:rFonts w:ascii="Arial" w:hAnsi="Arial" w:cs="Arial"/>
                <w:b/>
                <w:color w:val="000000"/>
              </w:rPr>
              <w:t>R9,676,221</w:t>
            </w:r>
          </w:p>
        </w:tc>
      </w:tr>
    </w:tbl>
    <w:p w:rsidR="00622DA0" w:rsidRPr="00DE5322" w:rsidRDefault="00622DA0" w:rsidP="00622DA0">
      <w:pPr>
        <w:rPr>
          <w:rFonts w:ascii="Arial" w:hAnsi="Arial" w:cs="Arial"/>
        </w:rPr>
      </w:pPr>
    </w:p>
    <w:p w:rsidR="00622DA0" w:rsidRDefault="00622DA0" w:rsidP="00622DA0">
      <w:pPr>
        <w:ind w:left="1080"/>
        <w:rPr>
          <w:rFonts w:ascii="Arial" w:hAnsi="Arial" w:cs="Arial"/>
          <w:b/>
        </w:rPr>
      </w:pPr>
    </w:p>
    <w:p w:rsidR="00622DA0" w:rsidRDefault="00622DA0" w:rsidP="00797DB6">
      <w:pPr>
        <w:numPr>
          <w:ilvl w:val="0"/>
          <w:numId w:val="42"/>
        </w:numPr>
        <w:rPr>
          <w:rFonts w:ascii="Arial" w:hAnsi="Arial" w:cs="Arial"/>
          <w:b/>
        </w:rPr>
      </w:pPr>
      <w:r w:rsidRPr="00DE5322">
        <w:rPr>
          <w:rFonts w:ascii="Arial" w:hAnsi="Arial" w:cs="Arial"/>
          <w:b/>
        </w:rPr>
        <w:t>Revenue in 20</w:t>
      </w:r>
      <w:r>
        <w:rPr>
          <w:rFonts w:ascii="Arial" w:hAnsi="Arial" w:cs="Arial"/>
          <w:b/>
        </w:rPr>
        <w:t>13/14</w:t>
      </w:r>
      <w:r w:rsidRPr="00DE5322">
        <w:rPr>
          <w:rFonts w:ascii="Arial" w:hAnsi="Arial" w:cs="Arial"/>
          <w:b/>
        </w:rPr>
        <w:t>,</w:t>
      </w:r>
      <w:r>
        <w:rPr>
          <w:rFonts w:ascii="Arial" w:hAnsi="Arial" w:cs="Arial"/>
          <w:b/>
        </w:rPr>
        <w:t xml:space="preserve"> 2014/15</w:t>
      </w:r>
      <w:r w:rsidRPr="00DE5322">
        <w:rPr>
          <w:rFonts w:ascii="Arial" w:hAnsi="Arial" w:cs="Arial"/>
          <w:b/>
        </w:rPr>
        <w:t>,</w:t>
      </w:r>
      <w:r>
        <w:rPr>
          <w:rFonts w:ascii="Arial" w:hAnsi="Arial" w:cs="Arial"/>
          <w:b/>
        </w:rPr>
        <w:t xml:space="preserve"> 2015/16</w:t>
      </w:r>
    </w:p>
    <w:p w:rsidR="003668E8" w:rsidRPr="00DE5322" w:rsidRDefault="003668E8" w:rsidP="003668E8">
      <w:pPr>
        <w:ind w:left="1080"/>
        <w:rPr>
          <w:rFonts w:ascii="Arial" w:hAnsi="Arial" w:cs="Arial"/>
          <w:b/>
        </w:rPr>
      </w:pPr>
    </w:p>
    <w:tbl>
      <w:tblPr>
        <w:tblW w:w="1036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84"/>
        <w:gridCol w:w="1524"/>
        <w:gridCol w:w="1530"/>
        <w:gridCol w:w="1440"/>
        <w:gridCol w:w="1530"/>
        <w:gridCol w:w="1530"/>
        <w:gridCol w:w="1530"/>
      </w:tblGrid>
      <w:tr w:rsidR="00951056" w:rsidTr="00951056">
        <w:tc>
          <w:tcPr>
            <w:tcW w:w="1284"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rPr>
            </w:pPr>
          </w:p>
        </w:tc>
        <w:tc>
          <w:tcPr>
            <w:tcW w:w="1524"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sz w:val="22"/>
                <w:szCs w:val="22"/>
              </w:rPr>
            </w:pPr>
            <w:r w:rsidRPr="00951056">
              <w:rPr>
                <w:rFonts w:ascii="Arial" w:hAnsi="Arial" w:cs="Arial"/>
                <w:b/>
                <w:bCs/>
                <w:color w:val="000000"/>
                <w:sz w:val="22"/>
                <w:szCs w:val="22"/>
              </w:rPr>
              <w:t>2013 – 2014</w:t>
            </w:r>
          </w:p>
        </w:tc>
        <w:tc>
          <w:tcPr>
            <w:tcW w:w="1530"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sz w:val="22"/>
                <w:szCs w:val="22"/>
              </w:rPr>
            </w:pPr>
            <w:r w:rsidRPr="00951056">
              <w:rPr>
                <w:rFonts w:ascii="Arial" w:hAnsi="Arial" w:cs="Arial"/>
                <w:b/>
                <w:bCs/>
                <w:color w:val="000000"/>
                <w:sz w:val="22"/>
                <w:szCs w:val="22"/>
              </w:rPr>
              <w:t>Total R</w:t>
            </w:r>
          </w:p>
        </w:tc>
        <w:tc>
          <w:tcPr>
            <w:tcW w:w="1440"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sz w:val="22"/>
                <w:szCs w:val="22"/>
              </w:rPr>
            </w:pPr>
            <w:r w:rsidRPr="00951056">
              <w:rPr>
                <w:rFonts w:ascii="Arial" w:hAnsi="Arial" w:cs="Arial"/>
                <w:b/>
                <w:bCs/>
                <w:color w:val="000000"/>
                <w:sz w:val="22"/>
                <w:szCs w:val="22"/>
              </w:rPr>
              <w:t>2014 – 2015</w:t>
            </w:r>
          </w:p>
        </w:tc>
        <w:tc>
          <w:tcPr>
            <w:tcW w:w="1530"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sz w:val="22"/>
                <w:szCs w:val="22"/>
              </w:rPr>
            </w:pPr>
            <w:r w:rsidRPr="00951056">
              <w:rPr>
                <w:rFonts w:ascii="Arial" w:hAnsi="Arial" w:cs="Arial"/>
                <w:b/>
                <w:bCs/>
                <w:color w:val="000000"/>
                <w:sz w:val="22"/>
                <w:szCs w:val="22"/>
              </w:rPr>
              <w:t>Total R</w:t>
            </w:r>
          </w:p>
        </w:tc>
        <w:tc>
          <w:tcPr>
            <w:tcW w:w="1530"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sz w:val="22"/>
                <w:szCs w:val="22"/>
              </w:rPr>
            </w:pPr>
            <w:r w:rsidRPr="00951056">
              <w:rPr>
                <w:rFonts w:ascii="Arial" w:hAnsi="Arial" w:cs="Arial"/>
                <w:b/>
                <w:bCs/>
                <w:color w:val="000000"/>
                <w:sz w:val="22"/>
                <w:szCs w:val="22"/>
              </w:rPr>
              <w:t>2015 –  2016</w:t>
            </w:r>
          </w:p>
        </w:tc>
        <w:tc>
          <w:tcPr>
            <w:tcW w:w="1530" w:type="dxa"/>
            <w:tcBorders>
              <w:bottom w:val="single" w:sz="12" w:space="0" w:color="666666"/>
            </w:tcBorders>
            <w:shd w:val="clear" w:color="auto" w:fill="auto"/>
          </w:tcPr>
          <w:p w:rsidR="003668E8" w:rsidRPr="00951056" w:rsidRDefault="003668E8" w:rsidP="00951056">
            <w:pPr>
              <w:jc w:val="center"/>
              <w:rPr>
                <w:rFonts w:ascii="Arial" w:hAnsi="Arial" w:cs="Arial"/>
                <w:b/>
                <w:bCs/>
                <w:color w:val="000000"/>
                <w:sz w:val="22"/>
                <w:szCs w:val="22"/>
              </w:rPr>
            </w:pPr>
            <w:r w:rsidRPr="00951056">
              <w:rPr>
                <w:rFonts w:ascii="Arial" w:hAnsi="Arial" w:cs="Arial"/>
                <w:b/>
                <w:bCs/>
                <w:color w:val="000000"/>
                <w:sz w:val="22"/>
                <w:szCs w:val="22"/>
              </w:rPr>
              <w:t>Total R</w:t>
            </w:r>
          </w:p>
        </w:tc>
      </w:tr>
      <w:tr w:rsidR="00951056" w:rsidTr="00951056">
        <w:tc>
          <w:tcPr>
            <w:tcW w:w="1284" w:type="dxa"/>
            <w:shd w:val="clear" w:color="auto" w:fill="CCCCCC"/>
          </w:tcPr>
          <w:p w:rsidR="003668E8" w:rsidRPr="00951056" w:rsidRDefault="003668E8" w:rsidP="00C344B4">
            <w:pPr>
              <w:rPr>
                <w:rFonts w:ascii="Arial" w:hAnsi="Arial" w:cs="Arial"/>
                <w:b/>
                <w:bCs/>
                <w:color w:val="000000"/>
              </w:rPr>
            </w:pPr>
            <w:r w:rsidRPr="00951056">
              <w:rPr>
                <w:rFonts w:ascii="Arial" w:hAnsi="Arial" w:cs="Arial"/>
                <w:b/>
                <w:bCs/>
                <w:color w:val="000000"/>
              </w:rPr>
              <w:t>Concerts</w:t>
            </w:r>
          </w:p>
        </w:tc>
        <w:tc>
          <w:tcPr>
            <w:tcW w:w="1524"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R3,578,252</w:t>
            </w:r>
          </w:p>
        </w:tc>
        <w:tc>
          <w:tcPr>
            <w:tcW w:w="144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7</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R5,421,051</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2</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R123,022</w:t>
            </w:r>
          </w:p>
        </w:tc>
      </w:tr>
      <w:tr w:rsidR="00951056" w:rsidTr="00951056">
        <w:tc>
          <w:tcPr>
            <w:tcW w:w="1284" w:type="dxa"/>
            <w:shd w:val="clear" w:color="auto" w:fill="auto"/>
          </w:tcPr>
          <w:p w:rsidR="003668E8" w:rsidRPr="00951056" w:rsidRDefault="003668E8" w:rsidP="00C344B4">
            <w:pPr>
              <w:rPr>
                <w:rFonts w:ascii="Arial" w:hAnsi="Arial" w:cs="Arial"/>
                <w:b/>
                <w:bCs/>
                <w:color w:val="000000"/>
              </w:rPr>
            </w:pPr>
            <w:r w:rsidRPr="00951056">
              <w:rPr>
                <w:rFonts w:ascii="Arial" w:hAnsi="Arial" w:cs="Arial"/>
                <w:b/>
                <w:bCs/>
                <w:color w:val="000000"/>
              </w:rPr>
              <w:t>Film Shoots</w:t>
            </w:r>
          </w:p>
        </w:tc>
        <w:tc>
          <w:tcPr>
            <w:tcW w:w="1524"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42</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R1,229,604</w:t>
            </w:r>
          </w:p>
        </w:tc>
        <w:tc>
          <w:tcPr>
            <w:tcW w:w="144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30</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R1,433,825</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39</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R789,539</w:t>
            </w:r>
          </w:p>
        </w:tc>
      </w:tr>
      <w:tr w:rsidR="00951056" w:rsidTr="00951056">
        <w:tc>
          <w:tcPr>
            <w:tcW w:w="1284" w:type="dxa"/>
            <w:shd w:val="clear" w:color="auto" w:fill="CCCCCC"/>
          </w:tcPr>
          <w:p w:rsidR="003668E8" w:rsidRPr="00951056" w:rsidRDefault="003668E8" w:rsidP="00C344B4">
            <w:pPr>
              <w:rPr>
                <w:rFonts w:ascii="Arial" w:hAnsi="Arial" w:cs="Arial"/>
                <w:b/>
                <w:bCs/>
                <w:color w:val="000000"/>
              </w:rPr>
            </w:pPr>
            <w:r w:rsidRPr="00951056">
              <w:rPr>
                <w:rFonts w:ascii="Arial" w:hAnsi="Arial" w:cs="Arial"/>
                <w:b/>
                <w:bCs/>
                <w:color w:val="000000"/>
              </w:rPr>
              <w:t>Sporting Events</w:t>
            </w:r>
          </w:p>
        </w:tc>
        <w:tc>
          <w:tcPr>
            <w:tcW w:w="1524"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27</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R2,295,849</w:t>
            </w:r>
          </w:p>
        </w:tc>
        <w:tc>
          <w:tcPr>
            <w:tcW w:w="144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34</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R5,510,302</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34</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R9,798,168</w:t>
            </w:r>
          </w:p>
        </w:tc>
      </w:tr>
      <w:tr w:rsidR="00951056" w:rsidTr="00951056">
        <w:tc>
          <w:tcPr>
            <w:tcW w:w="1284" w:type="dxa"/>
            <w:shd w:val="clear" w:color="auto" w:fill="auto"/>
          </w:tcPr>
          <w:p w:rsidR="003668E8" w:rsidRPr="00951056" w:rsidRDefault="003668E8" w:rsidP="00C344B4">
            <w:pPr>
              <w:rPr>
                <w:rFonts w:ascii="Arial" w:hAnsi="Arial" w:cs="Arial"/>
                <w:b/>
                <w:bCs/>
                <w:color w:val="000000"/>
              </w:rPr>
            </w:pPr>
            <w:r w:rsidRPr="00951056">
              <w:rPr>
                <w:rFonts w:ascii="Arial" w:hAnsi="Arial" w:cs="Arial"/>
                <w:b/>
                <w:bCs/>
                <w:color w:val="000000"/>
              </w:rPr>
              <w:t>Religious Events</w:t>
            </w:r>
          </w:p>
        </w:tc>
        <w:tc>
          <w:tcPr>
            <w:tcW w:w="1524"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0</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0</w:t>
            </w:r>
          </w:p>
        </w:tc>
        <w:tc>
          <w:tcPr>
            <w:tcW w:w="144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2</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R1,022,785</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w:t>
            </w:r>
          </w:p>
        </w:tc>
        <w:tc>
          <w:tcPr>
            <w:tcW w:w="1530" w:type="dxa"/>
            <w:shd w:val="clear" w:color="auto" w:fill="auto"/>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R2,132,795</w:t>
            </w:r>
          </w:p>
        </w:tc>
      </w:tr>
      <w:tr w:rsidR="00951056" w:rsidTr="00951056">
        <w:tc>
          <w:tcPr>
            <w:tcW w:w="1284" w:type="dxa"/>
            <w:shd w:val="clear" w:color="auto" w:fill="CCCCCC"/>
          </w:tcPr>
          <w:p w:rsidR="003668E8" w:rsidRPr="00951056" w:rsidRDefault="003668E8" w:rsidP="00C344B4">
            <w:pPr>
              <w:rPr>
                <w:rFonts w:ascii="Arial" w:hAnsi="Arial" w:cs="Arial"/>
                <w:b/>
                <w:bCs/>
                <w:color w:val="000000"/>
              </w:rPr>
            </w:pPr>
            <w:r w:rsidRPr="00951056">
              <w:rPr>
                <w:rFonts w:ascii="Arial" w:hAnsi="Arial" w:cs="Arial"/>
                <w:b/>
                <w:bCs/>
                <w:color w:val="000000"/>
              </w:rPr>
              <w:t>Corporate Events</w:t>
            </w:r>
          </w:p>
        </w:tc>
        <w:tc>
          <w:tcPr>
            <w:tcW w:w="1524"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32</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R1,375,792</w:t>
            </w:r>
          </w:p>
        </w:tc>
        <w:tc>
          <w:tcPr>
            <w:tcW w:w="144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45</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R2,459,238</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39</w:t>
            </w:r>
          </w:p>
        </w:tc>
        <w:tc>
          <w:tcPr>
            <w:tcW w:w="1530" w:type="dxa"/>
            <w:shd w:val="clear" w:color="auto" w:fill="CCCCCC"/>
          </w:tcPr>
          <w:p w:rsidR="003668E8" w:rsidRPr="00951056" w:rsidRDefault="003668E8" w:rsidP="00951056">
            <w:pPr>
              <w:jc w:val="center"/>
              <w:rPr>
                <w:rFonts w:ascii="Arial" w:hAnsi="Arial" w:cs="Arial"/>
                <w:color w:val="000000"/>
                <w:sz w:val="22"/>
                <w:szCs w:val="22"/>
              </w:rPr>
            </w:pPr>
            <w:r w:rsidRPr="00951056">
              <w:rPr>
                <w:rFonts w:ascii="Arial" w:hAnsi="Arial" w:cs="Arial"/>
                <w:color w:val="000000"/>
                <w:sz w:val="22"/>
                <w:szCs w:val="22"/>
              </w:rPr>
              <w:t>R1,103,524</w:t>
            </w:r>
          </w:p>
        </w:tc>
      </w:tr>
      <w:tr w:rsidR="00951056" w:rsidTr="00951056">
        <w:tc>
          <w:tcPr>
            <w:tcW w:w="1284" w:type="dxa"/>
            <w:shd w:val="clear" w:color="auto" w:fill="auto"/>
          </w:tcPr>
          <w:p w:rsidR="003668E8" w:rsidRPr="00951056" w:rsidRDefault="003668E8" w:rsidP="00C344B4">
            <w:pPr>
              <w:rPr>
                <w:rFonts w:ascii="Arial" w:hAnsi="Arial" w:cs="Arial"/>
                <w:b/>
                <w:bCs/>
                <w:color w:val="000000"/>
                <w:sz w:val="21"/>
                <w:szCs w:val="21"/>
              </w:rPr>
            </w:pPr>
            <w:r w:rsidRPr="00951056">
              <w:rPr>
                <w:rFonts w:ascii="Arial" w:hAnsi="Arial" w:cs="Arial"/>
                <w:b/>
                <w:bCs/>
                <w:color w:val="000000"/>
                <w:sz w:val="21"/>
                <w:szCs w:val="21"/>
              </w:rPr>
              <w:lastRenderedPageBreak/>
              <w:t>TOTAL</w:t>
            </w:r>
          </w:p>
        </w:tc>
        <w:tc>
          <w:tcPr>
            <w:tcW w:w="1524" w:type="dxa"/>
            <w:shd w:val="clear" w:color="auto" w:fill="auto"/>
          </w:tcPr>
          <w:p w:rsidR="003668E8" w:rsidRPr="00951056" w:rsidRDefault="003668E8" w:rsidP="00951056">
            <w:pPr>
              <w:jc w:val="center"/>
              <w:rPr>
                <w:rFonts w:ascii="Arial" w:hAnsi="Arial" w:cs="Arial"/>
                <w:b/>
                <w:color w:val="000000"/>
                <w:sz w:val="21"/>
                <w:szCs w:val="21"/>
              </w:rPr>
            </w:pPr>
            <w:r w:rsidRPr="00951056">
              <w:rPr>
                <w:rFonts w:ascii="Arial" w:hAnsi="Arial" w:cs="Arial"/>
                <w:b/>
                <w:color w:val="000000"/>
                <w:sz w:val="21"/>
                <w:szCs w:val="21"/>
              </w:rPr>
              <w:t>104</w:t>
            </w:r>
          </w:p>
        </w:tc>
        <w:tc>
          <w:tcPr>
            <w:tcW w:w="1530" w:type="dxa"/>
            <w:shd w:val="clear" w:color="auto" w:fill="auto"/>
          </w:tcPr>
          <w:p w:rsidR="003668E8" w:rsidRPr="00951056" w:rsidRDefault="003668E8" w:rsidP="00951056">
            <w:pPr>
              <w:jc w:val="center"/>
              <w:rPr>
                <w:rFonts w:ascii="Arial" w:hAnsi="Arial" w:cs="Arial"/>
                <w:b/>
                <w:color w:val="000000"/>
                <w:sz w:val="21"/>
                <w:szCs w:val="21"/>
              </w:rPr>
            </w:pPr>
            <w:r w:rsidRPr="00951056">
              <w:rPr>
                <w:rFonts w:ascii="Arial" w:hAnsi="Arial" w:cs="Arial"/>
                <w:b/>
                <w:color w:val="000000"/>
                <w:sz w:val="21"/>
                <w:szCs w:val="21"/>
              </w:rPr>
              <w:t>R8,479,497</w:t>
            </w:r>
          </w:p>
        </w:tc>
        <w:tc>
          <w:tcPr>
            <w:tcW w:w="1440" w:type="dxa"/>
            <w:shd w:val="clear" w:color="auto" w:fill="auto"/>
          </w:tcPr>
          <w:p w:rsidR="003668E8" w:rsidRPr="00951056" w:rsidRDefault="003668E8" w:rsidP="00951056">
            <w:pPr>
              <w:jc w:val="center"/>
              <w:rPr>
                <w:rFonts w:ascii="Arial" w:hAnsi="Arial" w:cs="Arial"/>
                <w:b/>
                <w:color w:val="000000"/>
                <w:sz w:val="21"/>
                <w:szCs w:val="21"/>
              </w:rPr>
            </w:pPr>
            <w:r w:rsidRPr="00951056">
              <w:rPr>
                <w:rFonts w:ascii="Arial" w:hAnsi="Arial" w:cs="Arial"/>
                <w:b/>
                <w:color w:val="000000"/>
                <w:sz w:val="21"/>
                <w:szCs w:val="21"/>
              </w:rPr>
              <w:t>118</w:t>
            </w:r>
          </w:p>
        </w:tc>
        <w:tc>
          <w:tcPr>
            <w:tcW w:w="1530" w:type="dxa"/>
            <w:shd w:val="clear" w:color="auto" w:fill="auto"/>
          </w:tcPr>
          <w:p w:rsidR="003668E8" w:rsidRPr="00951056" w:rsidRDefault="003668E8" w:rsidP="00951056">
            <w:pPr>
              <w:jc w:val="center"/>
              <w:rPr>
                <w:rFonts w:ascii="Arial" w:hAnsi="Arial" w:cs="Arial"/>
                <w:b/>
                <w:color w:val="000000"/>
                <w:sz w:val="21"/>
                <w:szCs w:val="21"/>
              </w:rPr>
            </w:pPr>
            <w:r w:rsidRPr="00951056">
              <w:rPr>
                <w:rFonts w:ascii="Arial" w:hAnsi="Arial" w:cs="Arial"/>
                <w:b/>
                <w:color w:val="000000"/>
                <w:sz w:val="21"/>
                <w:szCs w:val="21"/>
              </w:rPr>
              <w:t>R15,847,200</w:t>
            </w:r>
          </w:p>
        </w:tc>
        <w:tc>
          <w:tcPr>
            <w:tcW w:w="1530" w:type="dxa"/>
            <w:shd w:val="clear" w:color="auto" w:fill="auto"/>
          </w:tcPr>
          <w:p w:rsidR="003668E8" w:rsidRPr="00951056" w:rsidRDefault="003668E8" w:rsidP="00951056">
            <w:pPr>
              <w:jc w:val="center"/>
              <w:rPr>
                <w:rFonts w:ascii="Arial" w:hAnsi="Arial" w:cs="Arial"/>
                <w:b/>
                <w:color w:val="000000"/>
                <w:sz w:val="21"/>
                <w:szCs w:val="21"/>
              </w:rPr>
            </w:pPr>
            <w:r w:rsidRPr="00951056">
              <w:rPr>
                <w:rFonts w:ascii="Arial" w:hAnsi="Arial" w:cs="Arial"/>
                <w:b/>
                <w:color w:val="000000"/>
                <w:sz w:val="21"/>
                <w:szCs w:val="21"/>
              </w:rPr>
              <w:t>117</w:t>
            </w:r>
          </w:p>
        </w:tc>
        <w:tc>
          <w:tcPr>
            <w:tcW w:w="1530" w:type="dxa"/>
            <w:shd w:val="clear" w:color="auto" w:fill="auto"/>
          </w:tcPr>
          <w:p w:rsidR="003668E8" w:rsidRPr="00951056" w:rsidRDefault="003668E8" w:rsidP="00951056">
            <w:pPr>
              <w:jc w:val="center"/>
              <w:rPr>
                <w:rFonts w:ascii="Arial" w:hAnsi="Arial" w:cs="Arial"/>
                <w:b/>
                <w:color w:val="000000"/>
                <w:sz w:val="21"/>
                <w:szCs w:val="21"/>
              </w:rPr>
            </w:pPr>
            <w:r w:rsidRPr="00951056">
              <w:rPr>
                <w:rFonts w:ascii="Arial" w:hAnsi="Arial" w:cs="Arial"/>
                <w:b/>
                <w:color w:val="000000"/>
                <w:sz w:val="21"/>
                <w:szCs w:val="21"/>
              </w:rPr>
              <w:t>R13,947,048</w:t>
            </w:r>
          </w:p>
        </w:tc>
      </w:tr>
    </w:tbl>
    <w:p w:rsidR="00622DA0" w:rsidRPr="00DE5322" w:rsidRDefault="00622DA0" w:rsidP="00622DA0">
      <w:pPr>
        <w:jc w:val="center"/>
        <w:rPr>
          <w:rFonts w:ascii="Arial" w:hAnsi="Arial" w:cs="Arial"/>
          <w:b/>
        </w:rPr>
      </w:pPr>
    </w:p>
    <w:p w:rsidR="00622DA0" w:rsidRPr="00DE5322" w:rsidRDefault="00622DA0" w:rsidP="00797DB6">
      <w:pPr>
        <w:numPr>
          <w:ilvl w:val="0"/>
          <w:numId w:val="42"/>
        </w:numPr>
        <w:rPr>
          <w:rFonts w:ascii="Arial" w:hAnsi="Arial" w:cs="Arial"/>
          <w:b/>
        </w:rPr>
      </w:pPr>
      <w:r w:rsidRPr="00DE5322">
        <w:rPr>
          <w:rFonts w:ascii="Arial" w:hAnsi="Arial" w:cs="Arial"/>
          <w:b/>
        </w:rPr>
        <w:t>Maintenance costs in 20</w:t>
      </w:r>
      <w:r>
        <w:rPr>
          <w:rFonts w:ascii="Arial" w:hAnsi="Arial" w:cs="Arial"/>
          <w:b/>
        </w:rPr>
        <w:t>13/14</w:t>
      </w:r>
      <w:r w:rsidRPr="00DE5322">
        <w:rPr>
          <w:rFonts w:ascii="Arial" w:hAnsi="Arial" w:cs="Arial"/>
          <w:b/>
        </w:rPr>
        <w:t>,</w:t>
      </w:r>
      <w:r>
        <w:rPr>
          <w:rFonts w:ascii="Arial" w:hAnsi="Arial" w:cs="Arial"/>
          <w:b/>
        </w:rPr>
        <w:t xml:space="preserve"> 2014/15</w:t>
      </w:r>
      <w:r w:rsidRPr="00DE5322">
        <w:rPr>
          <w:rFonts w:ascii="Arial" w:hAnsi="Arial" w:cs="Arial"/>
          <w:b/>
        </w:rPr>
        <w:t>,</w:t>
      </w:r>
      <w:r>
        <w:rPr>
          <w:rFonts w:ascii="Arial" w:hAnsi="Arial" w:cs="Arial"/>
          <w:b/>
        </w:rPr>
        <w:t xml:space="preserve"> 2015/16</w:t>
      </w:r>
    </w:p>
    <w:p w:rsidR="003668E8" w:rsidRDefault="003668E8" w:rsidP="00622DA0">
      <w:pPr>
        <w:tabs>
          <w:tab w:val="left" w:pos="1511"/>
          <w:tab w:val="center" w:pos="4680"/>
          <w:tab w:val="left" w:pos="7869"/>
        </w:tabs>
        <w:rPr>
          <w:rFonts w:ascii="Arial" w:hAnsi="Arial" w:cs="Arial"/>
        </w:rPr>
      </w:pPr>
    </w:p>
    <w:p w:rsidR="00622DA0" w:rsidRPr="00DE5322" w:rsidRDefault="003668E8" w:rsidP="003668E8">
      <w:pPr>
        <w:tabs>
          <w:tab w:val="left" w:pos="720"/>
          <w:tab w:val="center" w:pos="4680"/>
          <w:tab w:val="left" w:pos="7869"/>
        </w:tabs>
        <w:rPr>
          <w:rFonts w:ascii="Arial" w:hAnsi="Arial" w:cs="Arial"/>
        </w:rPr>
      </w:pPr>
      <w:r>
        <w:rPr>
          <w:rFonts w:ascii="Arial" w:hAnsi="Arial" w:cs="Arial"/>
        </w:rPr>
        <w:tab/>
        <w:t>The information requested is not recorded per event.</w:t>
      </w:r>
    </w:p>
    <w:p w:rsidR="00622DA0" w:rsidRDefault="00622DA0" w:rsidP="00622DA0">
      <w:pPr>
        <w:rPr>
          <w:rFonts w:ascii="Arial" w:hAnsi="Arial" w:cs="Arial"/>
        </w:rPr>
      </w:pPr>
    </w:p>
    <w:p w:rsidR="00622DA0" w:rsidRDefault="00622DA0" w:rsidP="00622DA0">
      <w:pPr>
        <w:rPr>
          <w:rFonts w:ascii="Arial" w:hAnsi="Arial" w:cs="Arial"/>
        </w:rPr>
      </w:pPr>
    </w:p>
    <w:p w:rsidR="005655E9" w:rsidRDefault="003668E8" w:rsidP="00CE37BE">
      <w:pPr>
        <w:pStyle w:val="ListParagraph"/>
        <w:numPr>
          <w:ilvl w:val="0"/>
          <w:numId w:val="42"/>
        </w:numPr>
        <w:tabs>
          <w:tab w:val="left" w:pos="720"/>
        </w:tabs>
        <w:spacing w:after="160" w:line="360" w:lineRule="auto"/>
        <w:ind w:left="720" w:hanging="360"/>
        <w:jc w:val="both"/>
        <w:rPr>
          <w:rFonts w:ascii="Arial" w:hAnsi="Arial" w:cs="Arial"/>
          <w:bCs/>
        </w:rPr>
      </w:pPr>
      <w:r>
        <w:rPr>
          <w:rFonts w:ascii="Arial" w:hAnsi="Arial" w:cs="Arial"/>
        </w:rPr>
        <w:t>The Stadium is fully operational and the intention is to establish a Municipal Entity which will become operational on 1 February 2018.</w:t>
      </w:r>
    </w:p>
    <w:p w:rsidR="005655E9" w:rsidRPr="005655E9" w:rsidRDefault="005655E9" w:rsidP="00F44A41">
      <w:pPr>
        <w:numPr>
          <w:ilvl w:val="0"/>
          <w:numId w:val="39"/>
        </w:numPr>
        <w:spacing w:before="100" w:beforeAutospacing="1" w:after="100" w:afterAutospacing="1" w:line="360" w:lineRule="auto"/>
        <w:ind w:hanging="720"/>
        <w:contextualSpacing/>
        <w:jc w:val="both"/>
        <w:outlineLvl w:val="0"/>
        <w:rPr>
          <w:rFonts w:ascii="Arial" w:hAnsi="Arial" w:cs="Arial"/>
          <w:b/>
          <w:bCs/>
          <w:lang w:val="en-GB"/>
        </w:rPr>
      </w:pPr>
      <w:r w:rsidRPr="005655E9">
        <w:rPr>
          <w:rFonts w:ascii="Arial" w:hAnsi="Arial" w:cs="Arial"/>
          <w:b/>
          <w:bCs/>
          <w:lang w:val="en-GB"/>
        </w:rPr>
        <w:t>MBOMBELA STADIUM</w:t>
      </w:r>
    </w:p>
    <w:p w:rsidR="00E10F44" w:rsidRDefault="00B134F0" w:rsidP="005655E9">
      <w:pPr>
        <w:spacing w:before="100" w:beforeAutospacing="1" w:after="100" w:afterAutospacing="1" w:line="360" w:lineRule="auto"/>
        <w:ind w:left="720"/>
        <w:contextualSpacing/>
        <w:jc w:val="both"/>
        <w:outlineLvl w:val="0"/>
        <w:rPr>
          <w:rFonts w:ascii="Arial" w:hAnsi="Arial" w:cs="Arial"/>
          <w:bCs/>
          <w:lang w:val="en-GB"/>
        </w:rPr>
      </w:pPr>
      <w:r>
        <w:rPr>
          <w:rFonts w:ascii="Arial" w:hAnsi="Arial" w:cs="Arial"/>
          <w:bCs/>
          <w:lang w:val="en-GB"/>
        </w:rPr>
        <w:t xml:space="preserve">The City of Mbombela </w:t>
      </w:r>
      <w:r w:rsidR="00E10F44">
        <w:rPr>
          <w:rFonts w:ascii="Arial" w:hAnsi="Arial" w:cs="Arial"/>
          <w:bCs/>
          <w:lang w:val="en-GB"/>
        </w:rPr>
        <w:t xml:space="preserve">Local Municipality </w:t>
      </w:r>
      <w:r w:rsidR="00E11D89">
        <w:rPr>
          <w:rFonts w:ascii="Arial" w:hAnsi="Arial" w:cs="Arial"/>
          <w:bCs/>
          <w:lang w:val="en-GB"/>
        </w:rPr>
        <w:t>was contacted to provide a response to the above</w:t>
      </w:r>
      <w:r w:rsidR="00DE2983">
        <w:rPr>
          <w:rFonts w:ascii="Arial" w:hAnsi="Arial" w:cs="Arial"/>
          <w:bCs/>
          <w:lang w:val="en-GB"/>
        </w:rPr>
        <w:t xml:space="preserve"> with particular reference to the Mbombela Stadium</w:t>
      </w:r>
      <w:r w:rsidR="00E11D89">
        <w:rPr>
          <w:rFonts w:ascii="Arial" w:hAnsi="Arial" w:cs="Arial"/>
          <w:bCs/>
          <w:lang w:val="en-GB"/>
        </w:rPr>
        <w:t xml:space="preserve">. </w:t>
      </w:r>
    </w:p>
    <w:p w:rsidR="005655E9" w:rsidRDefault="005655E9" w:rsidP="0033382F">
      <w:pPr>
        <w:spacing w:before="100" w:beforeAutospacing="1" w:after="100" w:afterAutospacing="1" w:line="360" w:lineRule="auto"/>
        <w:contextualSpacing/>
        <w:jc w:val="both"/>
        <w:outlineLvl w:val="0"/>
        <w:rPr>
          <w:rFonts w:ascii="Arial" w:hAnsi="Arial" w:cs="Arial"/>
          <w:bCs/>
          <w:lang w:val="en-GB"/>
        </w:rPr>
      </w:pPr>
    </w:p>
    <w:p w:rsidR="00E11D89" w:rsidRDefault="00E11D89" w:rsidP="005655E9">
      <w:pPr>
        <w:spacing w:before="100" w:beforeAutospacing="1" w:after="100" w:afterAutospacing="1" w:line="360" w:lineRule="auto"/>
        <w:ind w:left="720"/>
        <w:contextualSpacing/>
        <w:jc w:val="both"/>
        <w:outlineLvl w:val="0"/>
        <w:rPr>
          <w:rFonts w:ascii="Arial" w:hAnsi="Arial" w:cs="Arial"/>
          <w:bCs/>
          <w:lang w:val="en-GB"/>
        </w:rPr>
      </w:pPr>
      <w:r>
        <w:rPr>
          <w:rFonts w:ascii="Arial" w:hAnsi="Arial" w:cs="Arial"/>
          <w:bCs/>
          <w:lang w:val="en-GB"/>
        </w:rPr>
        <w:t xml:space="preserve">The response from </w:t>
      </w:r>
      <w:r w:rsidR="00B134F0">
        <w:rPr>
          <w:rFonts w:ascii="Arial" w:hAnsi="Arial" w:cs="Arial"/>
          <w:bCs/>
          <w:lang w:val="en-GB"/>
        </w:rPr>
        <w:t>the</w:t>
      </w:r>
      <w:r w:rsidR="00E10F44">
        <w:rPr>
          <w:rFonts w:ascii="Arial" w:hAnsi="Arial" w:cs="Arial"/>
          <w:bCs/>
          <w:lang w:val="en-GB"/>
        </w:rPr>
        <w:t xml:space="preserve"> Municipality </w:t>
      </w:r>
      <w:r>
        <w:rPr>
          <w:rFonts w:ascii="Arial" w:hAnsi="Arial" w:cs="Arial"/>
          <w:bCs/>
          <w:lang w:val="en-GB"/>
        </w:rPr>
        <w:t xml:space="preserve">to the above-mentioned questions </w:t>
      </w:r>
      <w:r w:rsidR="00DE2983">
        <w:rPr>
          <w:rFonts w:ascii="Arial" w:hAnsi="Arial" w:cs="Arial"/>
          <w:bCs/>
          <w:lang w:val="en-GB"/>
        </w:rPr>
        <w:t xml:space="preserve">regarding the Mbombela Stadium </w:t>
      </w:r>
      <w:r>
        <w:rPr>
          <w:rFonts w:ascii="Arial" w:hAnsi="Arial" w:cs="Arial"/>
          <w:bCs/>
          <w:lang w:val="en-GB"/>
        </w:rPr>
        <w:t>is as follows:</w:t>
      </w:r>
    </w:p>
    <w:p w:rsidR="00F0489D" w:rsidRDefault="00F0489D" w:rsidP="00E11D89">
      <w:pPr>
        <w:ind w:right="-612"/>
        <w:jc w:val="both"/>
        <w:rPr>
          <w:rFonts w:ascii="Arial" w:hAnsi="Arial" w:cs="Arial"/>
          <w:b/>
        </w:rPr>
      </w:pPr>
    </w:p>
    <w:p w:rsidR="00DE2983" w:rsidRDefault="00DE2983" w:rsidP="00E11D89">
      <w:pPr>
        <w:ind w:right="-612"/>
        <w:jc w:val="both"/>
        <w:rPr>
          <w:rFonts w:ascii="Arial" w:hAnsi="Arial" w:cs="Arial"/>
          <w:b/>
        </w:rPr>
      </w:pPr>
    </w:p>
    <w:p w:rsidR="00600046" w:rsidRPr="00600046" w:rsidRDefault="00600046" w:rsidP="00035A88">
      <w:pPr>
        <w:numPr>
          <w:ilvl w:val="0"/>
          <w:numId w:val="41"/>
        </w:numPr>
        <w:spacing w:line="360" w:lineRule="auto"/>
        <w:jc w:val="both"/>
        <w:rPr>
          <w:rFonts w:ascii="Arial" w:hAnsi="Arial" w:cs="Arial"/>
          <w:b/>
          <w:color w:val="000000"/>
          <w:lang w:val="en-ZA" w:eastAsia="en-ZA"/>
        </w:rPr>
      </w:pPr>
      <w:r>
        <w:rPr>
          <w:rFonts w:ascii="Arial" w:hAnsi="Arial" w:cs="Arial"/>
          <w:b/>
        </w:rPr>
        <w:t>Number of events held</w:t>
      </w:r>
    </w:p>
    <w:p w:rsidR="00106525" w:rsidRPr="00600046" w:rsidRDefault="00106525" w:rsidP="00600046">
      <w:pPr>
        <w:spacing w:line="360" w:lineRule="auto"/>
        <w:ind w:left="1440"/>
        <w:jc w:val="both"/>
        <w:rPr>
          <w:rFonts w:ascii="Arial" w:hAnsi="Arial" w:cs="Arial"/>
          <w:b/>
          <w:color w:val="000000"/>
          <w:lang w:val="en-ZA" w:eastAsia="en-ZA"/>
        </w:rPr>
      </w:pPr>
      <w:r w:rsidRPr="00600046">
        <w:rPr>
          <w:rFonts w:ascii="Arial" w:hAnsi="Arial" w:cs="Arial"/>
          <w:b/>
          <w:color w:val="000000"/>
          <w:lang w:val="en-ZA" w:eastAsia="en-ZA"/>
        </w:rPr>
        <w:t>March 2014 – Feb 2015</w:t>
      </w:r>
    </w:p>
    <w:p w:rsidR="00833EB2" w:rsidRPr="00516E9E" w:rsidRDefault="006665E9" w:rsidP="005655E9">
      <w:pPr>
        <w:pStyle w:val="ListParagraph"/>
        <w:spacing w:line="360" w:lineRule="auto"/>
        <w:ind w:left="1080" w:firstLine="360"/>
        <w:jc w:val="both"/>
        <w:rPr>
          <w:rFonts w:ascii="Arial" w:hAnsi="Arial" w:cs="Arial"/>
          <w:color w:val="000000"/>
          <w:u w:val="single"/>
          <w:lang w:val="en-ZA" w:eastAsia="en-ZA"/>
        </w:rPr>
      </w:pPr>
      <w:r w:rsidRPr="00516E9E">
        <w:rPr>
          <w:rFonts w:ascii="Arial" w:hAnsi="Arial" w:cs="Arial"/>
          <w:color w:val="000000"/>
          <w:u w:val="single"/>
          <w:lang w:val="en-ZA" w:eastAsia="en-ZA"/>
        </w:rPr>
        <w:t xml:space="preserve">Inside </w:t>
      </w:r>
      <w:r w:rsidR="00833EB2" w:rsidRPr="00516E9E">
        <w:rPr>
          <w:rFonts w:ascii="Arial" w:hAnsi="Arial" w:cs="Arial"/>
          <w:color w:val="000000"/>
          <w:u w:val="single"/>
          <w:lang w:val="en-ZA" w:eastAsia="en-ZA"/>
        </w:rPr>
        <w:t xml:space="preserve">Bowl – Sport Events </w:t>
      </w:r>
    </w:p>
    <w:p w:rsidR="00516E9E" w:rsidRDefault="00833EB2" w:rsidP="00516E9E">
      <w:pPr>
        <w:pStyle w:val="ListParagraph"/>
        <w:numPr>
          <w:ilvl w:val="0"/>
          <w:numId w:val="35"/>
        </w:numPr>
        <w:spacing w:line="360" w:lineRule="auto"/>
        <w:jc w:val="both"/>
        <w:rPr>
          <w:rFonts w:ascii="Arial" w:hAnsi="Arial" w:cs="Arial"/>
          <w:color w:val="000000"/>
          <w:lang w:val="en-ZA" w:eastAsia="en-ZA"/>
        </w:rPr>
      </w:pPr>
      <w:r w:rsidRPr="00516E9E">
        <w:rPr>
          <w:rFonts w:ascii="Arial" w:hAnsi="Arial" w:cs="Arial"/>
          <w:color w:val="000000"/>
          <w:lang w:val="en-ZA" w:eastAsia="en-ZA"/>
        </w:rPr>
        <w:t xml:space="preserve">21 Football </w:t>
      </w:r>
    </w:p>
    <w:p w:rsidR="00833EB2" w:rsidRPr="00516E9E" w:rsidRDefault="00833EB2" w:rsidP="00516E9E">
      <w:pPr>
        <w:pStyle w:val="ListParagraph"/>
        <w:numPr>
          <w:ilvl w:val="0"/>
          <w:numId w:val="35"/>
        </w:numPr>
        <w:spacing w:line="360" w:lineRule="auto"/>
        <w:jc w:val="both"/>
        <w:rPr>
          <w:rFonts w:ascii="Arial" w:hAnsi="Arial" w:cs="Arial"/>
          <w:color w:val="000000"/>
          <w:lang w:val="en-ZA" w:eastAsia="en-ZA"/>
        </w:rPr>
      </w:pPr>
      <w:r w:rsidRPr="00516E9E">
        <w:rPr>
          <w:rFonts w:ascii="Arial" w:hAnsi="Arial" w:cs="Arial"/>
          <w:color w:val="000000"/>
          <w:lang w:val="en-ZA" w:eastAsia="en-ZA"/>
        </w:rPr>
        <w:t>13 Rugby</w:t>
      </w:r>
    </w:p>
    <w:p w:rsidR="00833EB2" w:rsidRPr="00516E9E" w:rsidRDefault="00833EB2" w:rsidP="005655E9">
      <w:pPr>
        <w:pStyle w:val="ListParagraph"/>
        <w:spacing w:line="360" w:lineRule="auto"/>
        <w:ind w:left="1080" w:firstLine="360"/>
        <w:jc w:val="both"/>
        <w:rPr>
          <w:rFonts w:ascii="Arial" w:hAnsi="Arial" w:cs="Arial"/>
          <w:color w:val="000000"/>
          <w:lang w:val="en-ZA" w:eastAsia="en-ZA"/>
        </w:rPr>
      </w:pPr>
      <w:r w:rsidRPr="00516E9E">
        <w:rPr>
          <w:rFonts w:ascii="Arial" w:hAnsi="Arial" w:cs="Arial"/>
          <w:color w:val="000000"/>
          <w:u w:val="single"/>
          <w:lang w:val="en-ZA" w:eastAsia="en-ZA"/>
        </w:rPr>
        <w:t>Non- sport events</w:t>
      </w:r>
      <w:r w:rsidR="00C351B1" w:rsidRPr="00516E9E">
        <w:rPr>
          <w:rFonts w:ascii="Arial" w:hAnsi="Arial" w:cs="Arial"/>
          <w:color w:val="000000"/>
          <w:u w:val="single"/>
          <w:lang w:val="en-ZA" w:eastAsia="en-ZA"/>
        </w:rPr>
        <w:t xml:space="preserve"> </w:t>
      </w:r>
    </w:p>
    <w:p w:rsidR="00833EB2" w:rsidRPr="00516E9E" w:rsidRDefault="00C351B1" w:rsidP="00516E9E">
      <w:pPr>
        <w:pStyle w:val="ListParagraph"/>
        <w:numPr>
          <w:ilvl w:val="0"/>
          <w:numId w:val="36"/>
        </w:numPr>
        <w:spacing w:line="360" w:lineRule="auto"/>
        <w:jc w:val="both"/>
        <w:rPr>
          <w:rFonts w:ascii="Arial" w:hAnsi="Arial" w:cs="Arial"/>
          <w:color w:val="000000"/>
          <w:lang w:val="en-ZA" w:eastAsia="en-ZA"/>
        </w:rPr>
      </w:pPr>
      <w:r w:rsidRPr="00516E9E">
        <w:rPr>
          <w:rFonts w:ascii="Arial" w:hAnsi="Arial" w:cs="Arial"/>
          <w:color w:val="000000"/>
          <w:lang w:val="en-ZA" w:eastAsia="en-ZA"/>
        </w:rPr>
        <w:t xml:space="preserve">196 </w:t>
      </w:r>
      <w:r w:rsidR="00833EB2" w:rsidRPr="00516E9E">
        <w:rPr>
          <w:rFonts w:ascii="Arial" w:hAnsi="Arial" w:cs="Arial"/>
          <w:color w:val="000000"/>
          <w:lang w:val="en-ZA" w:eastAsia="en-ZA"/>
        </w:rPr>
        <w:t xml:space="preserve">Events (Ranging from small meetings </w:t>
      </w:r>
      <w:r w:rsidR="000011A3" w:rsidRPr="00516E9E">
        <w:rPr>
          <w:rFonts w:ascii="Arial" w:hAnsi="Arial" w:cs="Arial"/>
          <w:color w:val="000000"/>
          <w:lang w:val="en-ZA" w:eastAsia="en-ZA"/>
        </w:rPr>
        <w:t xml:space="preserve">with no income or costs </w:t>
      </w:r>
      <w:r w:rsidR="00833EB2" w:rsidRPr="00516E9E">
        <w:rPr>
          <w:rFonts w:ascii="Arial" w:hAnsi="Arial" w:cs="Arial"/>
          <w:color w:val="000000"/>
          <w:lang w:val="en-ZA" w:eastAsia="en-ZA"/>
        </w:rPr>
        <w:t xml:space="preserve">to large </w:t>
      </w:r>
      <w:r w:rsidR="000011A3" w:rsidRPr="00516E9E">
        <w:rPr>
          <w:rFonts w:ascii="Arial" w:hAnsi="Arial" w:cs="Arial"/>
          <w:color w:val="000000"/>
          <w:lang w:val="en-ZA" w:eastAsia="en-ZA"/>
        </w:rPr>
        <w:t>events</w:t>
      </w:r>
      <w:r w:rsidR="00833EB2" w:rsidRPr="00516E9E">
        <w:rPr>
          <w:rFonts w:ascii="Arial" w:hAnsi="Arial" w:cs="Arial"/>
          <w:color w:val="000000"/>
          <w:lang w:val="en-ZA" w:eastAsia="en-ZA"/>
        </w:rPr>
        <w:t xml:space="preserve"> attended by 55 000 persons</w:t>
      </w:r>
      <w:r w:rsidR="000011A3" w:rsidRPr="00516E9E">
        <w:rPr>
          <w:rFonts w:ascii="Arial" w:hAnsi="Arial" w:cs="Arial"/>
          <w:color w:val="000000"/>
          <w:lang w:val="en-ZA" w:eastAsia="en-ZA"/>
        </w:rPr>
        <w:t>)</w:t>
      </w:r>
    </w:p>
    <w:p w:rsidR="00106525" w:rsidRPr="00E24E2C" w:rsidRDefault="00106525" w:rsidP="006821E2">
      <w:pPr>
        <w:pStyle w:val="ListParagraph"/>
        <w:spacing w:line="360" w:lineRule="auto"/>
        <w:ind w:left="360"/>
        <w:jc w:val="both"/>
        <w:rPr>
          <w:rFonts w:ascii="Arial" w:hAnsi="Arial" w:cs="Arial"/>
          <w:i/>
          <w:color w:val="000000"/>
          <w:lang w:val="en-ZA" w:eastAsia="en-ZA"/>
        </w:rPr>
      </w:pPr>
    </w:p>
    <w:p w:rsidR="00106525" w:rsidRPr="00516E9E" w:rsidRDefault="00106525" w:rsidP="005655E9">
      <w:pPr>
        <w:pStyle w:val="ListParagraph"/>
        <w:spacing w:line="360" w:lineRule="auto"/>
        <w:ind w:firstLine="720"/>
        <w:jc w:val="both"/>
        <w:rPr>
          <w:rFonts w:ascii="Arial" w:hAnsi="Arial" w:cs="Arial"/>
          <w:b/>
          <w:color w:val="000000"/>
          <w:lang w:val="en-ZA" w:eastAsia="en-ZA"/>
        </w:rPr>
      </w:pPr>
      <w:r w:rsidRPr="00516E9E">
        <w:rPr>
          <w:rFonts w:ascii="Arial" w:hAnsi="Arial" w:cs="Arial"/>
          <w:b/>
          <w:color w:val="000000"/>
          <w:lang w:val="en-ZA" w:eastAsia="en-ZA"/>
        </w:rPr>
        <w:t>March 2015-Feb 2016</w:t>
      </w:r>
    </w:p>
    <w:p w:rsidR="00833EB2" w:rsidRPr="00516E9E" w:rsidRDefault="006665E9" w:rsidP="005655E9">
      <w:pPr>
        <w:pStyle w:val="ListParagraph"/>
        <w:spacing w:line="360" w:lineRule="auto"/>
        <w:ind w:left="1080" w:firstLine="360"/>
        <w:jc w:val="both"/>
        <w:rPr>
          <w:rFonts w:ascii="Arial" w:hAnsi="Arial" w:cs="Arial"/>
          <w:color w:val="000000"/>
          <w:u w:val="single"/>
          <w:lang w:val="en-ZA" w:eastAsia="en-ZA"/>
        </w:rPr>
      </w:pPr>
      <w:r w:rsidRPr="00516E9E">
        <w:rPr>
          <w:rFonts w:ascii="Arial" w:hAnsi="Arial" w:cs="Arial"/>
          <w:color w:val="000000"/>
          <w:u w:val="single"/>
          <w:lang w:val="en-ZA" w:eastAsia="en-ZA"/>
        </w:rPr>
        <w:t xml:space="preserve">Inside </w:t>
      </w:r>
      <w:r w:rsidR="00833EB2" w:rsidRPr="00516E9E">
        <w:rPr>
          <w:rFonts w:ascii="Arial" w:hAnsi="Arial" w:cs="Arial"/>
          <w:color w:val="000000"/>
          <w:u w:val="single"/>
          <w:lang w:val="en-ZA" w:eastAsia="en-ZA"/>
        </w:rPr>
        <w:t xml:space="preserve">Bowl- Sport Events </w:t>
      </w:r>
    </w:p>
    <w:p w:rsidR="00833EB2" w:rsidRPr="00516E9E" w:rsidRDefault="00833EB2" w:rsidP="00516E9E">
      <w:pPr>
        <w:pStyle w:val="ListParagraph"/>
        <w:numPr>
          <w:ilvl w:val="0"/>
          <w:numId w:val="36"/>
        </w:numPr>
        <w:spacing w:line="360" w:lineRule="auto"/>
        <w:jc w:val="both"/>
        <w:rPr>
          <w:rFonts w:ascii="Arial" w:hAnsi="Arial" w:cs="Arial"/>
          <w:color w:val="000000"/>
          <w:lang w:val="en-ZA" w:eastAsia="en-ZA"/>
        </w:rPr>
      </w:pPr>
      <w:r w:rsidRPr="00516E9E">
        <w:rPr>
          <w:rFonts w:ascii="Arial" w:hAnsi="Arial" w:cs="Arial"/>
          <w:color w:val="000000"/>
          <w:lang w:val="en-ZA" w:eastAsia="en-ZA"/>
        </w:rPr>
        <w:t xml:space="preserve">19 Football </w:t>
      </w:r>
    </w:p>
    <w:p w:rsidR="00833EB2" w:rsidRPr="00516E9E" w:rsidRDefault="00833EB2" w:rsidP="00516E9E">
      <w:pPr>
        <w:pStyle w:val="ListParagraph"/>
        <w:numPr>
          <w:ilvl w:val="0"/>
          <w:numId w:val="36"/>
        </w:numPr>
        <w:spacing w:line="360" w:lineRule="auto"/>
        <w:jc w:val="both"/>
        <w:rPr>
          <w:rFonts w:ascii="Arial" w:hAnsi="Arial" w:cs="Arial"/>
          <w:color w:val="000000"/>
          <w:lang w:val="en-ZA" w:eastAsia="en-ZA"/>
        </w:rPr>
      </w:pPr>
      <w:r w:rsidRPr="00516E9E">
        <w:rPr>
          <w:rFonts w:ascii="Arial" w:hAnsi="Arial" w:cs="Arial"/>
          <w:color w:val="000000"/>
          <w:lang w:val="en-ZA" w:eastAsia="en-ZA"/>
        </w:rPr>
        <w:t>8 Rugby</w:t>
      </w:r>
    </w:p>
    <w:p w:rsidR="00C351B1" w:rsidRPr="00516E9E" w:rsidRDefault="00C351B1" w:rsidP="005655E9">
      <w:pPr>
        <w:pStyle w:val="ListParagraph"/>
        <w:spacing w:line="360" w:lineRule="auto"/>
        <w:ind w:left="1080" w:firstLine="360"/>
        <w:jc w:val="both"/>
        <w:rPr>
          <w:rFonts w:ascii="Arial" w:hAnsi="Arial" w:cs="Arial"/>
          <w:color w:val="000000"/>
          <w:u w:val="single"/>
          <w:lang w:val="en-ZA" w:eastAsia="en-ZA"/>
        </w:rPr>
      </w:pPr>
      <w:r w:rsidRPr="00516E9E">
        <w:rPr>
          <w:rFonts w:ascii="Arial" w:hAnsi="Arial" w:cs="Arial"/>
          <w:color w:val="000000"/>
          <w:u w:val="single"/>
          <w:lang w:val="en-ZA" w:eastAsia="en-ZA"/>
        </w:rPr>
        <w:t>Non- sport events (Small meetings, conference etc)</w:t>
      </w:r>
    </w:p>
    <w:p w:rsidR="000011A3" w:rsidRPr="00516E9E" w:rsidRDefault="00C351B1" w:rsidP="00516E9E">
      <w:pPr>
        <w:pStyle w:val="ListParagraph"/>
        <w:numPr>
          <w:ilvl w:val="0"/>
          <w:numId w:val="37"/>
        </w:numPr>
        <w:spacing w:line="360" w:lineRule="auto"/>
        <w:jc w:val="both"/>
        <w:rPr>
          <w:rFonts w:ascii="Arial" w:hAnsi="Arial" w:cs="Arial"/>
          <w:color w:val="000000"/>
          <w:lang w:val="en-ZA" w:eastAsia="en-ZA"/>
        </w:rPr>
      </w:pPr>
      <w:r w:rsidRPr="00516E9E">
        <w:rPr>
          <w:rFonts w:ascii="Arial" w:hAnsi="Arial" w:cs="Arial"/>
          <w:color w:val="000000"/>
          <w:lang w:val="en-ZA" w:eastAsia="en-ZA"/>
        </w:rPr>
        <w:t xml:space="preserve">232 Events </w:t>
      </w:r>
      <w:r w:rsidR="000011A3" w:rsidRPr="00516E9E">
        <w:rPr>
          <w:rFonts w:ascii="Arial" w:hAnsi="Arial" w:cs="Arial"/>
          <w:color w:val="000000"/>
          <w:lang w:val="en-ZA" w:eastAsia="en-ZA"/>
        </w:rPr>
        <w:t>(Ranging from small meetings with no income or costs to large events attended by 55 000 persons)</w:t>
      </w:r>
    </w:p>
    <w:p w:rsidR="00516E9E" w:rsidRDefault="00516E9E" w:rsidP="006821E2">
      <w:pPr>
        <w:pStyle w:val="ListParagraph"/>
        <w:spacing w:line="360" w:lineRule="auto"/>
        <w:ind w:left="360"/>
        <w:jc w:val="both"/>
        <w:rPr>
          <w:rFonts w:ascii="Arial" w:hAnsi="Arial" w:cs="Arial"/>
          <w:b/>
          <w:color w:val="000000"/>
          <w:lang w:val="en-ZA" w:eastAsia="en-ZA"/>
        </w:rPr>
      </w:pPr>
    </w:p>
    <w:p w:rsidR="00106525" w:rsidRPr="00516E9E" w:rsidRDefault="00106525" w:rsidP="005655E9">
      <w:pPr>
        <w:pStyle w:val="ListParagraph"/>
        <w:spacing w:line="360" w:lineRule="auto"/>
        <w:ind w:left="1080" w:firstLine="360"/>
        <w:jc w:val="both"/>
        <w:rPr>
          <w:rFonts w:ascii="Arial" w:hAnsi="Arial" w:cs="Arial"/>
          <w:b/>
          <w:color w:val="000000"/>
          <w:lang w:val="en-ZA" w:eastAsia="en-ZA"/>
        </w:rPr>
      </w:pPr>
      <w:r w:rsidRPr="00516E9E">
        <w:rPr>
          <w:rFonts w:ascii="Arial" w:hAnsi="Arial" w:cs="Arial"/>
          <w:b/>
          <w:color w:val="000000"/>
          <w:lang w:val="en-ZA" w:eastAsia="en-ZA"/>
        </w:rPr>
        <w:t>March 2016-Feb 2017</w:t>
      </w:r>
    </w:p>
    <w:p w:rsidR="00106525" w:rsidRPr="00516E9E" w:rsidRDefault="006665E9" w:rsidP="005655E9">
      <w:pPr>
        <w:pStyle w:val="ListParagraph"/>
        <w:spacing w:line="360" w:lineRule="auto"/>
        <w:ind w:firstLine="720"/>
        <w:jc w:val="both"/>
        <w:rPr>
          <w:rFonts w:ascii="Arial" w:hAnsi="Arial" w:cs="Arial"/>
          <w:color w:val="000000"/>
          <w:u w:val="single"/>
          <w:lang w:val="en-ZA" w:eastAsia="en-ZA"/>
        </w:rPr>
      </w:pPr>
      <w:r w:rsidRPr="00516E9E">
        <w:rPr>
          <w:rFonts w:ascii="Arial" w:hAnsi="Arial" w:cs="Arial"/>
          <w:color w:val="000000"/>
          <w:u w:val="single"/>
          <w:lang w:val="en-ZA" w:eastAsia="en-ZA"/>
        </w:rPr>
        <w:t xml:space="preserve">Inside </w:t>
      </w:r>
      <w:r w:rsidR="00106525" w:rsidRPr="00516E9E">
        <w:rPr>
          <w:rFonts w:ascii="Arial" w:hAnsi="Arial" w:cs="Arial"/>
          <w:color w:val="000000"/>
          <w:u w:val="single"/>
          <w:lang w:val="en-ZA" w:eastAsia="en-ZA"/>
        </w:rPr>
        <w:t>Bowl – Sport Events:</w:t>
      </w:r>
    </w:p>
    <w:p w:rsidR="00106525" w:rsidRPr="00516E9E" w:rsidRDefault="00106525" w:rsidP="00516E9E">
      <w:pPr>
        <w:pStyle w:val="ListParagraph"/>
        <w:numPr>
          <w:ilvl w:val="0"/>
          <w:numId w:val="37"/>
        </w:numPr>
        <w:spacing w:line="360" w:lineRule="auto"/>
        <w:jc w:val="both"/>
        <w:rPr>
          <w:rFonts w:ascii="Arial" w:hAnsi="Arial" w:cs="Arial"/>
          <w:color w:val="000000"/>
          <w:lang w:val="en-ZA" w:eastAsia="en-ZA"/>
        </w:rPr>
      </w:pPr>
      <w:r w:rsidRPr="00516E9E">
        <w:rPr>
          <w:rFonts w:ascii="Arial" w:hAnsi="Arial" w:cs="Arial"/>
          <w:color w:val="000000"/>
          <w:lang w:val="en-ZA" w:eastAsia="en-ZA"/>
        </w:rPr>
        <w:t>1</w:t>
      </w:r>
      <w:r w:rsidR="00833EB2" w:rsidRPr="00516E9E">
        <w:rPr>
          <w:rFonts w:ascii="Arial" w:hAnsi="Arial" w:cs="Arial"/>
          <w:color w:val="000000"/>
          <w:lang w:val="en-ZA" w:eastAsia="en-ZA"/>
        </w:rPr>
        <w:t>0</w:t>
      </w:r>
      <w:r w:rsidR="00C351B1" w:rsidRPr="00516E9E">
        <w:rPr>
          <w:rFonts w:ascii="Arial" w:hAnsi="Arial" w:cs="Arial"/>
          <w:color w:val="000000"/>
          <w:lang w:val="en-ZA" w:eastAsia="en-ZA"/>
        </w:rPr>
        <w:t xml:space="preserve"> </w:t>
      </w:r>
      <w:r w:rsidRPr="00516E9E">
        <w:rPr>
          <w:rFonts w:ascii="Arial" w:hAnsi="Arial" w:cs="Arial"/>
          <w:color w:val="000000"/>
          <w:lang w:val="en-ZA" w:eastAsia="en-ZA"/>
        </w:rPr>
        <w:t>Football Matches</w:t>
      </w:r>
    </w:p>
    <w:p w:rsidR="00106525" w:rsidRPr="00516E9E" w:rsidRDefault="00106525" w:rsidP="00516E9E">
      <w:pPr>
        <w:pStyle w:val="ListParagraph"/>
        <w:numPr>
          <w:ilvl w:val="0"/>
          <w:numId w:val="37"/>
        </w:numPr>
        <w:spacing w:line="360" w:lineRule="auto"/>
        <w:jc w:val="both"/>
        <w:rPr>
          <w:rFonts w:ascii="Arial" w:hAnsi="Arial" w:cs="Arial"/>
          <w:color w:val="000000"/>
          <w:lang w:val="en-ZA" w:eastAsia="en-ZA"/>
        </w:rPr>
      </w:pPr>
      <w:r w:rsidRPr="00516E9E">
        <w:rPr>
          <w:rFonts w:ascii="Arial" w:hAnsi="Arial" w:cs="Arial"/>
          <w:color w:val="000000"/>
          <w:lang w:val="en-ZA" w:eastAsia="en-ZA"/>
        </w:rPr>
        <w:lastRenderedPageBreak/>
        <w:t>11 Rugby Matches</w:t>
      </w:r>
    </w:p>
    <w:p w:rsidR="004C0732" w:rsidRPr="00516E9E" w:rsidRDefault="004C0732" w:rsidP="005655E9">
      <w:pPr>
        <w:pStyle w:val="ListParagraph"/>
        <w:spacing w:line="360" w:lineRule="auto"/>
        <w:ind w:left="1080" w:firstLine="360"/>
        <w:jc w:val="both"/>
        <w:rPr>
          <w:rFonts w:ascii="Arial" w:hAnsi="Arial" w:cs="Arial"/>
          <w:color w:val="000000"/>
          <w:u w:val="single"/>
          <w:lang w:val="en-ZA" w:eastAsia="en-ZA"/>
        </w:rPr>
      </w:pPr>
      <w:r w:rsidRPr="00516E9E">
        <w:rPr>
          <w:rFonts w:ascii="Arial" w:hAnsi="Arial" w:cs="Arial"/>
          <w:color w:val="000000"/>
          <w:u w:val="single"/>
          <w:lang w:val="en-ZA" w:eastAsia="en-ZA"/>
        </w:rPr>
        <w:t>Non- sport events</w:t>
      </w:r>
      <w:r w:rsidR="00C351B1" w:rsidRPr="00516E9E">
        <w:rPr>
          <w:rFonts w:ascii="Arial" w:hAnsi="Arial" w:cs="Arial"/>
          <w:color w:val="000000"/>
          <w:u w:val="single"/>
          <w:lang w:val="en-ZA" w:eastAsia="en-ZA"/>
        </w:rPr>
        <w:t xml:space="preserve"> (Small</w:t>
      </w:r>
      <w:r w:rsidRPr="00516E9E">
        <w:rPr>
          <w:rFonts w:ascii="Arial" w:hAnsi="Arial" w:cs="Arial"/>
          <w:color w:val="000000"/>
          <w:u w:val="single"/>
          <w:lang w:val="en-ZA" w:eastAsia="en-ZA"/>
        </w:rPr>
        <w:t xml:space="preserve"> meetings, conference etc)</w:t>
      </w:r>
    </w:p>
    <w:p w:rsidR="004C0732" w:rsidRPr="00516E9E" w:rsidRDefault="00C351B1" w:rsidP="00516E9E">
      <w:pPr>
        <w:pStyle w:val="ListParagraph"/>
        <w:numPr>
          <w:ilvl w:val="0"/>
          <w:numId w:val="38"/>
        </w:numPr>
        <w:spacing w:line="360" w:lineRule="auto"/>
        <w:jc w:val="both"/>
        <w:rPr>
          <w:rFonts w:ascii="Arial" w:hAnsi="Arial" w:cs="Arial"/>
          <w:color w:val="000000"/>
          <w:lang w:val="en-ZA" w:eastAsia="en-ZA"/>
        </w:rPr>
      </w:pPr>
      <w:r w:rsidRPr="00516E9E">
        <w:rPr>
          <w:rFonts w:ascii="Arial" w:hAnsi="Arial" w:cs="Arial"/>
          <w:color w:val="000000"/>
          <w:lang w:val="en-ZA" w:eastAsia="en-ZA"/>
        </w:rPr>
        <w:t>223</w:t>
      </w:r>
      <w:r w:rsidR="00833EB2" w:rsidRPr="00516E9E">
        <w:rPr>
          <w:rFonts w:ascii="Arial" w:hAnsi="Arial" w:cs="Arial"/>
          <w:color w:val="000000"/>
          <w:lang w:val="en-ZA" w:eastAsia="en-ZA"/>
        </w:rPr>
        <w:t xml:space="preserve"> Events (</w:t>
      </w:r>
      <w:r w:rsidR="000011A3" w:rsidRPr="00516E9E">
        <w:rPr>
          <w:rFonts w:ascii="Arial" w:hAnsi="Arial" w:cs="Arial"/>
          <w:color w:val="000000"/>
          <w:lang w:val="en-ZA" w:eastAsia="en-ZA"/>
        </w:rPr>
        <w:t>(Ranging from small meetings with no income or costs to large events attended by 55 000 persons)</w:t>
      </w:r>
    </w:p>
    <w:p w:rsidR="006821E2" w:rsidRPr="00E24E2C" w:rsidRDefault="006821E2" w:rsidP="00343781">
      <w:pPr>
        <w:pStyle w:val="ListParagraph"/>
        <w:spacing w:line="360" w:lineRule="auto"/>
        <w:ind w:left="0"/>
        <w:jc w:val="both"/>
        <w:rPr>
          <w:rFonts w:ascii="Arial" w:hAnsi="Arial" w:cs="Arial"/>
          <w:color w:val="000000"/>
          <w:lang w:val="en-ZA" w:eastAsia="en-ZA"/>
        </w:rPr>
      </w:pPr>
    </w:p>
    <w:p w:rsidR="007E56F3" w:rsidRPr="00E24E2C" w:rsidRDefault="00600046" w:rsidP="005655E9">
      <w:pPr>
        <w:pStyle w:val="ListParagraph"/>
        <w:numPr>
          <w:ilvl w:val="0"/>
          <w:numId w:val="41"/>
        </w:numPr>
        <w:spacing w:line="360" w:lineRule="auto"/>
        <w:jc w:val="both"/>
        <w:rPr>
          <w:rFonts w:ascii="Arial" w:hAnsi="Arial" w:cs="Arial"/>
          <w:b/>
          <w:color w:val="000000"/>
        </w:rPr>
      </w:pPr>
      <w:r w:rsidRPr="00071B69">
        <w:rPr>
          <w:rFonts w:ascii="Arial" w:hAnsi="Arial" w:cs="Arial"/>
          <w:b/>
        </w:rPr>
        <w:t>Total operational costs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21"/>
        <w:gridCol w:w="2456"/>
      </w:tblGrid>
      <w:tr w:rsidR="00600046" w:rsidTr="00797565">
        <w:tc>
          <w:tcPr>
            <w:tcW w:w="2160" w:type="dxa"/>
            <w:shd w:val="clear" w:color="auto" w:fill="auto"/>
          </w:tcPr>
          <w:p w:rsidR="00600046" w:rsidRPr="00797565" w:rsidRDefault="00600046" w:rsidP="008E5BE1">
            <w:pPr>
              <w:pStyle w:val="ListParagraph"/>
              <w:spacing w:line="360" w:lineRule="auto"/>
              <w:jc w:val="center"/>
              <w:rPr>
                <w:rFonts w:ascii="Arial" w:hAnsi="Arial" w:cs="Arial"/>
                <w:b/>
                <w:color w:val="000000"/>
              </w:rPr>
            </w:pPr>
            <w:r w:rsidRPr="00797565">
              <w:rPr>
                <w:rFonts w:ascii="Arial" w:hAnsi="Arial" w:cs="Arial"/>
                <w:b/>
                <w:color w:val="000000"/>
              </w:rPr>
              <w:t>2014/15</w:t>
            </w:r>
          </w:p>
        </w:tc>
        <w:tc>
          <w:tcPr>
            <w:tcW w:w="2221"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2015/16</w:t>
            </w:r>
          </w:p>
        </w:tc>
        <w:tc>
          <w:tcPr>
            <w:tcW w:w="2456"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2016/17</w:t>
            </w:r>
          </w:p>
        </w:tc>
      </w:tr>
      <w:tr w:rsidR="00600046" w:rsidTr="00797565">
        <w:tc>
          <w:tcPr>
            <w:tcW w:w="2160"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R13,219,496.81</w:t>
            </w:r>
          </w:p>
        </w:tc>
        <w:tc>
          <w:tcPr>
            <w:tcW w:w="2221"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R9,232,754.21</w:t>
            </w:r>
          </w:p>
        </w:tc>
        <w:tc>
          <w:tcPr>
            <w:tcW w:w="2456"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R6,189,906.69</w:t>
            </w:r>
          </w:p>
        </w:tc>
      </w:tr>
    </w:tbl>
    <w:p w:rsidR="005655E9" w:rsidRDefault="005655E9" w:rsidP="00343781">
      <w:pPr>
        <w:pStyle w:val="ListParagraph"/>
        <w:spacing w:line="360" w:lineRule="auto"/>
        <w:ind w:left="360"/>
        <w:jc w:val="both"/>
        <w:rPr>
          <w:rFonts w:ascii="Arial" w:hAnsi="Arial" w:cs="Arial"/>
          <w:color w:val="000000"/>
        </w:rPr>
      </w:pPr>
    </w:p>
    <w:p w:rsidR="007E56F3" w:rsidRPr="00FB3786" w:rsidRDefault="00600046" w:rsidP="00600046">
      <w:pPr>
        <w:pStyle w:val="ListParagraph"/>
        <w:numPr>
          <w:ilvl w:val="0"/>
          <w:numId w:val="41"/>
        </w:numPr>
        <w:spacing w:line="360" w:lineRule="auto"/>
        <w:jc w:val="both"/>
        <w:rPr>
          <w:rFonts w:ascii="Arial" w:hAnsi="Arial" w:cs="Arial"/>
          <w:color w:val="000000"/>
        </w:rPr>
      </w:pPr>
      <w:r w:rsidRPr="00DE5322">
        <w:rPr>
          <w:rFonts w:ascii="Arial" w:hAnsi="Arial" w:cs="Arial"/>
          <w:b/>
        </w:rPr>
        <w:t>Revenue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31"/>
        <w:gridCol w:w="2435"/>
      </w:tblGrid>
      <w:tr w:rsidR="00600046" w:rsidTr="00797565">
        <w:tc>
          <w:tcPr>
            <w:tcW w:w="2160"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2014/15</w:t>
            </w:r>
          </w:p>
        </w:tc>
        <w:tc>
          <w:tcPr>
            <w:tcW w:w="2231"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2015/16</w:t>
            </w:r>
          </w:p>
        </w:tc>
        <w:tc>
          <w:tcPr>
            <w:tcW w:w="2435"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2016/17</w:t>
            </w:r>
          </w:p>
        </w:tc>
      </w:tr>
      <w:tr w:rsidR="00600046" w:rsidTr="00797565">
        <w:tc>
          <w:tcPr>
            <w:tcW w:w="2160"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R14,194,076.22</w:t>
            </w:r>
          </w:p>
        </w:tc>
        <w:tc>
          <w:tcPr>
            <w:tcW w:w="2231"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R10,268,543.99</w:t>
            </w:r>
          </w:p>
        </w:tc>
        <w:tc>
          <w:tcPr>
            <w:tcW w:w="2435"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 9,188,502.25</w:t>
            </w:r>
          </w:p>
        </w:tc>
      </w:tr>
    </w:tbl>
    <w:p w:rsidR="005655E9" w:rsidRDefault="005655E9" w:rsidP="007E56F3">
      <w:pPr>
        <w:pStyle w:val="ListParagraph"/>
        <w:spacing w:line="360" w:lineRule="auto"/>
        <w:ind w:left="360"/>
        <w:jc w:val="both"/>
        <w:rPr>
          <w:rFonts w:ascii="Arial" w:hAnsi="Arial" w:cs="Arial"/>
          <w:color w:val="000000"/>
        </w:rPr>
      </w:pPr>
    </w:p>
    <w:p w:rsidR="007E56F3" w:rsidRPr="00FB3786" w:rsidRDefault="00600046" w:rsidP="00600046">
      <w:pPr>
        <w:pStyle w:val="ListParagraph"/>
        <w:numPr>
          <w:ilvl w:val="0"/>
          <w:numId w:val="41"/>
        </w:numPr>
        <w:spacing w:line="360" w:lineRule="auto"/>
        <w:jc w:val="both"/>
        <w:rPr>
          <w:rFonts w:ascii="Arial" w:hAnsi="Arial" w:cs="Arial"/>
          <w:color w:val="000000"/>
        </w:rPr>
      </w:pPr>
      <w:r w:rsidRPr="00DE5322">
        <w:rPr>
          <w:rFonts w:ascii="Arial" w:hAnsi="Arial" w:cs="Arial"/>
          <w:b/>
        </w:rPr>
        <w:t>Maintenance costs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16"/>
        <w:gridCol w:w="2437"/>
      </w:tblGrid>
      <w:tr w:rsidR="00600046" w:rsidTr="00797565">
        <w:tc>
          <w:tcPr>
            <w:tcW w:w="2160"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2014/15</w:t>
            </w:r>
          </w:p>
        </w:tc>
        <w:tc>
          <w:tcPr>
            <w:tcW w:w="2116"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2015/16</w:t>
            </w:r>
          </w:p>
        </w:tc>
        <w:tc>
          <w:tcPr>
            <w:tcW w:w="2437" w:type="dxa"/>
            <w:shd w:val="clear" w:color="auto" w:fill="auto"/>
          </w:tcPr>
          <w:p w:rsidR="00600046" w:rsidRPr="00797565" w:rsidRDefault="00600046" w:rsidP="008E5BE1">
            <w:pPr>
              <w:pStyle w:val="ListParagraph"/>
              <w:spacing w:line="360" w:lineRule="auto"/>
              <w:ind w:left="0"/>
              <w:jc w:val="center"/>
              <w:rPr>
                <w:rFonts w:ascii="Arial" w:hAnsi="Arial" w:cs="Arial"/>
                <w:b/>
                <w:color w:val="000000"/>
              </w:rPr>
            </w:pPr>
            <w:r w:rsidRPr="00797565">
              <w:rPr>
                <w:rFonts w:ascii="Arial" w:hAnsi="Arial" w:cs="Arial"/>
                <w:b/>
                <w:color w:val="000000"/>
              </w:rPr>
              <w:t>2016/17</w:t>
            </w:r>
          </w:p>
        </w:tc>
      </w:tr>
      <w:tr w:rsidR="00600046" w:rsidTr="00797565">
        <w:tc>
          <w:tcPr>
            <w:tcW w:w="2160"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R15,278,337.57</w:t>
            </w:r>
          </w:p>
        </w:tc>
        <w:tc>
          <w:tcPr>
            <w:tcW w:w="2116"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R13,481,344.75</w:t>
            </w:r>
          </w:p>
        </w:tc>
        <w:tc>
          <w:tcPr>
            <w:tcW w:w="2437" w:type="dxa"/>
            <w:shd w:val="clear" w:color="auto" w:fill="auto"/>
          </w:tcPr>
          <w:p w:rsidR="00600046" w:rsidRPr="00797565" w:rsidRDefault="00600046" w:rsidP="00797565">
            <w:pPr>
              <w:pStyle w:val="ListParagraph"/>
              <w:spacing w:line="360" w:lineRule="auto"/>
              <w:ind w:left="0"/>
              <w:jc w:val="both"/>
              <w:rPr>
                <w:rFonts w:ascii="Arial" w:hAnsi="Arial" w:cs="Arial"/>
                <w:color w:val="000000"/>
              </w:rPr>
            </w:pPr>
            <w:r w:rsidRPr="00797565">
              <w:rPr>
                <w:rFonts w:ascii="Arial" w:hAnsi="Arial" w:cs="Arial"/>
                <w:color w:val="000000"/>
              </w:rPr>
              <w:t>R9,899,012.22</w:t>
            </w:r>
          </w:p>
        </w:tc>
      </w:tr>
    </w:tbl>
    <w:p w:rsidR="005655E9" w:rsidRDefault="005655E9" w:rsidP="00343781">
      <w:pPr>
        <w:pStyle w:val="ListParagraph"/>
        <w:spacing w:line="360" w:lineRule="auto"/>
        <w:ind w:left="360" w:firstLine="360"/>
        <w:jc w:val="both"/>
        <w:rPr>
          <w:rFonts w:ascii="Arial" w:hAnsi="Arial" w:cs="Arial"/>
          <w:color w:val="000000"/>
        </w:rPr>
      </w:pPr>
    </w:p>
    <w:p w:rsidR="00C36829" w:rsidRPr="00516E9E" w:rsidRDefault="005655E9" w:rsidP="00FB3786">
      <w:pPr>
        <w:pStyle w:val="ListParagraph"/>
        <w:spacing w:line="360" w:lineRule="auto"/>
        <w:ind w:left="1440" w:hanging="720"/>
        <w:jc w:val="both"/>
        <w:rPr>
          <w:rFonts w:ascii="Arial" w:hAnsi="Arial" w:cs="Arial"/>
          <w:color w:val="000000"/>
          <w:lang w:val="en-ZA" w:eastAsia="en-ZA"/>
        </w:rPr>
      </w:pPr>
      <w:r w:rsidRPr="00FB3786">
        <w:rPr>
          <w:rFonts w:ascii="Arial" w:hAnsi="Arial" w:cs="Arial"/>
          <w:color w:val="000000"/>
        </w:rPr>
        <w:t>(v)</w:t>
      </w:r>
      <w:r w:rsidRPr="00FB3786">
        <w:rPr>
          <w:rFonts w:ascii="Arial" w:hAnsi="Arial" w:cs="Arial"/>
          <w:color w:val="000000"/>
        </w:rPr>
        <w:tab/>
      </w:r>
      <w:r w:rsidR="004C0732" w:rsidRPr="00516E9E">
        <w:rPr>
          <w:rFonts w:ascii="Arial" w:hAnsi="Arial" w:cs="Arial"/>
          <w:color w:val="000000"/>
          <w:lang w:val="en-ZA" w:eastAsia="en-ZA"/>
        </w:rPr>
        <w:t xml:space="preserve">The facility is being managed by a private operator in close cooperation with the City of Mbombela. The operator is responsible for the daily management of the facility and receives a monthly management fee from the </w:t>
      </w:r>
      <w:r w:rsidR="00C16B3D" w:rsidRPr="00516E9E">
        <w:rPr>
          <w:rFonts w:ascii="Arial" w:hAnsi="Arial" w:cs="Arial"/>
          <w:color w:val="000000"/>
          <w:lang w:val="en-ZA" w:eastAsia="en-ZA"/>
        </w:rPr>
        <w:t>municipality. The</w:t>
      </w:r>
      <w:r w:rsidR="000011A3" w:rsidRPr="00516E9E">
        <w:rPr>
          <w:rFonts w:ascii="Arial" w:hAnsi="Arial" w:cs="Arial"/>
          <w:color w:val="000000"/>
          <w:lang w:val="en-ZA" w:eastAsia="en-ZA"/>
        </w:rPr>
        <w:t xml:space="preserve"> City is kept informed of the activities at the Stadium.</w:t>
      </w:r>
      <w:r w:rsidR="004C0732" w:rsidRPr="00516E9E">
        <w:rPr>
          <w:rFonts w:ascii="Arial" w:hAnsi="Arial" w:cs="Arial"/>
          <w:color w:val="000000"/>
          <w:lang w:val="en-ZA" w:eastAsia="en-ZA"/>
        </w:rPr>
        <w:t xml:space="preserve"> Events are hosted on a self- sustaining basis. Small non- profitable events are being cross subsidised by the income from large profitable events. The facility is being managed with a strong focus on community </w:t>
      </w:r>
      <w:r w:rsidR="00C36829" w:rsidRPr="00516E9E">
        <w:rPr>
          <w:rFonts w:ascii="Arial" w:hAnsi="Arial" w:cs="Arial"/>
          <w:color w:val="000000"/>
          <w:lang w:val="en-ZA" w:eastAsia="en-ZA"/>
        </w:rPr>
        <w:t>accessibility and not only on a commercial basis.</w:t>
      </w:r>
      <w:r w:rsidR="000011A3" w:rsidRPr="00516E9E">
        <w:rPr>
          <w:rFonts w:ascii="Arial" w:hAnsi="Arial" w:cs="Arial"/>
          <w:color w:val="000000"/>
          <w:lang w:val="en-ZA" w:eastAsia="en-ZA"/>
        </w:rPr>
        <w:t xml:space="preserve"> Much less activities would be hosted if profit was the only consideration.</w:t>
      </w:r>
      <w:r w:rsidR="00C36829" w:rsidRPr="00516E9E">
        <w:rPr>
          <w:rFonts w:ascii="Arial" w:hAnsi="Arial" w:cs="Arial"/>
          <w:color w:val="000000"/>
          <w:lang w:val="en-ZA" w:eastAsia="en-ZA"/>
        </w:rPr>
        <w:t xml:space="preserve"> In addition to commercial activities t</w:t>
      </w:r>
      <w:r w:rsidR="004C0732" w:rsidRPr="00516E9E">
        <w:rPr>
          <w:rFonts w:ascii="Arial" w:hAnsi="Arial" w:cs="Arial"/>
          <w:color w:val="000000"/>
          <w:lang w:val="en-ZA" w:eastAsia="en-ZA"/>
        </w:rPr>
        <w:t xml:space="preserve">he facility is being used on a daily basis by the local </w:t>
      </w:r>
      <w:r w:rsidR="00240C50" w:rsidRPr="00516E9E">
        <w:rPr>
          <w:rFonts w:ascii="Arial" w:hAnsi="Arial" w:cs="Arial"/>
          <w:color w:val="000000"/>
          <w:lang w:val="en-ZA" w:eastAsia="en-ZA"/>
        </w:rPr>
        <w:t>marathon, cycling, junior wrestling, local</w:t>
      </w:r>
      <w:r w:rsidR="00C36829" w:rsidRPr="00516E9E">
        <w:rPr>
          <w:rFonts w:ascii="Arial" w:hAnsi="Arial" w:cs="Arial"/>
          <w:color w:val="000000"/>
          <w:lang w:val="en-ZA" w:eastAsia="en-ZA"/>
        </w:rPr>
        <w:t xml:space="preserve"> football </w:t>
      </w:r>
      <w:r w:rsidR="004C0732" w:rsidRPr="00516E9E">
        <w:rPr>
          <w:rFonts w:ascii="Arial" w:hAnsi="Arial" w:cs="Arial"/>
          <w:color w:val="000000"/>
          <w:lang w:val="en-ZA" w:eastAsia="en-ZA"/>
        </w:rPr>
        <w:t>club</w:t>
      </w:r>
      <w:r w:rsidR="00C36829" w:rsidRPr="00516E9E">
        <w:rPr>
          <w:rFonts w:ascii="Arial" w:hAnsi="Arial" w:cs="Arial"/>
          <w:color w:val="000000"/>
          <w:lang w:val="en-ZA" w:eastAsia="en-ZA"/>
        </w:rPr>
        <w:t>s</w:t>
      </w:r>
      <w:r w:rsidR="004C0732" w:rsidRPr="00516E9E">
        <w:rPr>
          <w:rFonts w:ascii="Arial" w:hAnsi="Arial" w:cs="Arial"/>
          <w:color w:val="000000"/>
          <w:lang w:val="en-ZA" w:eastAsia="en-ZA"/>
        </w:rPr>
        <w:t xml:space="preserve"> etc. </w:t>
      </w:r>
    </w:p>
    <w:p w:rsidR="00C36829" w:rsidRPr="00516E9E" w:rsidRDefault="00C36829" w:rsidP="007E56F3">
      <w:pPr>
        <w:pStyle w:val="ListParagraph"/>
        <w:spacing w:line="360" w:lineRule="auto"/>
        <w:ind w:left="360"/>
        <w:jc w:val="both"/>
        <w:rPr>
          <w:rFonts w:ascii="Arial" w:hAnsi="Arial" w:cs="Arial"/>
          <w:color w:val="000000"/>
          <w:lang w:val="en-ZA" w:eastAsia="en-ZA"/>
        </w:rPr>
      </w:pPr>
    </w:p>
    <w:p w:rsidR="00240C50" w:rsidRPr="00516E9E" w:rsidRDefault="00C36829" w:rsidP="00FB3786">
      <w:pPr>
        <w:pStyle w:val="ListParagraph"/>
        <w:spacing w:line="360" w:lineRule="auto"/>
        <w:ind w:left="1440"/>
        <w:jc w:val="both"/>
        <w:rPr>
          <w:rFonts w:ascii="Arial" w:hAnsi="Arial" w:cs="Arial"/>
          <w:color w:val="000000"/>
          <w:lang w:val="en-ZA" w:eastAsia="en-ZA"/>
        </w:rPr>
      </w:pPr>
      <w:r w:rsidRPr="00516E9E">
        <w:rPr>
          <w:rFonts w:ascii="Arial" w:hAnsi="Arial" w:cs="Arial"/>
          <w:color w:val="000000"/>
          <w:lang w:val="en-ZA" w:eastAsia="en-ZA"/>
        </w:rPr>
        <w:t xml:space="preserve">It is ideal to have football </w:t>
      </w:r>
      <w:r w:rsidR="00240C50" w:rsidRPr="00516E9E">
        <w:rPr>
          <w:rFonts w:ascii="Arial" w:hAnsi="Arial" w:cs="Arial"/>
          <w:color w:val="000000"/>
          <w:lang w:val="en-ZA" w:eastAsia="en-ZA"/>
        </w:rPr>
        <w:t>and rugby anchor tenants at the stadium as a platform to se</w:t>
      </w:r>
      <w:r w:rsidR="006665E9" w:rsidRPr="00516E9E">
        <w:rPr>
          <w:rFonts w:ascii="Arial" w:hAnsi="Arial" w:cs="Arial"/>
          <w:color w:val="000000"/>
          <w:lang w:val="en-ZA" w:eastAsia="en-ZA"/>
        </w:rPr>
        <w:t>l</w:t>
      </w:r>
      <w:r w:rsidR="00240C50" w:rsidRPr="00516E9E">
        <w:rPr>
          <w:rFonts w:ascii="Arial" w:hAnsi="Arial" w:cs="Arial"/>
          <w:color w:val="000000"/>
          <w:lang w:val="en-ZA" w:eastAsia="en-ZA"/>
        </w:rPr>
        <w:t xml:space="preserve">l hospitality suites, </w:t>
      </w:r>
      <w:r w:rsidR="00C16B3D" w:rsidRPr="00516E9E">
        <w:rPr>
          <w:rFonts w:ascii="Arial" w:hAnsi="Arial" w:cs="Arial"/>
          <w:color w:val="000000"/>
          <w:lang w:val="en-ZA" w:eastAsia="en-ZA"/>
        </w:rPr>
        <w:t>advertising,</w:t>
      </w:r>
      <w:r w:rsidR="006665E9" w:rsidRPr="00516E9E">
        <w:rPr>
          <w:rFonts w:ascii="Arial" w:hAnsi="Arial" w:cs="Arial"/>
          <w:color w:val="000000"/>
          <w:lang w:val="en-ZA" w:eastAsia="en-ZA"/>
        </w:rPr>
        <w:t xml:space="preserve"> </w:t>
      </w:r>
      <w:r w:rsidR="00240C50" w:rsidRPr="00516E9E">
        <w:rPr>
          <w:rFonts w:ascii="Arial" w:hAnsi="Arial" w:cs="Arial"/>
          <w:color w:val="000000"/>
          <w:lang w:val="en-ZA" w:eastAsia="en-ZA"/>
        </w:rPr>
        <w:t>naming rights etc.</w:t>
      </w:r>
    </w:p>
    <w:p w:rsidR="00240C50" w:rsidRPr="00516E9E" w:rsidRDefault="00240C50" w:rsidP="007E56F3">
      <w:pPr>
        <w:pStyle w:val="ListParagraph"/>
        <w:spacing w:line="360" w:lineRule="auto"/>
        <w:ind w:left="360"/>
        <w:jc w:val="both"/>
        <w:rPr>
          <w:rFonts w:ascii="Arial" w:hAnsi="Arial" w:cs="Arial"/>
          <w:color w:val="000000"/>
          <w:lang w:val="en-ZA" w:eastAsia="en-ZA"/>
        </w:rPr>
      </w:pPr>
    </w:p>
    <w:p w:rsidR="00240C50" w:rsidRPr="00516E9E" w:rsidRDefault="00C36829" w:rsidP="00FB3786">
      <w:pPr>
        <w:pStyle w:val="ListParagraph"/>
        <w:spacing w:line="360" w:lineRule="auto"/>
        <w:ind w:left="1440"/>
        <w:jc w:val="both"/>
        <w:rPr>
          <w:rFonts w:ascii="Arial" w:hAnsi="Arial" w:cs="Arial"/>
          <w:color w:val="000000"/>
          <w:lang w:val="en-ZA" w:eastAsia="en-ZA"/>
        </w:rPr>
      </w:pPr>
      <w:r w:rsidRPr="00516E9E">
        <w:rPr>
          <w:rFonts w:ascii="Arial" w:hAnsi="Arial" w:cs="Arial"/>
          <w:color w:val="000000"/>
          <w:lang w:val="en-ZA" w:eastAsia="en-ZA"/>
        </w:rPr>
        <w:t xml:space="preserve">The Steval Pumas, being a Rugby Team participating in the Premier Division of the </w:t>
      </w:r>
      <w:r w:rsidR="006665E9" w:rsidRPr="00516E9E">
        <w:rPr>
          <w:rFonts w:ascii="Arial" w:hAnsi="Arial" w:cs="Arial"/>
          <w:color w:val="000000"/>
          <w:lang w:val="en-ZA" w:eastAsia="en-ZA"/>
        </w:rPr>
        <w:t xml:space="preserve">Currie </w:t>
      </w:r>
      <w:r w:rsidRPr="00516E9E">
        <w:rPr>
          <w:rFonts w:ascii="Arial" w:hAnsi="Arial" w:cs="Arial"/>
          <w:color w:val="000000"/>
          <w:lang w:val="en-ZA" w:eastAsia="en-ZA"/>
        </w:rPr>
        <w:t xml:space="preserve">Cup </w:t>
      </w:r>
      <w:r w:rsidR="006665E9" w:rsidRPr="00516E9E">
        <w:rPr>
          <w:rFonts w:ascii="Arial" w:hAnsi="Arial" w:cs="Arial"/>
          <w:color w:val="000000"/>
          <w:lang w:val="en-ZA" w:eastAsia="en-ZA"/>
        </w:rPr>
        <w:t xml:space="preserve">Competition </w:t>
      </w:r>
      <w:r w:rsidRPr="00516E9E">
        <w:rPr>
          <w:rFonts w:ascii="Arial" w:hAnsi="Arial" w:cs="Arial"/>
          <w:color w:val="000000"/>
          <w:lang w:val="en-ZA" w:eastAsia="en-ZA"/>
        </w:rPr>
        <w:t>is based at the Stadium. The team plays all its Currie Cup home matches at the stadium. Four International Rugby matches have been hosted at the stadium since 2010</w:t>
      </w:r>
      <w:r w:rsidR="006665E9" w:rsidRPr="00516E9E">
        <w:rPr>
          <w:rFonts w:ascii="Arial" w:hAnsi="Arial" w:cs="Arial"/>
          <w:color w:val="000000"/>
          <w:lang w:val="en-ZA" w:eastAsia="en-ZA"/>
        </w:rPr>
        <w:t xml:space="preserve"> </w:t>
      </w:r>
      <w:r w:rsidR="00240C50" w:rsidRPr="00516E9E">
        <w:rPr>
          <w:rFonts w:ascii="Arial" w:hAnsi="Arial" w:cs="Arial"/>
          <w:color w:val="000000"/>
          <w:lang w:val="en-ZA" w:eastAsia="en-ZA"/>
        </w:rPr>
        <w:t xml:space="preserve">and the stadium has been included in the 2023 </w:t>
      </w:r>
      <w:r w:rsidR="00240C50" w:rsidRPr="00516E9E">
        <w:rPr>
          <w:rFonts w:ascii="Arial" w:hAnsi="Arial" w:cs="Arial"/>
          <w:color w:val="000000"/>
          <w:lang w:val="en-ZA" w:eastAsia="en-ZA"/>
        </w:rPr>
        <w:lastRenderedPageBreak/>
        <w:t>Rugby World Cup Bid Document that will be submitted to the IRB</w:t>
      </w:r>
      <w:r w:rsidR="006665E9" w:rsidRPr="00516E9E">
        <w:rPr>
          <w:rFonts w:ascii="Arial" w:hAnsi="Arial" w:cs="Arial"/>
          <w:color w:val="000000"/>
          <w:lang w:val="en-ZA" w:eastAsia="en-ZA"/>
        </w:rPr>
        <w:t xml:space="preserve"> on</w:t>
      </w:r>
      <w:r w:rsidR="00240C50" w:rsidRPr="00516E9E">
        <w:rPr>
          <w:rFonts w:ascii="Arial" w:hAnsi="Arial" w:cs="Arial"/>
          <w:color w:val="000000"/>
          <w:lang w:val="en-ZA" w:eastAsia="en-ZA"/>
        </w:rPr>
        <w:t xml:space="preserve"> 1 June 2017</w:t>
      </w:r>
      <w:r w:rsidR="006665E9" w:rsidRPr="00516E9E">
        <w:rPr>
          <w:rFonts w:ascii="Arial" w:hAnsi="Arial" w:cs="Arial"/>
          <w:color w:val="000000"/>
          <w:lang w:val="en-ZA" w:eastAsia="en-ZA"/>
        </w:rPr>
        <w:t>.</w:t>
      </w:r>
      <w:r w:rsidR="00240C50" w:rsidRPr="00516E9E">
        <w:rPr>
          <w:rFonts w:ascii="Arial" w:hAnsi="Arial" w:cs="Arial"/>
          <w:color w:val="000000"/>
          <w:lang w:val="en-ZA" w:eastAsia="en-ZA"/>
        </w:rPr>
        <w:t xml:space="preserve"> </w:t>
      </w:r>
    </w:p>
    <w:p w:rsidR="005655E9" w:rsidRDefault="005655E9" w:rsidP="007E56F3">
      <w:pPr>
        <w:pStyle w:val="ListParagraph"/>
        <w:spacing w:line="360" w:lineRule="auto"/>
        <w:ind w:left="360"/>
        <w:jc w:val="both"/>
        <w:rPr>
          <w:rFonts w:ascii="Arial" w:hAnsi="Arial" w:cs="Arial"/>
          <w:color w:val="000000"/>
          <w:lang w:val="en-ZA" w:eastAsia="en-ZA"/>
        </w:rPr>
      </w:pPr>
    </w:p>
    <w:p w:rsidR="00240C50" w:rsidRPr="00516E9E" w:rsidRDefault="00240C50" w:rsidP="00FB3786">
      <w:pPr>
        <w:pStyle w:val="ListParagraph"/>
        <w:spacing w:line="360" w:lineRule="auto"/>
        <w:ind w:left="1440"/>
        <w:jc w:val="both"/>
        <w:rPr>
          <w:rFonts w:ascii="Arial" w:hAnsi="Arial" w:cs="Arial"/>
          <w:color w:val="000000"/>
          <w:lang w:val="en-ZA" w:eastAsia="en-ZA"/>
        </w:rPr>
      </w:pPr>
      <w:r w:rsidRPr="00516E9E">
        <w:rPr>
          <w:rFonts w:ascii="Arial" w:hAnsi="Arial" w:cs="Arial"/>
          <w:color w:val="000000"/>
          <w:lang w:val="en-ZA" w:eastAsia="en-ZA"/>
        </w:rPr>
        <w:t xml:space="preserve">The previous football anchor tenant at the stadium namely Mpumalanga Black Aces FC was sold and the club has been relocated to Cape Town and is playing under a new name, Cape Town City FC. SuperSport </w:t>
      </w:r>
      <w:r w:rsidR="00C36829" w:rsidRPr="00516E9E">
        <w:rPr>
          <w:rFonts w:ascii="Arial" w:hAnsi="Arial" w:cs="Arial"/>
          <w:color w:val="000000"/>
          <w:lang w:val="en-ZA" w:eastAsia="en-ZA"/>
        </w:rPr>
        <w:t xml:space="preserve">United FC has entered into a </w:t>
      </w:r>
      <w:r w:rsidR="00516E9E" w:rsidRPr="00516E9E">
        <w:rPr>
          <w:rFonts w:ascii="Arial" w:hAnsi="Arial" w:cs="Arial"/>
          <w:color w:val="000000"/>
          <w:lang w:val="en-ZA" w:eastAsia="en-ZA"/>
        </w:rPr>
        <w:t>three-year</w:t>
      </w:r>
      <w:r w:rsidRPr="00516E9E">
        <w:rPr>
          <w:rFonts w:ascii="Arial" w:hAnsi="Arial" w:cs="Arial"/>
          <w:color w:val="000000"/>
          <w:lang w:val="en-ZA" w:eastAsia="en-ZA"/>
        </w:rPr>
        <w:t xml:space="preserve"> agreement</w:t>
      </w:r>
      <w:r w:rsidR="00C36829" w:rsidRPr="00516E9E">
        <w:rPr>
          <w:rFonts w:ascii="Arial" w:hAnsi="Arial" w:cs="Arial"/>
          <w:color w:val="000000"/>
          <w:lang w:val="en-ZA" w:eastAsia="en-ZA"/>
        </w:rPr>
        <w:t xml:space="preserve"> with the City of Mbombela and Mbombela Stadium to play their top home matches </w:t>
      </w:r>
      <w:r w:rsidRPr="00516E9E">
        <w:rPr>
          <w:rFonts w:ascii="Arial" w:hAnsi="Arial" w:cs="Arial"/>
          <w:color w:val="000000"/>
          <w:lang w:val="en-ZA" w:eastAsia="en-ZA"/>
        </w:rPr>
        <w:t xml:space="preserve">as well as cup games </w:t>
      </w:r>
      <w:r w:rsidR="00C36829" w:rsidRPr="00516E9E">
        <w:rPr>
          <w:rFonts w:ascii="Arial" w:hAnsi="Arial" w:cs="Arial"/>
          <w:color w:val="000000"/>
          <w:lang w:val="en-ZA" w:eastAsia="en-ZA"/>
        </w:rPr>
        <w:t>at the Mbombela Stadium.</w:t>
      </w:r>
      <w:r w:rsidRPr="00516E9E">
        <w:rPr>
          <w:rFonts w:ascii="Arial" w:hAnsi="Arial" w:cs="Arial"/>
          <w:color w:val="000000"/>
          <w:lang w:val="en-ZA" w:eastAsia="en-ZA"/>
        </w:rPr>
        <w:t xml:space="preserve"> </w:t>
      </w:r>
    </w:p>
    <w:p w:rsidR="005655E9" w:rsidRDefault="005655E9" w:rsidP="007E56F3">
      <w:pPr>
        <w:pStyle w:val="ListParagraph"/>
        <w:spacing w:line="360" w:lineRule="auto"/>
        <w:ind w:left="360"/>
        <w:jc w:val="both"/>
        <w:rPr>
          <w:rFonts w:ascii="Arial" w:hAnsi="Arial" w:cs="Arial"/>
          <w:color w:val="000000"/>
          <w:lang w:val="en-ZA" w:eastAsia="en-ZA"/>
        </w:rPr>
      </w:pPr>
    </w:p>
    <w:p w:rsidR="007E56F3" w:rsidRDefault="00240C50" w:rsidP="00FB3786">
      <w:pPr>
        <w:pStyle w:val="ListParagraph"/>
        <w:spacing w:line="360" w:lineRule="auto"/>
        <w:ind w:left="1440"/>
        <w:jc w:val="both"/>
        <w:rPr>
          <w:rFonts w:ascii="Arial" w:hAnsi="Arial" w:cs="Arial"/>
          <w:color w:val="000000"/>
          <w:lang w:val="en-ZA" w:eastAsia="en-ZA"/>
        </w:rPr>
      </w:pPr>
      <w:r w:rsidRPr="00516E9E">
        <w:rPr>
          <w:rFonts w:ascii="Arial" w:hAnsi="Arial" w:cs="Arial"/>
          <w:color w:val="000000"/>
          <w:lang w:val="en-ZA" w:eastAsia="en-ZA"/>
        </w:rPr>
        <w:t xml:space="preserve">Annual provision is made on the </w:t>
      </w:r>
      <w:r w:rsidR="004C0732" w:rsidRPr="00516E9E">
        <w:rPr>
          <w:rFonts w:ascii="Arial" w:hAnsi="Arial" w:cs="Arial"/>
          <w:color w:val="000000"/>
          <w:lang w:val="en-ZA" w:eastAsia="en-ZA"/>
        </w:rPr>
        <w:t>municipality</w:t>
      </w:r>
      <w:r w:rsidRPr="00516E9E">
        <w:rPr>
          <w:rFonts w:ascii="Arial" w:hAnsi="Arial" w:cs="Arial"/>
          <w:color w:val="000000"/>
          <w:lang w:val="en-ZA" w:eastAsia="en-ZA"/>
        </w:rPr>
        <w:t>`s</w:t>
      </w:r>
      <w:r w:rsidR="004C0732" w:rsidRPr="00516E9E">
        <w:rPr>
          <w:rFonts w:ascii="Arial" w:hAnsi="Arial" w:cs="Arial"/>
          <w:color w:val="000000"/>
          <w:lang w:val="en-ZA" w:eastAsia="en-ZA"/>
        </w:rPr>
        <w:t xml:space="preserve"> </w:t>
      </w:r>
      <w:r w:rsidRPr="00516E9E">
        <w:rPr>
          <w:rFonts w:ascii="Arial" w:hAnsi="Arial" w:cs="Arial"/>
          <w:color w:val="000000"/>
          <w:lang w:val="en-ZA" w:eastAsia="en-ZA"/>
        </w:rPr>
        <w:t xml:space="preserve">budget </w:t>
      </w:r>
      <w:r w:rsidR="004C0732" w:rsidRPr="00516E9E">
        <w:rPr>
          <w:rFonts w:ascii="Arial" w:hAnsi="Arial" w:cs="Arial"/>
          <w:color w:val="000000"/>
          <w:lang w:val="en-ZA" w:eastAsia="en-ZA"/>
        </w:rPr>
        <w:t xml:space="preserve">for the </w:t>
      </w:r>
      <w:r w:rsidRPr="00516E9E">
        <w:rPr>
          <w:rFonts w:ascii="Arial" w:hAnsi="Arial" w:cs="Arial"/>
          <w:color w:val="000000"/>
          <w:lang w:val="en-ZA" w:eastAsia="en-ZA"/>
        </w:rPr>
        <w:t>maintenance</w:t>
      </w:r>
      <w:r w:rsidR="004C0732" w:rsidRPr="00516E9E">
        <w:rPr>
          <w:rFonts w:ascii="Arial" w:hAnsi="Arial" w:cs="Arial"/>
          <w:color w:val="000000"/>
          <w:lang w:val="en-ZA" w:eastAsia="en-ZA"/>
        </w:rPr>
        <w:t xml:space="preserve"> of the facility. </w:t>
      </w:r>
    </w:p>
    <w:sectPr w:rsidR="007E56F3"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BD" w:rsidRDefault="00A706BD">
      <w:r>
        <w:separator/>
      </w:r>
    </w:p>
  </w:endnote>
  <w:endnote w:type="continuationSeparator" w:id="0">
    <w:p w:rsidR="00A706BD" w:rsidRDefault="00A7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BD" w:rsidRDefault="00A706BD">
      <w:r>
        <w:separator/>
      </w:r>
    </w:p>
  </w:footnote>
  <w:footnote w:type="continuationSeparator" w:id="0">
    <w:p w:rsidR="00A706BD" w:rsidRDefault="00A70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2B7C01"/>
    <w:multiLevelType w:val="hybridMultilevel"/>
    <w:tmpl w:val="A1D05518"/>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08F7251"/>
    <w:multiLevelType w:val="hybridMultilevel"/>
    <w:tmpl w:val="470C2F74"/>
    <w:lvl w:ilvl="0" w:tplc="04090011">
      <w:start w:val="1"/>
      <w:numFmt w:val="decimal"/>
      <w:lvlText w:val="%1)"/>
      <w:lvlJc w:val="left"/>
      <w:pPr>
        <w:ind w:left="5850" w:hanging="360"/>
      </w:pPr>
      <w:rPr>
        <w:rFonts w:hint="default"/>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290D78"/>
    <w:multiLevelType w:val="hybridMultilevel"/>
    <w:tmpl w:val="65DE70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10E5BC8"/>
    <w:multiLevelType w:val="hybridMultilevel"/>
    <w:tmpl w:val="917CBB0E"/>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0F417C"/>
    <w:multiLevelType w:val="hybridMultilevel"/>
    <w:tmpl w:val="4E0A5A06"/>
    <w:lvl w:ilvl="0" w:tplc="1D5CC6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3505C"/>
    <w:multiLevelType w:val="hybridMultilevel"/>
    <w:tmpl w:val="3F228F98"/>
    <w:lvl w:ilvl="0" w:tplc="411075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995A73"/>
    <w:multiLevelType w:val="hybridMultilevel"/>
    <w:tmpl w:val="558EA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3F50E30"/>
    <w:multiLevelType w:val="hybridMultilevel"/>
    <w:tmpl w:val="61E6164E"/>
    <w:lvl w:ilvl="0" w:tplc="08BA31B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18">
    <w:nsid w:val="347229D9"/>
    <w:multiLevelType w:val="hybridMultilevel"/>
    <w:tmpl w:val="42E81F84"/>
    <w:lvl w:ilvl="0" w:tplc="A462D7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E44A93"/>
    <w:multiLevelType w:val="hybridMultilevel"/>
    <w:tmpl w:val="0DB43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E37B3B"/>
    <w:multiLevelType w:val="hybridMultilevel"/>
    <w:tmpl w:val="80300E82"/>
    <w:lvl w:ilvl="0" w:tplc="1034D76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26402"/>
    <w:multiLevelType w:val="hybridMultilevel"/>
    <w:tmpl w:val="6D721D74"/>
    <w:lvl w:ilvl="0" w:tplc="4BB6E98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6960F5"/>
    <w:multiLevelType w:val="hybridMultilevel"/>
    <w:tmpl w:val="3B0A74CE"/>
    <w:lvl w:ilvl="0" w:tplc="EFCC08EA">
      <w:start w:val="1"/>
      <w:numFmt w:val="lowerLetter"/>
      <w:lvlText w:val="(%1)"/>
      <w:lvlJc w:val="left"/>
      <w:pPr>
        <w:ind w:left="2688" w:hanging="360"/>
      </w:pPr>
      <w:rPr>
        <w:rFonts w:hint="default"/>
      </w:rPr>
    </w:lvl>
    <w:lvl w:ilvl="1" w:tplc="1C090019">
      <w:start w:val="1"/>
      <w:numFmt w:val="lowerLetter"/>
      <w:lvlText w:val="%2."/>
      <w:lvlJc w:val="left"/>
      <w:pPr>
        <w:ind w:left="3408" w:hanging="360"/>
      </w:pPr>
    </w:lvl>
    <w:lvl w:ilvl="2" w:tplc="1C09001B" w:tentative="1">
      <w:start w:val="1"/>
      <w:numFmt w:val="lowerRoman"/>
      <w:lvlText w:val="%3."/>
      <w:lvlJc w:val="right"/>
      <w:pPr>
        <w:ind w:left="4128" w:hanging="180"/>
      </w:pPr>
    </w:lvl>
    <w:lvl w:ilvl="3" w:tplc="1C09000F" w:tentative="1">
      <w:start w:val="1"/>
      <w:numFmt w:val="decimal"/>
      <w:lvlText w:val="%4."/>
      <w:lvlJc w:val="left"/>
      <w:pPr>
        <w:ind w:left="4848" w:hanging="360"/>
      </w:pPr>
    </w:lvl>
    <w:lvl w:ilvl="4" w:tplc="1C090019" w:tentative="1">
      <w:start w:val="1"/>
      <w:numFmt w:val="lowerLetter"/>
      <w:lvlText w:val="%5."/>
      <w:lvlJc w:val="left"/>
      <w:pPr>
        <w:ind w:left="5568" w:hanging="360"/>
      </w:pPr>
    </w:lvl>
    <w:lvl w:ilvl="5" w:tplc="1C09001B" w:tentative="1">
      <w:start w:val="1"/>
      <w:numFmt w:val="lowerRoman"/>
      <w:lvlText w:val="%6."/>
      <w:lvlJc w:val="right"/>
      <w:pPr>
        <w:ind w:left="6288" w:hanging="180"/>
      </w:pPr>
    </w:lvl>
    <w:lvl w:ilvl="6" w:tplc="1C09000F" w:tentative="1">
      <w:start w:val="1"/>
      <w:numFmt w:val="decimal"/>
      <w:lvlText w:val="%7."/>
      <w:lvlJc w:val="left"/>
      <w:pPr>
        <w:ind w:left="7008" w:hanging="360"/>
      </w:pPr>
    </w:lvl>
    <w:lvl w:ilvl="7" w:tplc="1C090019" w:tentative="1">
      <w:start w:val="1"/>
      <w:numFmt w:val="lowerLetter"/>
      <w:lvlText w:val="%8."/>
      <w:lvlJc w:val="left"/>
      <w:pPr>
        <w:ind w:left="7728" w:hanging="360"/>
      </w:pPr>
    </w:lvl>
    <w:lvl w:ilvl="8" w:tplc="1C09001B" w:tentative="1">
      <w:start w:val="1"/>
      <w:numFmt w:val="lowerRoman"/>
      <w:lvlText w:val="%9."/>
      <w:lvlJc w:val="right"/>
      <w:pPr>
        <w:ind w:left="8448" w:hanging="180"/>
      </w:pPr>
    </w:lvl>
  </w:abstractNum>
  <w:abstractNum w:abstractNumId="23">
    <w:nsid w:val="39273C5C"/>
    <w:multiLevelType w:val="hybridMultilevel"/>
    <w:tmpl w:val="DCE6DE8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7E4A5884">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1A415A"/>
    <w:multiLevelType w:val="hybridMultilevel"/>
    <w:tmpl w:val="3F228F98"/>
    <w:lvl w:ilvl="0" w:tplc="411075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E84D4B"/>
    <w:multiLevelType w:val="hybridMultilevel"/>
    <w:tmpl w:val="ED0A32F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2FA2DC6C">
      <w:numFmt w:val="bullet"/>
      <w:lvlText w:val=""/>
      <w:lvlJc w:val="left"/>
      <w:pPr>
        <w:ind w:left="2400" w:hanging="420"/>
      </w:pPr>
      <w:rPr>
        <w:rFonts w:ascii="Symbol" w:eastAsia="Times New Roman" w:hAnsi="Symbol"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284E78"/>
    <w:multiLevelType w:val="hybridMultilevel"/>
    <w:tmpl w:val="EC8C578C"/>
    <w:lvl w:ilvl="0" w:tplc="B4F802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4656183E"/>
    <w:multiLevelType w:val="hybridMultilevel"/>
    <w:tmpl w:val="52A2A0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C9726F"/>
    <w:multiLevelType w:val="hybridMultilevel"/>
    <w:tmpl w:val="79AE7266"/>
    <w:lvl w:ilvl="0" w:tplc="B24A6058">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1">
    <w:nsid w:val="4EE45241"/>
    <w:multiLevelType w:val="hybridMultilevel"/>
    <w:tmpl w:val="E086F320"/>
    <w:lvl w:ilvl="0" w:tplc="1938CC9A">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51892B16"/>
    <w:multiLevelType w:val="hybridMultilevel"/>
    <w:tmpl w:val="52FC19A4"/>
    <w:lvl w:ilvl="0" w:tplc="973A2736">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8C971FE"/>
    <w:multiLevelType w:val="hybridMultilevel"/>
    <w:tmpl w:val="B91AC0A2"/>
    <w:lvl w:ilvl="0" w:tplc="1C09000F">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BE59D7"/>
    <w:multiLevelType w:val="hybridMultilevel"/>
    <w:tmpl w:val="B32C2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B71B8C"/>
    <w:multiLevelType w:val="hybridMultilevel"/>
    <w:tmpl w:val="2EBAD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6DA78C8"/>
    <w:multiLevelType w:val="hybridMultilevel"/>
    <w:tmpl w:val="EA1E04EA"/>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8">
    <w:nsid w:val="66DE2BBF"/>
    <w:multiLevelType w:val="hybridMultilevel"/>
    <w:tmpl w:val="DEF64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672493"/>
    <w:multiLevelType w:val="hybridMultilevel"/>
    <w:tmpl w:val="4BE0329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8D101C"/>
    <w:multiLevelType w:val="hybridMultilevel"/>
    <w:tmpl w:val="4E5C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D3941E4"/>
    <w:multiLevelType w:val="hybridMultilevel"/>
    <w:tmpl w:val="80300E82"/>
    <w:lvl w:ilvl="0" w:tplc="1034D76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A0DFB"/>
    <w:multiLevelType w:val="hybridMultilevel"/>
    <w:tmpl w:val="0142794A"/>
    <w:lvl w:ilvl="0" w:tplc="65968C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7"/>
  </w:num>
  <w:num w:numId="4">
    <w:abstractNumId w:val="12"/>
  </w:num>
  <w:num w:numId="5">
    <w:abstractNumId w:val="10"/>
  </w:num>
  <w:num w:numId="6">
    <w:abstractNumId w:val="36"/>
  </w:num>
  <w:num w:numId="7">
    <w:abstractNumId w:val="3"/>
  </w:num>
  <w:num w:numId="8">
    <w:abstractNumId w:val="2"/>
  </w:num>
  <w:num w:numId="9">
    <w:abstractNumId w:val="29"/>
  </w:num>
  <w:num w:numId="10">
    <w:abstractNumId w:val="9"/>
  </w:num>
  <w:num w:numId="11">
    <w:abstractNumId w:val="5"/>
  </w:num>
  <w:num w:numId="12">
    <w:abstractNumId w:val="0"/>
  </w:num>
  <w:num w:numId="13">
    <w:abstractNumId w:val="30"/>
  </w:num>
  <w:num w:numId="14">
    <w:abstractNumId w:val="22"/>
  </w:num>
  <w:num w:numId="15">
    <w:abstractNumId w:val="17"/>
  </w:num>
  <w:num w:numId="16">
    <w:abstractNumId w:val="8"/>
  </w:num>
  <w:num w:numId="17">
    <w:abstractNumId w:val="31"/>
  </w:num>
  <w:num w:numId="18">
    <w:abstractNumId w:val="11"/>
  </w:num>
  <w:num w:numId="19">
    <w:abstractNumId w:val="25"/>
  </w:num>
  <w:num w:numId="20">
    <w:abstractNumId w:val="23"/>
  </w:num>
  <w:num w:numId="21">
    <w:abstractNumId w:val="7"/>
  </w:num>
  <w:num w:numId="22">
    <w:abstractNumId w:val="28"/>
  </w:num>
  <w:num w:numId="23">
    <w:abstractNumId w:val="13"/>
  </w:num>
  <w:num w:numId="24">
    <w:abstractNumId w:val="37"/>
  </w:num>
  <w:num w:numId="25">
    <w:abstractNumId w:val="4"/>
  </w:num>
  <w:num w:numId="26">
    <w:abstractNumId w:val="33"/>
  </w:num>
  <w:num w:numId="27">
    <w:abstractNumId w:val="32"/>
  </w:num>
  <w:num w:numId="28">
    <w:abstractNumId w:val="34"/>
  </w:num>
  <w:num w:numId="29">
    <w:abstractNumId w:val="39"/>
  </w:num>
  <w:num w:numId="30">
    <w:abstractNumId w:val="38"/>
  </w:num>
  <w:num w:numId="31">
    <w:abstractNumId w:val="42"/>
  </w:num>
  <w:num w:numId="32">
    <w:abstractNumId w:val="24"/>
  </w:num>
  <w:num w:numId="33">
    <w:abstractNumId w:val="15"/>
  </w:num>
  <w:num w:numId="34">
    <w:abstractNumId w:val="26"/>
  </w:num>
  <w:num w:numId="35">
    <w:abstractNumId w:val="40"/>
  </w:num>
  <w:num w:numId="36">
    <w:abstractNumId w:val="35"/>
  </w:num>
  <w:num w:numId="37">
    <w:abstractNumId w:val="19"/>
  </w:num>
  <w:num w:numId="38">
    <w:abstractNumId w:val="16"/>
  </w:num>
  <w:num w:numId="39">
    <w:abstractNumId w:val="14"/>
  </w:num>
  <w:num w:numId="40">
    <w:abstractNumId w:val="18"/>
  </w:num>
  <w:num w:numId="41">
    <w:abstractNumId w:val="21"/>
  </w:num>
  <w:num w:numId="42">
    <w:abstractNumId w:val="4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11A3"/>
    <w:rsid w:val="000047C1"/>
    <w:rsid w:val="00014B05"/>
    <w:rsid w:val="00017071"/>
    <w:rsid w:val="00020887"/>
    <w:rsid w:val="0002439C"/>
    <w:rsid w:val="000266F7"/>
    <w:rsid w:val="0002762F"/>
    <w:rsid w:val="0003275F"/>
    <w:rsid w:val="0005184E"/>
    <w:rsid w:val="00053DD6"/>
    <w:rsid w:val="00071841"/>
    <w:rsid w:val="00081C06"/>
    <w:rsid w:val="00085095"/>
    <w:rsid w:val="00090E35"/>
    <w:rsid w:val="000954AC"/>
    <w:rsid w:val="000A006A"/>
    <w:rsid w:val="000C03C5"/>
    <w:rsid w:val="000D2C53"/>
    <w:rsid w:val="000D3433"/>
    <w:rsid w:val="000D4AA5"/>
    <w:rsid w:val="000F7E69"/>
    <w:rsid w:val="001003CB"/>
    <w:rsid w:val="00106525"/>
    <w:rsid w:val="00115FD9"/>
    <w:rsid w:val="00117F62"/>
    <w:rsid w:val="001314FC"/>
    <w:rsid w:val="001366FD"/>
    <w:rsid w:val="00146C13"/>
    <w:rsid w:val="00147245"/>
    <w:rsid w:val="00156E9A"/>
    <w:rsid w:val="00171B43"/>
    <w:rsid w:val="00173C60"/>
    <w:rsid w:val="0017534C"/>
    <w:rsid w:val="00181508"/>
    <w:rsid w:val="00184585"/>
    <w:rsid w:val="001B0C9C"/>
    <w:rsid w:val="001B1793"/>
    <w:rsid w:val="001D6ADE"/>
    <w:rsid w:val="001E2F7E"/>
    <w:rsid w:val="001E69BF"/>
    <w:rsid w:val="001E719B"/>
    <w:rsid w:val="0021288B"/>
    <w:rsid w:val="00213702"/>
    <w:rsid w:val="00240C50"/>
    <w:rsid w:val="00241BCE"/>
    <w:rsid w:val="00247292"/>
    <w:rsid w:val="002576DD"/>
    <w:rsid w:val="00273D9E"/>
    <w:rsid w:val="00276D5B"/>
    <w:rsid w:val="002816D5"/>
    <w:rsid w:val="002949F2"/>
    <w:rsid w:val="002A645A"/>
    <w:rsid w:val="002B1DE4"/>
    <w:rsid w:val="002B2990"/>
    <w:rsid w:val="002C4244"/>
    <w:rsid w:val="002C5792"/>
    <w:rsid w:val="002D4561"/>
    <w:rsid w:val="002D6EFA"/>
    <w:rsid w:val="002E612D"/>
    <w:rsid w:val="002F42F4"/>
    <w:rsid w:val="00305D54"/>
    <w:rsid w:val="0031080D"/>
    <w:rsid w:val="00314E06"/>
    <w:rsid w:val="0031617F"/>
    <w:rsid w:val="00322981"/>
    <w:rsid w:val="00323310"/>
    <w:rsid w:val="0033382F"/>
    <w:rsid w:val="003353EA"/>
    <w:rsid w:val="003375D1"/>
    <w:rsid w:val="00343781"/>
    <w:rsid w:val="00346DF9"/>
    <w:rsid w:val="0035370E"/>
    <w:rsid w:val="00357A0E"/>
    <w:rsid w:val="00357BF2"/>
    <w:rsid w:val="003615FE"/>
    <w:rsid w:val="003668E8"/>
    <w:rsid w:val="003716DC"/>
    <w:rsid w:val="00373168"/>
    <w:rsid w:val="00382DA0"/>
    <w:rsid w:val="003907A9"/>
    <w:rsid w:val="003A0DE9"/>
    <w:rsid w:val="003B47AB"/>
    <w:rsid w:val="003D4D79"/>
    <w:rsid w:val="004325C6"/>
    <w:rsid w:val="004779EE"/>
    <w:rsid w:val="004919A1"/>
    <w:rsid w:val="00493639"/>
    <w:rsid w:val="00493B2D"/>
    <w:rsid w:val="0049435F"/>
    <w:rsid w:val="00495467"/>
    <w:rsid w:val="0049779D"/>
    <w:rsid w:val="004A4C5A"/>
    <w:rsid w:val="004B2C14"/>
    <w:rsid w:val="004B4AB0"/>
    <w:rsid w:val="004B5A08"/>
    <w:rsid w:val="004C0732"/>
    <w:rsid w:val="004C109A"/>
    <w:rsid w:val="004D2ABF"/>
    <w:rsid w:val="0050428A"/>
    <w:rsid w:val="00510CBE"/>
    <w:rsid w:val="00511169"/>
    <w:rsid w:val="00516E9E"/>
    <w:rsid w:val="005229E8"/>
    <w:rsid w:val="00525A19"/>
    <w:rsid w:val="00530366"/>
    <w:rsid w:val="0053047F"/>
    <w:rsid w:val="00537AA9"/>
    <w:rsid w:val="00537FFC"/>
    <w:rsid w:val="00542AD1"/>
    <w:rsid w:val="0054419A"/>
    <w:rsid w:val="00554650"/>
    <w:rsid w:val="00560D6C"/>
    <w:rsid w:val="0056431B"/>
    <w:rsid w:val="005655E9"/>
    <w:rsid w:val="005806D7"/>
    <w:rsid w:val="00584C09"/>
    <w:rsid w:val="005A0136"/>
    <w:rsid w:val="005B185F"/>
    <w:rsid w:val="005C198E"/>
    <w:rsid w:val="005D0762"/>
    <w:rsid w:val="005D0D35"/>
    <w:rsid w:val="005D152B"/>
    <w:rsid w:val="005F13AA"/>
    <w:rsid w:val="005F4DB2"/>
    <w:rsid w:val="005F5EB3"/>
    <w:rsid w:val="005F60DB"/>
    <w:rsid w:val="00600046"/>
    <w:rsid w:val="0061676A"/>
    <w:rsid w:val="00617D9D"/>
    <w:rsid w:val="00622DA0"/>
    <w:rsid w:val="00632BE7"/>
    <w:rsid w:val="006337AB"/>
    <w:rsid w:val="00647ED0"/>
    <w:rsid w:val="0065015C"/>
    <w:rsid w:val="0066291D"/>
    <w:rsid w:val="006665E9"/>
    <w:rsid w:val="006667F4"/>
    <w:rsid w:val="0067399D"/>
    <w:rsid w:val="006821E2"/>
    <w:rsid w:val="00685876"/>
    <w:rsid w:val="00687A5A"/>
    <w:rsid w:val="006A68EB"/>
    <w:rsid w:val="006A7507"/>
    <w:rsid w:val="006B06EF"/>
    <w:rsid w:val="006C6A60"/>
    <w:rsid w:val="006C6CCF"/>
    <w:rsid w:val="006D3C21"/>
    <w:rsid w:val="006D5BC7"/>
    <w:rsid w:val="00720A0D"/>
    <w:rsid w:val="00724A26"/>
    <w:rsid w:val="007261E1"/>
    <w:rsid w:val="0072733B"/>
    <w:rsid w:val="00734505"/>
    <w:rsid w:val="00744EE7"/>
    <w:rsid w:val="007531C6"/>
    <w:rsid w:val="00761354"/>
    <w:rsid w:val="00765941"/>
    <w:rsid w:val="007670C4"/>
    <w:rsid w:val="00767FB3"/>
    <w:rsid w:val="007748B1"/>
    <w:rsid w:val="00783645"/>
    <w:rsid w:val="00797565"/>
    <w:rsid w:val="00797DB6"/>
    <w:rsid w:val="007A2595"/>
    <w:rsid w:val="007B5563"/>
    <w:rsid w:val="007D22C5"/>
    <w:rsid w:val="007D4F67"/>
    <w:rsid w:val="007D6AEE"/>
    <w:rsid w:val="007D754F"/>
    <w:rsid w:val="007E56F3"/>
    <w:rsid w:val="007F55E8"/>
    <w:rsid w:val="00801607"/>
    <w:rsid w:val="00803A7E"/>
    <w:rsid w:val="008275AD"/>
    <w:rsid w:val="00827A96"/>
    <w:rsid w:val="00833EB2"/>
    <w:rsid w:val="00837D0A"/>
    <w:rsid w:val="00843814"/>
    <w:rsid w:val="00843B0C"/>
    <w:rsid w:val="00860B3F"/>
    <w:rsid w:val="0086786D"/>
    <w:rsid w:val="00876CD5"/>
    <w:rsid w:val="008A1477"/>
    <w:rsid w:val="008C3B42"/>
    <w:rsid w:val="008D003B"/>
    <w:rsid w:val="008D17AA"/>
    <w:rsid w:val="008D5EBF"/>
    <w:rsid w:val="008E5BE1"/>
    <w:rsid w:val="008F6740"/>
    <w:rsid w:val="009014DB"/>
    <w:rsid w:val="00906EB4"/>
    <w:rsid w:val="00925C09"/>
    <w:rsid w:val="00935A33"/>
    <w:rsid w:val="00951056"/>
    <w:rsid w:val="00954992"/>
    <w:rsid w:val="00955D50"/>
    <w:rsid w:val="00957692"/>
    <w:rsid w:val="009624D0"/>
    <w:rsid w:val="009652B9"/>
    <w:rsid w:val="00965EF5"/>
    <w:rsid w:val="00966064"/>
    <w:rsid w:val="00966F9F"/>
    <w:rsid w:val="00977C5F"/>
    <w:rsid w:val="00980573"/>
    <w:rsid w:val="009805F2"/>
    <w:rsid w:val="00991283"/>
    <w:rsid w:val="009B3ADB"/>
    <w:rsid w:val="009C2F40"/>
    <w:rsid w:val="009C6ED8"/>
    <w:rsid w:val="009D001D"/>
    <w:rsid w:val="009E143C"/>
    <w:rsid w:val="00A02D47"/>
    <w:rsid w:val="00A03A37"/>
    <w:rsid w:val="00A167C8"/>
    <w:rsid w:val="00A24DA8"/>
    <w:rsid w:val="00A35576"/>
    <w:rsid w:val="00A47B22"/>
    <w:rsid w:val="00A55A23"/>
    <w:rsid w:val="00A706BD"/>
    <w:rsid w:val="00A71D7F"/>
    <w:rsid w:val="00A96564"/>
    <w:rsid w:val="00A96E8D"/>
    <w:rsid w:val="00AA642D"/>
    <w:rsid w:val="00AB7837"/>
    <w:rsid w:val="00AC08C2"/>
    <w:rsid w:val="00AD2E06"/>
    <w:rsid w:val="00AD717A"/>
    <w:rsid w:val="00AF541D"/>
    <w:rsid w:val="00AF6807"/>
    <w:rsid w:val="00B05E06"/>
    <w:rsid w:val="00B125C0"/>
    <w:rsid w:val="00B134F0"/>
    <w:rsid w:val="00B23EC6"/>
    <w:rsid w:val="00B246CC"/>
    <w:rsid w:val="00B277A1"/>
    <w:rsid w:val="00B3030A"/>
    <w:rsid w:val="00B330A0"/>
    <w:rsid w:val="00B43C4E"/>
    <w:rsid w:val="00B4517E"/>
    <w:rsid w:val="00B549CD"/>
    <w:rsid w:val="00B64A4B"/>
    <w:rsid w:val="00B6542A"/>
    <w:rsid w:val="00B70C1D"/>
    <w:rsid w:val="00BA39FE"/>
    <w:rsid w:val="00BB3690"/>
    <w:rsid w:val="00BC70D5"/>
    <w:rsid w:val="00BC77B9"/>
    <w:rsid w:val="00BC7A56"/>
    <w:rsid w:val="00BD0A08"/>
    <w:rsid w:val="00BD67D5"/>
    <w:rsid w:val="00BE7A89"/>
    <w:rsid w:val="00C11E38"/>
    <w:rsid w:val="00C16B3D"/>
    <w:rsid w:val="00C27C46"/>
    <w:rsid w:val="00C33C12"/>
    <w:rsid w:val="00C351B1"/>
    <w:rsid w:val="00C36829"/>
    <w:rsid w:val="00C52149"/>
    <w:rsid w:val="00C563C3"/>
    <w:rsid w:val="00C97F33"/>
    <w:rsid w:val="00CB3451"/>
    <w:rsid w:val="00CC4484"/>
    <w:rsid w:val="00CC66E1"/>
    <w:rsid w:val="00CD652C"/>
    <w:rsid w:val="00CE1F98"/>
    <w:rsid w:val="00CE37BE"/>
    <w:rsid w:val="00CE6685"/>
    <w:rsid w:val="00D06842"/>
    <w:rsid w:val="00D06D3F"/>
    <w:rsid w:val="00D229BE"/>
    <w:rsid w:val="00D2427D"/>
    <w:rsid w:val="00D258B9"/>
    <w:rsid w:val="00D27DA4"/>
    <w:rsid w:val="00D319E8"/>
    <w:rsid w:val="00D339A2"/>
    <w:rsid w:val="00D342CF"/>
    <w:rsid w:val="00D4293B"/>
    <w:rsid w:val="00D43C90"/>
    <w:rsid w:val="00D5130B"/>
    <w:rsid w:val="00D51CBD"/>
    <w:rsid w:val="00D65787"/>
    <w:rsid w:val="00D66268"/>
    <w:rsid w:val="00D726B1"/>
    <w:rsid w:val="00D748C7"/>
    <w:rsid w:val="00D767F2"/>
    <w:rsid w:val="00D803C9"/>
    <w:rsid w:val="00D80A85"/>
    <w:rsid w:val="00D90061"/>
    <w:rsid w:val="00D9186C"/>
    <w:rsid w:val="00DA1461"/>
    <w:rsid w:val="00DA17B5"/>
    <w:rsid w:val="00DA2E90"/>
    <w:rsid w:val="00DA31A7"/>
    <w:rsid w:val="00DA4A8C"/>
    <w:rsid w:val="00DB6375"/>
    <w:rsid w:val="00DC2147"/>
    <w:rsid w:val="00DC609A"/>
    <w:rsid w:val="00DD0EA8"/>
    <w:rsid w:val="00DD560B"/>
    <w:rsid w:val="00DE2983"/>
    <w:rsid w:val="00E01507"/>
    <w:rsid w:val="00E10F44"/>
    <w:rsid w:val="00E11D89"/>
    <w:rsid w:val="00E2331A"/>
    <w:rsid w:val="00E23FE9"/>
    <w:rsid w:val="00E24A23"/>
    <w:rsid w:val="00E24E2C"/>
    <w:rsid w:val="00E26F93"/>
    <w:rsid w:val="00E50EE0"/>
    <w:rsid w:val="00E55ABF"/>
    <w:rsid w:val="00E738DE"/>
    <w:rsid w:val="00E928F5"/>
    <w:rsid w:val="00EC31BB"/>
    <w:rsid w:val="00EC5B63"/>
    <w:rsid w:val="00ED39AF"/>
    <w:rsid w:val="00ED3F3F"/>
    <w:rsid w:val="00EF0C7E"/>
    <w:rsid w:val="00EF35EB"/>
    <w:rsid w:val="00EF438B"/>
    <w:rsid w:val="00EF7791"/>
    <w:rsid w:val="00F0489D"/>
    <w:rsid w:val="00F058E6"/>
    <w:rsid w:val="00F10E33"/>
    <w:rsid w:val="00F12096"/>
    <w:rsid w:val="00F1593F"/>
    <w:rsid w:val="00F250B3"/>
    <w:rsid w:val="00F3348F"/>
    <w:rsid w:val="00F45B8C"/>
    <w:rsid w:val="00F47B2B"/>
    <w:rsid w:val="00F5318C"/>
    <w:rsid w:val="00F531E2"/>
    <w:rsid w:val="00F740C6"/>
    <w:rsid w:val="00F7571F"/>
    <w:rsid w:val="00F76DC6"/>
    <w:rsid w:val="00F7762F"/>
    <w:rsid w:val="00F84D21"/>
    <w:rsid w:val="00F916D5"/>
    <w:rsid w:val="00FB135F"/>
    <w:rsid w:val="00FB1603"/>
    <w:rsid w:val="00FB3786"/>
    <w:rsid w:val="00FB5150"/>
    <w:rsid w:val="00FD0924"/>
    <w:rsid w:val="00FD6875"/>
    <w:rsid w:val="00FE63CC"/>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D65611-DF97-495E-9B58-4C6B277C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AA642D"/>
    <w:pPr>
      <w:ind w:left="720"/>
      <w:contextualSpacing/>
    </w:pPr>
    <w:rPr>
      <w:lang w:val="en-GB" w:eastAsia="x-non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AA642D"/>
    <w:rPr>
      <w:sz w:val="24"/>
      <w:szCs w:val="24"/>
      <w:lang w:val="en-GB"/>
    </w:rPr>
  </w:style>
  <w:style w:type="paragraph" w:customStyle="1" w:styleId="Pa15">
    <w:name w:val="Pa15"/>
    <w:basedOn w:val="Normal"/>
    <w:next w:val="Normal"/>
    <w:uiPriority w:val="99"/>
    <w:rsid w:val="00BC77B9"/>
    <w:pPr>
      <w:autoSpaceDE w:val="0"/>
      <w:autoSpaceDN w:val="0"/>
      <w:adjustRightInd w:val="0"/>
      <w:spacing w:line="201" w:lineRule="atLeast"/>
    </w:pPr>
    <w:rPr>
      <w:rFonts w:ascii="Gotham Medium" w:eastAsia="Calibri" w:hAnsi="Gotham Medium"/>
    </w:rPr>
  </w:style>
  <w:style w:type="character" w:styleId="Strong">
    <w:name w:val="Strong"/>
    <w:uiPriority w:val="22"/>
    <w:qFormat/>
    <w:locked/>
    <w:rsid w:val="003353EA"/>
    <w:rPr>
      <w:b/>
      <w:bCs/>
    </w:rPr>
  </w:style>
  <w:style w:type="table" w:styleId="TableGrid">
    <w:name w:val="Table Grid"/>
    <w:basedOn w:val="TableNormal"/>
    <w:locked/>
    <w:rsid w:val="0056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
    <w:name w:val="Grid Table 6 Colorful"/>
    <w:basedOn w:val="TableNormal"/>
    <w:uiPriority w:val="51"/>
    <w:rsid w:val="00622DA0"/>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0553">
      <w:bodyDiv w:val="1"/>
      <w:marLeft w:val="0"/>
      <w:marRight w:val="0"/>
      <w:marTop w:val="0"/>
      <w:marBottom w:val="0"/>
      <w:divBdr>
        <w:top w:val="none" w:sz="0" w:space="0" w:color="auto"/>
        <w:left w:val="none" w:sz="0" w:space="0" w:color="auto"/>
        <w:bottom w:val="none" w:sz="0" w:space="0" w:color="auto"/>
        <w:right w:val="none" w:sz="0" w:space="0" w:color="auto"/>
      </w:divBdr>
    </w:div>
    <w:div w:id="1139886588">
      <w:bodyDiv w:val="1"/>
      <w:marLeft w:val="0"/>
      <w:marRight w:val="0"/>
      <w:marTop w:val="0"/>
      <w:marBottom w:val="0"/>
      <w:divBdr>
        <w:top w:val="none" w:sz="0" w:space="0" w:color="auto"/>
        <w:left w:val="none" w:sz="0" w:space="0" w:color="auto"/>
        <w:bottom w:val="none" w:sz="0" w:space="0" w:color="auto"/>
        <w:right w:val="none" w:sz="0" w:space="0" w:color="auto"/>
      </w:divBdr>
    </w:div>
    <w:div w:id="130615883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12324156">
      <w:bodyDiv w:val="1"/>
      <w:marLeft w:val="0"/>
      <w:marRight w:val="0"/>
      <w:marTop w:val="0"/>
      <w:marBottom w:val="0"/>
      <w:divBdr>
        <w:top w:val="none" w:sz="0" w:space="0" w:color="auto"/>
        <w:left w:val="none" w:sz="0" w:space="0" w:color="auto"/>
        <w:bottom w:val="none" w:sz="0" w:space="0" w:color="auto"/>
        <w:right w:val="none" w:sz="0" w:space="0" w:color="auto"/>
      </w:divBdr>
    </w:div>
    <w:div w:id="1851020225">
      <w:bodyDiv w:val="1"/>
      <w:marLeft w:val="0"/>
      <w:marRight w:val="0"/>
      <w:marTop w:val="0"/>
      <w:marBottom w:val="0"/>
      <w:divBdr>
        <w:top w:val="none" w:sz="0" w:space="0" w:color="auto"/>
        <w:left w:val="none" w:sz="0" w:space="0" w:color="auto"/>
        <w:bottom w:val="none" w:sz="0" w:space="0" w:color="auto"/>
        <w:right w:val="none" w:sz="0" w:space="0" w:color="auto"/>
      </w:divBdr>
    </w:div>
    <w:div w:id="21254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C8EA-6006-43C4-9294-BC5C5510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 Tekane</cp:lastModifiedBy>
  <cp:revision>2</cp:revision>
  <cp:lastPrinted>2017-05-31T12:14:00Z</cp:lastPrinted>
  <dcterms:created xsi:type="dcterms:W3CDTF">2017-06-26T08:37:00Z</dcterms:created>
  <dcterms:modified xsi:type="dcterms:W3CDTF">2017-06-26T08:37:00Z</dcterms:modified>
</cp:coreProperties>
</file>