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E" w:rsidRPr="008B394F" w:rsidRDefault="008E6C7E" w:rsidP="008E6C7E">
      <w:pPr>
        <w:spacing w:after="200" w:line="360" w:lineRule="auto"/>
        <w:ind w:right="540"/>
        <w:jc w:val="center"/>
        <w:rPr>
          <w:rFonts w:ascii="Arial" w:hAnsi="Arial" w:cs="Arial"/>
          <w:sz w:val="32"/>
          <w:szCs w:val="32"/>
          <w:lang w:eastAsia="en-ZA"/>
        </w:rPr>
      </w:pPr>
      <w:r w:rsidRPr="008B394F">
        <w:rPr>
          <w:rFonts w:ascii="Arial" w:hAnsi="Arial" w:cs="Arial"/>
          <w:b/>
          <w:bCs/>
          <w:sz w:val="32"/>
          <w:szCs w:val="32"/>
          <w:lang w:eastAsia="en-ZA"/>
        </w:rPr>
        <w:t>NATIONAL ASSEMBLY</w:t>
      </w:r>
    </w:p>
    <w:p w:rsidR="008E6C7E" w:rsidRPr="008B394F" w:rsidRDefault="008E6C7E" w:rsidP="008E6C7E">
      <w:pPr>
        <w:spacing w:after="0" w:line="240" w:lineRule="auto"/>
        <w:ind w:right="540"/>
        <w:jc w:val="both"/>
        <w:rPr>
          <w:rFonts w:ascii="Arial" w:hAnsi="Arial" w:cs="Arial"/>
          <w:b/>
          <w:bCs/>
          <w:sz w:val="32"/>
          <w:szCs w:val="32"/>
          <w:u w:val="single"/>
          <w:lang w:eastAsia="en-ZA"/>
        </w:rPr>
      </w:pPr>
      <w:r w:rsidRPr="008B394F">
        <w:rPr>
          <w:rFonts w:ascii="Arial" w:hAnsi="Arial" w:cs="Arial"/>
          <w:b/>
          <w:bCs/>
          <w:sz w:val="32"/>
          <w:szCs w:val="32"/>
          <w:u w:val="single"/>
          <w:lang w:eastAsia="en-ZA"/>
        </w:rPr>
        <w:t>QUESTION No. 1260 - 2019</w:t>
      </w:r>
    </w:p>
    <w:p w:rsidR="008E6C7E" w:rsidRPr="008B394F" w:rsidRDefault="008E6C7E" w:rsidP="008E6C7E">
      <w:pPr>
        <w:spacing w:after="0" w:line="240" w:lineRule="auto"/>
        <w:ind w:right="540"/>
        <w:jc w:val="both"/>
        <w:rPr>
          <w:rFonts w:ascii="Arial" w:hAnsi="Arial" w:cs="Arial"/>
          <w:sz w:val="32"/>
          <w:szCs w:val="32"/>
          <w:lang w:eastAsia="en-ZA"/>
        </w:rPr>
      </w:pPr>
      <w:r w:rsidRPr="008B394F">
        <w:rPr>
          <w:rFonts w:ascii="Arial" w:hAnsi="Arial" w:cs="Arial"/>
          <w:b/>
          <w:bCs/>
          <w:sz w:val="32"/>
          <w:szCs w:val="32"/>
          <w:u w:val="single"/>
          <w:lang w:eastAsia="en-ZA"/>
        </w:rPr>
        <w:t>FOR WRITTEN REPLY</w:t>
      </w:r>
    </w:p>
    <w:p w:rsidR="008E6C7E" w:rsidRPr="008B394F" w:rsidRDefault="008E6C7E" w:rsidP="008E6C7E">
      <w:pPr>
        <w:spacing w:after="0" w:line="240" w:lineRule="auto"/>
        <w:ind w:right="540"/>
        <w:jc w:val="both"/>
        <w:rPr>
          <w:rFonts w:ascii="Arial" w:hAnsi="Arial" w:cs="Arial"/>
          <w:sz w:val="32"/>
          <w:szCs w:val="32"/>
          <w:lang w:eastAsia="en-ZA"/>
        </w:rPr>
      </w:pPr>
      <w:r w:rsidRPr="008B394F">
        <w:rPr>
          <w:rFonts w:ascii="Arial" w:hAnsi="Arial" w:cs="Arial"/>
          <w:b/>
          <w:bCs/>
          <w:sz w:val="32"/>
          <w:szCs w:val="32"/>
          <w:lang w:eastAsia="en-ZA"/>
        </w:rPr>
        <w:t>DATE OF PUBLICATION IN INTERNAL QUESTION PAPER: 18 OCT 2019</w:t>
      </w:r>
    </w:p>
    <w:p w:rsidR="008E6C7E" w:rsidRPr="008B394F" w:rsidRDefault="008E6C7E" w:rsidP="008E6C7E">
      <w:pPr>
        <w:spacing w:after="0" w:line="240" w:lineRule="auto"/>
        <w:rPr>
          <w:rFonts w:ascii="Arial" w:hAnsi="Arial" w:cs="Arial"/>
          <w:b/>
          <w:sz w:val="32"/>
          <w:szCs w:val="32"/>
          <w:lang w:val="en-US" w:eastAsia="en-ZA"/>
        </w:rPr>
      </w:pPr>
      <w:proofErr w:type="spellStart"/>
      <w:r w:rsidRPr="008B394F">
        <w:rPr>
          <w:rFonts w:ascii="Arial" w:hAnsi="Arial" w:cs="Arial"/>
          <w:b/>
          <w:sz w:val="32"/>
          <w:szCs w:val="32"/>
          <w:lang w:val="en-US" w:eastAsia="en-ZA"/>
        </w:rPr>
        <w:t>Mr</w:t>
      </w:r>
      <w:proofErr w:type="spellEnd"/>
      <w:r w:rsidRPr="008B394F">
        <w:rPr>
          <w:rFonts w:ascii="Arial" w:hAnsi="Arial" w:cs="Arial"/>
          <w:b/>
          <w:sz w:val="32"/>
          <w:szCs w:val="32"/>
          <w:lang w:val="en-US" w:eastAsia="en-ZA"/>
        </w:rPr>
        <w:t xml:space="preserve"> T W Mhlongo (DA) to ask the Minister of Sports, Arts and Culture:</w:t>
      </w:r>
    </w:p>
    <w:p w:rsidR="008E6C7E" w:rsidRDefault="008E6C7E" w:rsidP="008E6C7E">
      <w:pPr>
        <w:spacing w:after="0" w:line="240" w:lineRule="auto"/>
        <w:jc w:val="both"/>
        <w:rPr>
          <w:rFonts w:ascii="Arial" w:hAnsi="Arial" w:cs="Arial"/>
          <w:sz w:val="32"/>
          <w:szCs w:val="32"/>
          <w:lang w:eastAsia="en-ZA"/>
        </w:rPr>
      </w:pPr>
      <w:proofErr w:type="gramStart"/>
      <w:r w:rsidRPr="008B394F">
        <w:rPr>
          <w:rFonts w:ascii="Arial" w:hAnsi="Arial" w:cs="Arial"/>
          <w:sz w:val="32"/>
          <w:szCs w:val="32"/>
          <w:lang w:eastAsia="en-ZA"/>
        </w:rPr>
        <w:t>What amount did (a) each provincial department of sports, arts and culture spend on provincial sporting awards in each of the past five financial years and (b) his department spend on national awards in each of the past five years?</w:t>
      </w:r>
      <w:proofErr w:type="gramEnd"/>
      <w:r w:rsidRPr="008B394F">
        <w:rPr>
          <w:rFonts w:ascii="Arial" w:hAnsi="Arial" w:cs="Arial"/>
          <w:sz w:val="32"/>
          <w:szCs w:val="32"/>
          <w:lang w:eastAsia="en-ZA"/>
        </w:rPr>
        <w:t xml:space="preserve"> NW247E</w:t>
      </w:r>
    </w:p>
    <w:p w:rsidR="008E6C7E" w:rsidRPr="008B394F" w:rsidRDefault="008E6C7E" w:rsidP="008E6C7E">
      <w:pPr>
        <w:spacing w:after="0" w:line="240" w:lineRule="auto"/>
        <w:jc w:val="both"/>
        <w:rPr>
          <w:rFonts w:ascii="Arial" w:hAnsi="Arial" w:cs="Arial"/>
          <w:sz w:val="32"/>
          <w:szCs w:val="32"/>
          <w:lang w:eastAsia="en-ZA"/>
        </w:rPr>
      </w:pPr>
    </w:p>
    <w:p w:rsidR="008E6C7E" w:rsidRPr="008B394F" w:rsidRDefault="008E6C7E" w:rsidP="008E6C7E">
      <w:pPr>
        <w:spacing w:line="360" w:lineRule="auto"/>
        <w:rPr>
          <w:rFonts w:ascii="Arial" w:hAnsi="Arial" w:cs="Arial"/>
          <w:b/>
          <w:bCs/>
          <w:sz w:val="32"/>
          <w:szCs w:val="32"/>
        </w:rPr>
      </w:pPr>
      <w:r w:rsidRPr="008B394F">
        <w:rPr>
          <w:rFonts w:ascii="Arial" w:hAnsi="Arial" w:cs="Arial"/>
          <w:b/>
          <w:bCs/>
          <w:sz w:val="32"/>
          <w:szCs w:val="32"/>
        </w:rPr>
        <w:t>REPLY</w:t>
      </w:r>
    </w:p>
    <w:p w:rsidR="008E6C7E" w:rsidRPr="008B394F" w:rsidRDefault="008E6C7E" w:rsidP="008E6C7E">
      <w:pPr>
        <w:spacing w:after="0" w:line="240" w:lineRule="auto"/>
        <w:jc w:val="both"/>
        <w:rPr>
          <w:rFonts w:ascii="Arial" w:hAnsi="Arial" w:cs="Arial"/>
          <w:sz w:val="32"/>
          <w:szCs w:val="32"/>
        </w:rPr>
      </w:pPr>
      <w:r w:rsidRPr="008B394F">
        <w:rPr>
          <w:rFonts w:ascii="Arial" w:hAnsi="Arial" w:cs="Arial"/>
          <w:sz w:val="32"/>
          <w:szCs w:val="32"/>
        </w:rPr>
        <w:t>(a) The following is the expenditure as provided by each of the provincial departments of sports, arts and culture on their provincial sporting awards in each of the past five years:</w:t>
      </w:r>
    </w:p>
    <w:tbl>
      <w:tblPr>
        <w:tblW w:w="1106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898"/>
        <w:gridCol w:w="2011"/>
        <w:gridCol w:w="1898"/>
        <w:gridCol w:w="2054"/>
        <w:gridCol w:w="2054"/>
      </w:tblGrid>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Province</w:t>
            </w:r>
          </w:p>
        </w:tc>
        <w:tc>
          <w:tcPr>
            <w:tcW w:w="1831"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 xml:space="preserve"> 2015</w:t>
            </w:r>
          </w:p>
        </w:tc>
        <w:tc>
          <w:tcPr>
            <w:tcW w:w="2078"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2016</w:t>
            </w:r>
          </w:p>
        </w:tc>
        <w:tc>
          <w:tcPr>
            <w:tcW w:w="1898"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 xml:space="preserve"> 2017</w:t>
            </w:r>
          </w:p>
        </w:tc>
        <w:tc>
          <w:tcPr>
            <w:tcW w:w="2054"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2018</w:t>
            </w:r>
          </w:p>
        </w:tc>
        <w:tc>
          <w:tcPr>
            <w:tcW w:w="2054"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2019</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EC</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R1 033 978.00</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R1 805 920.00</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R2 292 018.37</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R3 205 969.49</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R2 886 217.44</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FS</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R250 000.00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R320 000.00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R778 000.00</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GP</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R8 500 000.00</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R9 503 034.00</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R6 935 760.00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R8 999 614.00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R8 992 070.00</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KZN</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6 000 000.00</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4 200 000.00</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 4 000 000.00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R4 560 000.00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R4 953 194.54</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LMP</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R992 695.00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R1 435 750.00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R1 156 470.00</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MP</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R1500000.00</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 awards</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R1 800 000.00</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NW</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R949000.00</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R1400000.00</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R1790000.00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R2307850.00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R2660560.00</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NC</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Not done</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R850 000.00</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R920 000.00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R935 000.00</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Not done</w:t>
            </w:r>
          </w:p>
        </w:tc>
      </w:tr>
      <w:tr w:rsidR="008E6C7E" w:rsidRPr="00D11ADD" w:rsidTr="00987EC3">
        <w:tc>
          <w:tcPr>
            <w:tcW w:w="1146" w:type="dxa"/>
            <w:shd w:val="clear" w:color="auto" w:fill="auto"/>
          </w:tcPr>
          <w:p w:rsidR="008E6C7E" w:rsidRPr="00842C84" w:rsidRDefault="008E6C7E" w:rsidP="00987EC3">
            <w:pPr>
              <w:spacing w:before="100" w:beforeAutospacing="1" w:after="100" w:afterAutospacing="1" w:line="360" w:lineRule="auto"/>
              <w:jc w:val="center"/>
              <w:rPr>
                <w:rFonts w:ascii="Arial" w:hAnsi="Arial" w:cs="Arial"/>
                <w:b/>
                <w:bCs/>
                <w:szCs w:val="24"/>
              </w:rPr>
            </w:pPr>
            <w:r w:rsidRPr="00842C84">
              <w:rPr>
                <w:rFonts w:ascii="Arial" w:hAnsi="Arial" w:cs="Arial"/>
                <w:b/>
                <w:bCs/>
                <w:szCs w:val="24"/>
              </w:rPr>
              <w:t>WC</w:t>
            </w:r>
          </w:p>
        </w:tc>
        <w:tc>
          <w:tcPr>
            <w:tcW w:w="1831"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R521 529.29</w:t>
            </w:r>
          </w:p>
        </w:tc>
        <w:tc>
          <w:tcPr>
            <w:tcW w:w="207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R386 289.63</w:t>
            </w:r>
          </w:p>
        </w:tc>
        <w:tc>
          <w:tcPr>
            <w:tcW w:w="1898"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R728 026.06</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R523 289.81</w:t>
            </w:r>
          </w:p>
        </w:tc>
        <w:tc>
          <w:tcPr>
            <w:tcW w:w="2054"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R541 416.75</w:t>
            </w:r>
          </w:p>
        </w:tc>
      </w:tr>
    </w:tbl>
    <w:p w:rsidR="008E6C7E" w:rsidRDefault="008E6C7E" w:rsidP="008E6C7E">
      <w:pPr>
        <w:spacing w:before="100" w:beforeAutospacing="1" w:after="100" w:afterAutospacing="1" w:line="360" w:lineRule="auto"/>
        <w:jc w:val="both"/>
        <w:rPr>
          <w:rFonts w:ascii="Arial" w:hAnsi="Arial" w:cs="Arial"/>
          <w:szCs w:val="24"/>
        </w:rPr>
      </w:pPr>
      <w:r>
        <w:rPr>
          <w:rFonts w:ascii="Arial" w:hAnsi="Arial" w:cs="Arial"/>
          <w:szCs w:val="24"/>
        </w:rPr>
        <w:lastRenderedPageBreak/>
        <w:t>(</w:t>
      </w:r>
      <w:r w:rsidRPr="008B394F">
        <w:rPr>
          <w:rFonts w:ascii="Arial" w:hAnsi="Arial" w:cs="Arial"/>
          <w:sz w:val="32"/>
          <w:szCs w:val="32"/>
        </w:rPr>
        <w:t>b) The following is the expenditure on the national sports awards by Sport and Recreation SA for the past five years:</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23"/>
        <w:gridCol w:w="2213"/>
        <w:gridCol w:w="2126"/>
        <w:gridCol w:w="2126"/>
      </w:tblGrid>
      <w:tr w:rsidR="008E6C7E" w:rsidRPr="006169E2" w:rsidTr="00987EC3">
        <w:tc>
          <w:tcPr>
            <w:tcW w:w="2269" w:type="dxa"/>
            <w:shd w:val="clear" w:color="auto" w:fill="auto"/>
          </w:tcPr>
          <w:p w:rsidR="008E6C7E" w:rsidRPr="008B394F" w:rsidRDefault="008E6C7E" w:rsidP="00987EC3">
            <w:pPr>
              <w:spacing w:before="100" w:beforeAutospacing="1" w:after="100" w:afterAutospacing="1" w:line="360" w:lineRule="auto"/>
              <w:jc w:val="center"/>
              <w:rPr>
                <w:rFonts w:ascii="Arial" w:hAnsi="Arial" w:cs="Arial"/>
                <w:b/>
                <w:bCs/>
                <w:sz w:val="28"/>
                <w:szCs w:val="28"/>
              </w:rPr>
            </w:pPr>
            <w:r w:rsidRPr="008B394F">
              <w:rPr>
                <w:rFonts w:ascii="Arial" w:hAnsi="Arial" w:cs="Arial"/>
                <w:b/>
                <w:bCs/>
                <w:sz w:val="28"/>
                <w:szCs w:val="28"/>
              </w:rPr>
              <w:t>Year 2015</w:t>
            </w:r>
          </w:p>
        </w:tc>
        <w:tc>
          <w:tcPr>
            <w:tcW w:w="2323" w:type="dxa"/>
            <w:shd w:val="clear" w:color="auto" w:fill="auto"/>
          </w:tcPr>
          <w:p w:rsidR="008E6C7E" w:rsidRPr="008B394F" w:rsidRDefault="008E6C7E" w:rsidP="00987EC3">
            <w:pPr>
              <w:spacing w:before="100" w:beforeAutospacing="1" w:after="100" w:afterAutospacing="1" w:line="360" w:lineRule="auto"/>
              <w:jc w:val="center"/>
              <w:rPr>
                <w:rFonts w:ascii="Arial" w:hAnsi="Arial" w:cs="Arial"/>
                <w:b/>
                <w:bCs/>
                <w:sz w:val="28"/>
                <w:szCs w:val="28"/>
              </w:rPr>
            </w:pPr>
            <w:r w:rsidRPr="008B394F">
              <w:rPr>
                <w:rFonts w:ascii="Arial" w:hAnsi="Arial" w:cs="Arial"/>
                <w:b/>
                <w:bCs/>
                <w:sz w:val="28"/>
                <w:szCs w:val="28"/>
              </w:rPr>
              <w:t>Year 2016</w:t>
            </w:r>
          </w:p>
        </w:tc>
        <w:tc>
          <w:tcPr>
            <w:tcW w:w="2213" w:type="dxa"/>
            <w:shd w:val="clear" w:color="auto" w:fill="auto"/>
          </w:tcPr>
          <w:p w:rsidR="008E6C7E" w:rsidRPr="008B394F" w:rsidRDefault="008E6C7E" w:rsidP="00987EC3">
            <w:pPr>
              <w:spacing w:before="100" w:beforeAutospacing="1" w:after="100" w:afterAutospacing="1" w:line="360" w:lineRule="auto"/>
              <w:jc w:val="center"/>
              <w:rPr>
                <w:rFonts w:ascii="Arial" w:hAnsi="Arial" w:cs="Arial"/>
                <w:b/>
                <w:bCs/>
                <w:sz w:val="28"/>
                <w:szCs w:val="28"/>
              </w:rPr>
            </w:pPr>
            <w:r w:rsidRPr="008B394F">
              <w:rPr>
                <w:rFonts w:ascii="Arial" w:hAnsi="Arial" w:cs="Arial"/>
                <w:b/>
                <w:bCs/>
                <w:sz w:val="28"/>
                <w:szCs w:val="28"/>
              </w:rPr>
              <w:t>Year 2017</w:t>
            </w:r>
          </w:p>
        </w:tc>
        <w:tc>
          <w:tcPr>
            <w:tcW w:w="2126" w:type="dxa"/>
            <w:shd w:val="clear" w:color="auto" w:fill="auto"/>
          </w:tcPr>
          <w:p w:rsidR="008E6C7E" w:rsidRPr="008B394F" w:rsidRDefault="008E6C7E" w:rsidP="00987EC3">
            <w:pPr>
              <w:spacing w:before="100" w:beforeAutospacing="1" w:after="100" w:afterAutospacing="1" w:line="360" w:lineRule="auto"/>
              <w:jc w:val="center"/>
              <w:rPr>
                <w:rFonts w:ascii="Arial" w:hAnsi="Arial" w:cs="Arial"/>
                <w:b/>
                <w:bCs/>
                <w:sz w:val="28"/>
                <w:szCs w:val="28"/>
              </w:rPr>
            </w:pPr>
            <w:r w:rsidRPr="008B394F">
              <w:rPr>
                <w:rFonts w:ascii="Arial" w:hAnsi="Arial" w:cs="Arial"/>
                <w:b/>
                <w:bCs/>
                <w:sz w:val="28"/>
                <w:szCs w:val="28"/>
              </w:rPr>
              <w:t>Year 2018</w:t>
            </w:r>
          </w:p>
        </w:tc>
        <w:tc>
          <w:tcPr>
            <w:tcW w:w="2126" w:type="dxa"/>
            <w:shd w:val="clear" w:color="auto" w:fill="auto"/>
          </w:tcPr>
          <w:p w:rsidR="008E6C7E" w:rsidRPr="008B394F" w:rsidRDefault="008E6C7E" w:rsidP="00987EC3">
            <w:pPr>
              <w:spacing w:before="100" w:beforeAutospacing="1" w:after="100" w:afterAutospacing="1" w:line="360" w:lineRule="auto"/>
              <w:jc w:val="center"/>
              <w:rPr>
                <w:rFonts w:ascii="Arial" w:hAnsi="Arial" w:cs="Arial"/>
                <w:b/>
                <w:bCs/>
                <w:sz w:val="28"/>
                <w:szCs w:val="28"/>
              </w:rPr>
            </w:pPr>
            <w:r w:rsidRPr="008B394F">
              <w:rPr>
                <w:rFonts w:ascii="Arial" w:hAnsi="Arial" w:cs="Arial"/>
                <w:b/>
                <w:bCs/>
                <w:sz w:val="28"/>
                <w:szCs w:val="28"/>
              </w:rPr>
              <w:t>Year 2019</w:t>
            </w:r>
          </w:p>
        </w:tc>
      </w:tr>
      <w:tr w:rsidR="008E6C7E" w:rsidRPr="006169E2" w:rsidTr="00987EC3">
        <w:tc>
          <w:tcPr>
            <w:tcW w:w="2269"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R18 722 023.19</w:t>
            </w:r>
          </w:p>
        </w:tc>
        <w:tc>
          <w:tcPr>
            <w:tcW w:w="2323"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R15 387 606.00</w:t>
            </w:r>
          </w:p>
        </w:tc>
        <w:tc>
          <w:tcPr>
            <w:tcW w:w="2213"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R12 000 000.00</w:t>
            </w:r>
          </w:p>
        </w:tc>
        <w:tc>
          <w:tcPr>
            <w:tcW w:w="2126"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R8 869 803.05</w:t>
            </w:r>
          </w:p>
        </w:tc>
        <w:tc>
          <w:tcPr>
            <w:tcW w:w="2126" w:type="dxa"/>
            <w:shd w:val="clear" w:color="auto" w:fill="auto"/>
          </w:tcPr>
          <w:p w:rsidR="008E6C7E" w:rsidRPr="008B394F" w:rsidRDefault="008E6C7E" w:rsidP="00987EC3">
            <w:pPr>
              <w:spacing w:before="100" w:beforeAutospacing="1" w:after="100" w:afterAutospacing="1" w:line="360" w:lineRule="auto"/>
              <w:jc w:val="both"/>
              <w:rPr>
                <w:rFonts w:ascii="Arial" w:hAnsi="Arial" w:cs="Arial"/>
                <w:sz w:val="28"/>
                <w:szCs w:val="28"/>
              </w:rPr>
            </w:pPr>
            <w:r w:rsidRPr="008B394F">
              <w:rPr>
                <w:rFonts w:ascii="Arial" w:hAnsi="Arial" w:cs="Arial"/>
                <w:sz w:val="28"/>
                <w:szCs w:val="28"/>
              </w:rPr>
              <w:t>R8 947 608.34</w:t>
            </w:r>
          </w:p>
        </w:tc>
      </w:tr>
    </w:tbl>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8E6C7E" w:rsidRDefault="008E6C7E" w:rsidP="008E6C7E">
      <w:pPr>
        <w:spacing w:after="0" w:line="276" w:lineRule="auto"/>
        <w:ind w:left="84"/>
        <w:jc w:val="both"/>
        <w:rPr>
          <w:rFonts w:ascii="Arial" w:eastAsia="Calibri" w:hAnsi="Arial" w:cs="Arial"/>
          <w:b/>
          <w:sz w:val="32"/>
          <w:szCs w:val="32"/>
        </w:rPr>
      </w:pPr>
    </w:p>
    <w:p w:rsidR="00412132" w:rsidRDefault="00412132">
      <w:bookmarkStart w:id="0" w:name="_GoBack"/>
      <w:bookmarkEnd w:id="0"/>
    </w:p>
    <w:sectPr w:rsidR="00412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412132"/>
    <w:rsid w:val="008E6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C41C-8935-49A1-A638-896AA410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2019-11-11T10:52:00Z</dcterms:created>
  <dcterms:modified xsi:type="dcterms:W3CDTF">2019-11-11T10:53:00Z</dcterms:modified>
</cp:coreProperties>
</file>