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6DA3F" w14:textId="49FA4FE0" w:rsidR="009E340F" w:rsidRPr="003A1B93" w:rsidRDefault="009E340F" w:rsidP="006A0AB9">
      <w:pPr>
        <w:framePr w:w="9356" w:h="909" w:hRule="exact" w:wrap="notBeside" w:vAnchor="page" w:hAnchor="page" w:x="1464" w:y="15046" w:anchorLock="1"/>
        <w:spacing w:line="216" w:lineRule="auto"/>
        <w:ind w:right="284"/>
        <w:rPr>
          <w:rFonts w:ascii="Arial" w:hAnsi="Arial" w:cs="Arial"/>
          <w:sz w:val="22"/>
          <w:szCs w:val="22"/>
        </w:rPr>
      </w:pPr>
    </w:p>
    <w:p w14:paraId="33885FA7" w14:textId="0216A352" w:rsidR="004214C2" w:rsidRDefault="00EE5FD5" w:rsidP="004214C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w:t xml:space="preserve">                                                               </w:t>
      </w:r>
      <w:r>
        <w:rPr>
          <w:rFonts w:ascii="Arial" w:hAnsi="Arial" w:cs="Arial"/>
          <w:bCs/>
          <w:noProof/>
          <w:sz w:val="22"/>
          <w:szCs w:val="22"/>
          <w:lang w:val="en-US"/>
        </w:rPr>
        <w:drawing>
          <wp:inline distT="0" distB="0" distL="0" distR="0" wp14:anchorId="4FFB9718" wp14:editId="30BB90C8">
            <wp:extent cx="1207135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42415" w14:textId="77777777" w:rsidR="00EE5FD5" w:rsidRDefault="00EE5FD5" w:rsidP="00EE5FD5">
      <w:pPr>
        <w:jc w:val="center"/>
        <w:rPr>
          <w:rFonts w:ascii="Tahoma" w:hAnsi="Tahoma" w:cs="Tahoma"/>
          <w:b/>
          <w:sz w:val="22"/>
          <w:szCs w:val="22"/>
        </w:rPr>
      </w:pPr>
    </w:p>
    <w:p w14:paraId="56166F16" w14:textId="77777777" w:rsidR="00EE5FD5" w:rsidRPr="00987C9F" w:rsidRDefault="00EE5FD5" w:rsidP="00EE5FD5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14:paraId="35B08B57" w14:textId="77777777" w:rsidR="00EE5FD5" w:rsidRPr="00987C9F" w:rsidRDefault="00EE5FD5" w:rsidP="00EE5FD5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14:paraId="50DE551B" w14:textId="77777777" w:rsidR="00EE5FD5" w:rsidRDefault="00EE5FD5" w:rsidP="00EE5FD5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14:paraId="3C88A89C" w14:textId="77777777" w:rsidR="00BB7D4A" w:rsidRDefault="00BB7D4A" w:rsidP="004214C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1B92DFB" w14:textId="77777777" w:rsidR="00BB7D4A" w:rsidRPr="000B3EC7" w:rsidRDefault="00BB7D4A" w:rsidP="004214C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E21CF86" w14:textId="55CF346A" w:rsidR="004B233E" w:rsidRPr="00BB7D4A" w:rsidRDefault="004B233E" w:rsidP="004B23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B7D4A">
        <w:rPr>
          <w:rFonts w:ascii="Arial" w:hAnsi="Arial" w:cs="Arial"/>
          <w:b/>
          <w:bCs/>
          <w:noProof/>
          <w:sz w:val="22"/>
          <w:szCs w:val="22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6D963D3" wp14:editId="6CD78166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EDE5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">
                <v:imagedata r:id="rId13" o:title=""/>
              </v:shape>
            </w:pict>
          </mc:Fallback>
        </mc:AlternateContent>
      </w:r>
      <w:r w:rsidRPr="00BB7D4A">
        <w:rPr>
          <w:rFonts w:ascii="Arial" w:hAnsi="Arial" w:cs="Arial"/>
          <w:b/>
          <w:sz w:val="22"/>
          <w:szCs w:val="22"/>
          <w:u w:val="single"/>
          <w:lang w:val="en-US"/>
        </w:rPr>
        <w:t>QUESTION</w:t>
      </w:r>
      <w:r w:rsidR="00BB7D4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BB7D4A" w:rsidRPr="00BB7D4A">
        <w:rPr>
          <w:rFonts w:ascii="Arial" w:hAnsi="Arial" w:cs="Arial"/>
          <w:b/>
          <w:sz w:val="22"/>
          <w:szCs w:val="22"/>
          <w:u w:val="single"/>
          <w:lang w:val="en-US"/>
        </w:rPr>
        <w:t>1260</w:t>
      </w:r>
    </w:p>
    <w:p w14:paraId="32231E00" w14:textId="77777777" w:rsidR="004B233E" w:rsidRPr="000B3EC7" w:rsidRDefault="004B233E" w:rsidP="004B23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7F769E6F" w14:textId="2E01EF74" w:rsidR="004B233E" w:rsidRPr="000B3EC7" w:rsidRDefault="000B3EC7" w:rsidP="000B3EC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B3EC7">
        <w:rPr>
          <w:rFonts w:ascii="Arial" w:hAnsi="Arial" w:cs="Arial"/>
          <w:bCs/>
          <w:sz w:val="22"/>
          <w:szCs w:val="22"/>
        </w:rPr>
        <w:t xml:space="preserve">Ms N W A </w:t>
      </w:r>
      <w:proofErr w:type="spellStart"/>
      <w:r w:rsidRPr="000B3EC7">
        <w:rPr>
          <w:rFonts w:ascii="Arial" w:hAnsi="Arial" w:cs="Arial"/>
          <w:bCs/>
          <w:sz w:val="22"/>
          <w:szCs w:val="22"/>
        </w:rPr>
        <w:t>Mazzone</w:t>
      </w:r>
      <w:proofErr w:type="spellEnd"/>
      <w:r w:rsidRPr="000B3EC7">
        <w:rPr>
          <w:rFonts w:ascii="Arial" w:hAnsi="Arial" w:cs="Arial"/>
          <w:bCs/>
          <w:sz w:val="22"/>
          <w:szCs w:val="22"/>
        </w:rPr>
        <w:t xml:space="preserve"> (DA) to ask the Minister of Public Enterprises: (1)</w:t>
      </w:r>
      <w:r w:rsidRPr="000B3EC7">
        <w:rPr>
          <w:rFonts w:ascii="Arial" w:hAnsi="Arial" w:cs="Arial"/>
          <w:bCs/>
          <w:sz w:val="22"/>
          <w:szCs w:val="22"/>
        </w:rPr>
        <w:tab/>
        <w:t>By what date will Eskom reinstitute its transparent and accountable power system status reporting which was stopped during the tenure of a certain person (name and details furnished); (2)</w:t>
      </w:r>
      <w:r w:rsidRPr="000B3EC7">
        <w:rPr>
          <w:rFonts w:ascii="Arial" w:hAnsi="Arial" w:cs="Arial"/>
          <w:bCs/>
          <w:sz w:val="22"/>
          <w:szCs w:val="22"/>
        </w:rPr>
        <w:tab/>
        <w:t xml:space="preserve">what is the current level of coal supplied to Eskom by the (a) </w:t>
      </w:r>
      <w:proofErr w:type="spellStart"/>
      <w:r w:rsidRPr="000B3EC7">
        <w:rPr>
          <w:rFonts w:ascii="Arial" w:hAnsi="Arial" w:cs="Arial"/>
          <w:bCs/>
          <w:sz w:val="22"/>
          <w:szCs w:val="22"/>
        </w:rPr>
        <w:t>Arnot</w:t>
      </w:r>
      <w:proofErr w:type="spellEnd"/>
      <w:r w:rsidRPr="000B3EC7">
        <w:rPr>
          <w:rFonts w:ascii="Arial" w:hAnsi="Arial" w:cs="Arial"/>
          <w:bCs/>
          <w:sz w:val="22"/>
          <w:szCs w:val="22"/>
        </w:rPr>
        <w:t xml:space="preserve">, (b) Camden, (c) Hendrina, (d) Komati, (e) </w:t>
      </w:r>
      <w:proofErr w:type="spellStart"/>
      <w:r w:rsidRPr="000B3EC7">
        <w:rPr>
          <w:rFonts w:ascii="Arial" w:hAnsi="Arial" w:cs="Arial"/>
          <w:bCs/>
          <w:sz w:val="22"/>
          <w:szCs w:val="22"/>
        </w:rPr>
        <w:t>Kriel</w:t>
      </w:r>
      <w:proofErr w:type="spellEnd"/>
      <w:r w:rsidRPr="000B3EC7">
        <w:rPr>
          <w:rFonts w:ascii="Arial" w:hAnsi="Arial" w:cs="Arial"/>
          <w:bCs/>
          <w:sz w:val="22"/>
          <w:szCs w:val="22"/>
        </w:rPr>
        <w:t xml:space="preserve">, (f) </w:t>
      </w:r>
      <w:proofErr w:type="spellStart"/>
      <w:r w:rsidRPr="000B3EC7">
        <w:rPr>
          <w:rFonts w:ascii="Arial" w:hAnsi="Arial" w:cs="Arial"/>
          <w:bCs/>
          <w:sz w:val="22"/>
          <w:szCs w:val="22"/>
        </w:rPr>
        <w:t>Majuba</w:t>
      </w:r>
      <w:proofErr w:type="spellEnd"/>
      <w:r w:rsidRPr="000B3EC7">
        <w:rPr>
          <w:rFonts w:ascii="Arial" w:hAnsi="Arial" w:cs="Arial"/>
          <w:bCs/>
          <w:sz w:val="22"/>
          <w:szCs w:val="22"/>
        </w:rPr>
        <w:t xml:space="preserve"> and (g) </w:t>
      </w:r>
      <w:proofErr w:type="spellStart"/>
      <w:r w:rsidRPr="000B3EC7">
        <w:rPr>
          <w:rFonts w:ascii="Arial" w:hAnsi="Arial" w:cs="Arial"/>
          <w:bCs/>
          <w:sz w:val="22"/>
          <w:szCs w:val="22"/>
        </w:rPr>
        <w:t>Tutuka</w:t>
      </w:r>
      <w:proofErr w:type="spellEnd"/>
      <w:r w:rsidRPr="000B3EC7">
        <w:rPr>
          <w:rFonts w:ascii="Arial" w:hAnsi="Arial" w:cs="Arial"/>
          <w:bCs/>
          <w:sz w:val="22"/>
          <w:szCs w:val="22"/>
        </w:rPr>
        <w:t xml:space="preserve"> mines; (3)</w:t>
      </w:r>
      <w:r w:rsidRPr="000B3EC7">
        <w:rPr>
          <w:rFonts w:ascii="Arial" w:hAnsi="Arial" w:cs="Arial"/>
          <w:bCs/>
          <w:sz w:val="22"/>
          <w:szCs w:val="22"/>
        </w:rPr>
        <w:tab/>
        <w:t>whether there is sufficient coal to supply Eskom’s needs for the remainder of the year; if not, what is Eskom’s plan to provide sufficient coal for its power stations?</w:t>
      </w:r>
      <w:r w:rsidRPr="000B3EC7">
        <w:rPr>
          <w:rFonts w:ascii="Arial" w:hAnsi="Arial" w:cs="Arial"/>
          <w:bCs/>
          <w:sz w:val="22"/>
          <w:szCs w:val="22"/>
        </w:rPr>
        <w:tab/>
      </w:r>
    </w:p>
    <w:p w14:paraId="04A911AC" w14:textId="77777777" w:rsidR="004B233E" w:rsidRPr="000B3EC7" w:rsidRDefault="004B233E" w:rsidP="004B233E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B3EC7">
        <w:rPr>
          <w:rFonts w:ascii="Arial" w:hAnsi="Arial" w:cs="Arial"/>
          <w:b/>
          <w:sz w:val="22"/>
          <w:szCs w:val="22"/>
          <w:u w:val="single"/>
        </w:rPr>
        <w:t>REPLY:</w:t>
      </w:r>
    </w:p>
    <w:p w14:paraId="683EACF2" w14:textId="77777777" w:rsidR="000B3EC7" w:rsidRPr="000B3EC7" w:rsidRDefault="000B3EC7" w:rsidP="000B3EC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0B3EC7">
        <w:rPr>
          <w:rFonts w:ascii="Arial" w:hAnsi="Arial" w:cs="Arial"/>
          <w:b/>
          <w:sz w:val="22"/>
          <w:szCs w:val="22"/>
          <w:lang w:val="en-US"/>
        </w:rPr>
        <w:t>(1)</w:t>
      </w:r>
    </w:p>
    <w:p w14:paraId="61ACBDC5" w14:textId="113A6D1B" w:rsidR="004F677E" w:rsidRPr="00B90B9C" w:rsidRDefault="004F677E" w:rsidP="00B90B9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B7D4A">
        <w:rPr>
          <w:rFonts w:ascii="Arial" w:hAnsi="Arial" w:cs="Arial"/>
          <w:sz w:val="22"/>
          <w:szCs w:val="22"/>
          <w:lang w:val="en-US"/>
        </w:rPr>
        <w:t xml:space="preserve">On 7 June 2018 Eskom launched the weekly system status report. This report, which </w:t>
      </w:r>
      <w:r w:rsidR="00107F9D" w:rsidRPr="00BB7D4A">
        <w:rPr>
          <w:rFonts w:ascii="Arial" w:hAnsi="Arial" w:cs="Arial"/>
          <w:sz w:val="22"/>
          <w:szCs w:val="22"/>
          <w:lang w:val="en-US"/>
        </w:rPr>
        <w:t>is</w:t>
      </w:r>
      <w:r w:rsidRPr="00BB7D4A">
        <w:rPr>
          <w:rFonts w:ascii="Arial" w:hAnsi="Arial" w:cs="Arial"/>
          <w:sz w:val="22"/>
          <w:szCs w:val="22"/>
          <w:lang w:val="en-US"/>
        </w:rPr>
        <w:t xml:space="preserve"> hosted on Eskom’s website, gives a weekly view of energy sent out, peak demand, performance of generating units in terms of the energy availability factor (EAF) and an outlook of three months ahead. </w:t>
      </w:r>
      <w:r w:rsidR="00595317" w:rsidRPr="00BB7D4A">
        <w:rPr>
          <w:rFonts w:ascii="Arial" w:hAnsi="Arial" w:cs="Arial"/>
          <w:sz w:val="22"/>
          <w:szCs w:val="22"/>
          <w:lang w:val="en-US"/>
        </w:rPr>
        <w:t>Eskom’s media statement is attached.</w:t>
      </w:r>
    </w:p>
    <w:p w14:paraId="3A381F00" w14:textId="77777777" w:rsidR="000B3EC7" w:rsidRPr="000B3EC7" w:rsidRDefault="000B3EC7" w:rsidP="000B3EC7">
      <w:pPr>
        <w:widowControl w:val="0"/>
        <w:suppressAutoHyphens/>
        <w:spacing w:line="360" w:lineRule="auto"/>
        <w:rPr>
          <w:rFonts w:ascii="Arial" w:eastAsia="Arial Unicode MS" w:hAnsi="Arial" w:cs="Arial"/>
          <w:sz w:val="22"/>
          <w:szCs w:val="22"/>
          <w:lang w:val="en-US" w:eastAsia="en-PH"/>
        </w:rPr>
      </w:pPr>
    </w:p>
    <w:p w14:paraId="160A0BAF" w14:textId="77777777" w:rsidR="000B3EC7" w:rsidRPr="000B3EC7" w:rsidRDefault="000B3EC7" w:rsidP="000B3EC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0B3EC7">
        <w:rPr>
          <w:rFonts w:ascii="Arial" w:hAnsi="Arial" w:cs="Arial"/>
          <w:b/>
          <w:sz w:val="22"/>
          <w:szCs w:val="22"/>
          <w:lang w:val="en-US"/>
        </w:rPr>
        <w:t>(2)</w:t>
      </w:r>
    </w:p>
    <w:p w14:paraId="1A6EF365" w14:textId="77777777" w:rsidR="000B3EC7" w:rsidRPr="000B3EC7" w:rsidRDefault="000B3EC7" w:rsidP="000B3EC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B3EC7">
        <w:rPr>
          <w:rFonts w:ascii="Arial" w:hAnsi="Arial" w:cs="Arial"/>
          <w:sz w:val="22"/>
          <w:szCs w:val="22"/>
          <w:lang w:val="en-US"/>
        </w:rPr>
        <w:t xml:space="preserve">The current level of coal supplied to the specified power stations is provided in the Table 1 below.  </w:t>
      </w:r>
    </w:p>
    <w:p w14:paraId="47B4EB7E" w14:textId="77777777" w:rsidR="000B3EC7" w:rsidRDefault="000B3EC7" w:rsidP="000B3EC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2BB1812" w14:textId="77777777" w:rsidR="000B3EC7" w:rsidRDefault="000B3EC7" w:rsidP="000B3EC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E970F1A" w14:textId="77777777" w:rsidR="000B3EC7" w:rsidRDefault="000B3EC7" w:rsidP="000B3EC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42B4ADC" w14:textId="77777777" w:rsidR="000B3EC7" w:rsidRDefault="000B3EC7" w:rsidP="000B3EC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BE3D8C6" w14:textId="77777777" w:rsidR="000B3EC7" w:rsidRDefault="000B3EC7" w:rsidP="000B3EC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0D9055E" w14:textId="77777777" w:rsidR="000B3EC7" w:rsidRPr="008232EA" w:rsidRDefault="000B3EC7" w:rsidP="000B3EC7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8232EA">
        <w:rPr>
          <w:rFonts w:ascii="Arial" w:hAnsi="Arial" w:cs="Arial"/>
          <w:sz w:val="20"/>
          <w:szCs w:val="22"/>
          <w:lang w:val="en-US"/>
        </w:rPr>
        <w:t xml:space="preserve">Table </w:t>
      </w:r>
      <w:r w:rsidRPr="008232EA">
        <w:rPr>
          <w:rFonts w:ascii="Arial" w:hAnsi="Arial" w:cs="Arial"/>
          <w:sz w:val="20"/>
          <w:szCs w:val="22"/>
          <w:lang w:val="en-US"/>
        </w:rPr>
        <w:fldChar w:fldCharType="begin"/>
      </w:r>
      <w:r w:rsidRPr="008232EA">
        <w:rPr>
          <w:rFonts w:ascii="Arial" w:hAnsi="Arial" w:cs="Arial"/>
          <w:sz w:val="20"/>
          <w:szCs w:val="22"/>
          <w:lang w:val="en-US"/>
        </w:rPr>
        <w:instrText xml:space="preserve"> SEQ Table \* ARABIC </w:instrText>
      </w:r>
      <w:r w:rsidRPr="008232EA">
        <w:rPr>
          <w:rFonts w:ascii="Arial" w:hAnsi="Arial" w:cs="Arial"/>
          <w:sz w:val="20"/>
          <w:szCs w:val="22"/>
          <w:lang w:val="en-US"/>
        </w:rPr>
        <w:fldChar w:fldCharType="separate"/>
      </w:r>
      <w:r w:rsidR="00F82BBA">
        <w:rPr>
          <w:rFonts w:ascii="Arial" w:hAnsi="Arial" w:cs="Arial"/>
          <w:noProof/>
          <w:sz w:val="20"/>
          <w:szCs w:val="22"/>
          <w:lang w:val="en-US"/>
        </w:rPr>
        <w:t>1</w:t>
      </w:r>
      <w:r w:rsidRPr="008232EA">
        <w:rPr>
          <w:rFonts w:ascii="Arial" w:hAnsi="Arial" w:cs="Arial"/>
          <w:sz w:val="20"/>
          <w:szCs w:val="22"/>
          <w:lang w:val="en-US"/>
        </w:rPr>
        <w:fldChar w:fldCharType="end"/>
      </w:r>
      <w:r w:rsidRPr="008232EA">
        <w:rPr>
          <w:rFonts w:ascii="Arial" w:hAnsi="Arial" w:cs="Arial"/>
          <w:sz w:val="20"/>
          <w:szCs w:val="22"/>
          <w:lang w:val="en-US"/>
        </w:rPr>
        <w:t xml:space="preserve">: Coal supply for April 2018 </w:t>
      </w:r>
    </w:p>
    <w:p w14:paraId="70AFB3B9" w14:textId="77777777" w:rsidR="000B3EC7" w:rsidRPr="000B3EC7" w:rsidRDefault="000B3EC7" w:rsidP="000B3EC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LightList-Accent1"/>
        <w:tblW w:w="6327" w:type="dxa"/>
        <w:tblInd w:w="727" w:type="dxa"/>
        <w:tblLook w:val="04A0" w:firstRow="1" w:lastRow="0" w:firstColumn="1" w:lastColumn="0" w:noHBand="0" w:noVBand="1"/>
      </w:tblPr>
      <w:tblGrid>
        <w:gridCol w:w="1840"/>
        <w:gridCol w:w="4487"/>
      </w:tblGrid>
      <w:tr w:rsidR="000B3EC7" w:rsidRPr="000B3EC7" w14:paraId="7D281485" w14:textId="77777777" w:rsidTr="000B3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1F8EB27A" w14:textId="77777777" w:rsidR="000B3EC7" w:rsidRPr="000B3EC7" w:rsidRDefault="000B3EC7" w:rsidP="00F82BBA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sz w:val="22"/>
                <w:szCs w:val="22"/>
                <w:lang w:eastAsia="en-ZA"/>
              </w:rPr>
              <w:t>Power Station</w:t>
            </w:r>
          </w:p>
        </w:tc>
        <w:tc>
          <w:tcPr>
            <w:tcW w:w="4487" w:type="dxa"/>
            <w:hideMark/>
          </w:tcPr>
          <w:p w14:paraId="4061A5F2" w14:textId="77777777" w:rsidR="000B3EC7" w:rsidRPr="000B3EC7" w:rsidRDefault="000B3EC7" w:rsidP="00F82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sz w:val="22"/>
                <w:szCs w:val="22"/>
                <w:lang w:eastAsia="en-ZA"/>
              </w:rPr>
              <w:t>April 2018 coal supply (kilo tonnes)</w:t>
            </w:r>
          </w:p>
        </w:tc>
      </w:tr>
      <w:tr w:rsidR="000B3EC7" w:rsidRPr="000B3EC7" w14:paraId="46864CDA" w14:textId="77777777" w:rsidTr="000B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5A829D5" w14:textId="77777777" w:rsidR="000B3EC7" w:rsidRPr="000B3EC7" w:rsidRDefault="000B3EC7" w:rsidP="00F82BBA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proofErr w:type="spellStart"/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Arnot</w:t>
            </w:r>
            <w:proofErr w:type="spellEnd"/>
          </w:p>
        </w:tc>
        <w:tc>
          <w:tcPr>
            <w:tcW w:w="4487" w:type="dxa"/>
            <w:noWrap/>
            <w:hideMark/>
          </w:tcPr>
          <w:p w14:paraId="1F597911" w14:textId="77777777" w:rsidR="000B3EC7" w:rsidRPr="000B3EC7" w:rsidRDefault="000B3EC7" w:rsidP="000B3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517</w:t>
            </w:r>
          </w:p>
        </w:tc>
      </w:tr>
      <w:tr w:rsidR="000B3EC7" w:rsidRPr="000B3EC7" w14:paraId="72DCEC5A" w14:textId="77777777" w:rsidTr="000B3E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93F3292" w14:textId="77777777" w:rsidR="000B3EC7" w:rsidRPr="000B3EC7" w:rsidRDefault="000B3EC7" w:rsidP="00F82BBA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Camden</w:t>
            </w:r>
          </w:p>
        </w:tc>
        <w:tc>
          <w:tcPr>
            <w:tcW w:w="4487" w:type="dxa"/>
            <w:noWrap/>
            <w:hideMark/>
          </w:tcPr>
          <w:p w14:paraId="7883C9AD" w14:textId="77777777" w:rsidR="000B3EC7" w:rsidRPr="000B3EC7" w:rsidRDefault="000B3EC7" w:rsidP="000B3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449</w:t>
            </w:r>
          </w:p>
        </w:tc>
      </w:tr>
      <w:tr w:rsidR="000B3EC7" w:rsidRPr="000B3EC7" w14:paraId="41F09835" w14:textId="77777777" w:rsidTr="000B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2064384D" w14:textId="77777777" w:rsidR="000B3EC7" w:rsidRPr="000B3EC7" w:rsidRDefault="000B3EC7" w:rsidP="00F82BBA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Hendrina</w:t>
            </w:r>
          </w:p>
        </w:tc>
        <w:tc>
          <w:tcPr>
            <w:tcW w:w="4487" w:type="dxa"/>
            <w:noWrap/>
            <w:hideMark/>
          </w:tcPr>
          <w:p w14:paraId="3FD0A256" w14:textId="77777777" w:rsidR="000B3EC7" w:rsidRPr="000B3EC7" w:rsidRDefault="000B3EC7" w:rsidP="000B3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358</w:t>
            </w:r>
          </w:p>
        </w:tc>
      </w:tr>
      <w:tr w:rsidR="000B3EC7" w:rsidRPr="000B3EC7" w14:paraId="49B04A0D" w14:textId="77777777" w:rsidTr="000B3E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60BF05C" w14:textId="77777777" w:rsidR="000B3EC7" w:rsidRPr="000B3EC7" w:rsidRDefault="000B3EC7" w:rsidP="00F82BBA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Komati</w:t>
            </w:r>
          </w:p>
        </w:tc>
        <w:tc>
          <w:tcPr>
            <w:tcW w:w="4487" w:type="dxa"/>
            <w:noWrap/>
            <w:hideMark/>
          </w:tcPr>
          <w:p w14:paraId="5310E1B9" w14:textId="77777777" w:rsidR="000B3EC7" w:rsidRPr="000B3EC7" w:rsidRDefault="000B3EC7" w:rsidP="000B3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184</w:t>
            </w:r>
          </w:p>
        </w:tc>
      </w:tr>
      <w:tr w:rsidR="000B3EC7" w:rsidRPr="000B3EC7" w14:paraId="07331B9E" w14:textId="77777777" w:rsidTr="000B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0B15B861" w14:textId="77777777" w:rsidR="000B3EC7" w:rsidRPr="000B3EC7" w:rsidRDefault="000B3EC7" w:rsidP="00F82BBA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proofErr w:type="spellStart"/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Kriel</w:t>
            </w:r>
            <w:proofErr w:type="spellEnd"/>
          </w:p>
        </w:tc>
        <w:tc>
          <w:tcPr>
            <w:tcW w:w="4487" w:type="dxa"/>
            <w:noWrap/>
            <w:hideMark/>
          </w:tcPr>
          <w:p w14:paraId="5B4F2B0B" w14:textId="77777777" w:rsidR="000B3EC7" w:rsidRPr="000B3EC7" w:rsidRDefault="000B3EC7" w:rsidP="000B3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489</w:t>
            </w:r>
          </w:p>
        </w:tc>
      </w:tr>
      <w:tr w:rsidR="000B3EC7" w:rsidRPr="000B3EC7" w14:paraId="4ED48D0F" w14:textId="77777777" w:rsidTr="000B3E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EB72EF9" w14:textId="77777777" w:rsidR="000B3EC7" w:rsidRPr="000B3EC7" w:rsidRDefault="000B3EC7" w:rsidP="00F82BBA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proofErr w:type="spellStart"/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Majuba</w:t>
            </w:r>
            <w:proofErr w:type="spellEnd"/>
          </w:p>
        </w:tc>
        <w:tc>
          <w:tcPr>
            <w:tcW w:w="4487" w:type="dxa"/>
            <w:noWrap/>
            <w:hideMark/>
          </w:tcPr>
          <w:p w14:paraId="6491F799" w14:textId="77777777" w:rsidR="000B3EC7" w:rsidRPr="000B3EC7" w:rsidRDefault="000B3EC7" w:rsidP="000B3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1086</w:t>
            </w:r>
          </w:p>
        </w:tc>
      </w:tr>
      <w:tr w:rsidR="000B3EC7" w:rsidRPr="000B3EC7" w14:paraId="4990A481" w14:textId="77777777" w:rsidTr="000B3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noWrap/>
            <w:hideMark/>
          </w:tcPr>
          <w:p w14:paraId="4B34688B" w14:textId="77777777" w:rsidR="000B3EC7" w:rsidRPr="000B3EC7" w:rsidRDefault="000B3EC7" w:rsidP="00F82BBA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proofErr w:type="spellStart"/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Tutuka</w:t>
            </w:r>
            <w:proofErr w:type="spellEnd"/>
          </w:p>
        </w:tc>
        <w:tc>
          <w:tcPr>
            <w:tcW w:w="4487" w:type="dxa"/>
            <w:noWrap/>
            <w:hideMark/>
          </w:tcPr>
          <w:p w14:paraId="349B6C25" w14:textId="77777777" w:rsidR="000B3EC7" w:rsidRPr="000B3EC7" w:rsidRDefault="000B3EC7" w:rsidP="000B3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 w:rsidRPr="000B3EC7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576</w:t>
            </w:r>
          </w:p>
        </w:tc>
      </w:tr>
    </w:tbl>
    <w:p w14:paraId="4D03B344" w14:textId="77777777" w:rsidR="000B3EC7" w:rsidRPr="000B3EC7" w:rsidRDefault="000B3EC7" w:rsidP="000B3EC7">
      <w:pPr>
        <w:widowControl w:val="0"/>
        <w:suppressAutoHyphens/>
        <w:ind w:left="142"/>
        <w:rPr>
          <w:rFonts w:ascii="Arial" w:eastAsia="Arial Unicode MS" w:hAnsi="Arial" w:cs="Arial"/>
          <w:sz w:val="22"/>
          <w:szCs w:val="22"/>
          <w:lang w:val="en-US" w:eastAsia="en-PH"/>
        </w:rPr>
      </w:pPr>
    </w:p>
    <w:p w14:paraId="22011FB5" w14:textId="77777777" w:rsidR="000B3EC7" w:rsidRPr="000B3EC7" w:rsidRDefault="000B3EC7" w:rsidP="000B3EC7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n-US" w:eastAsia="en-PH"/>
        </w:rPr>
      </w:pPr>
    </w:p>
    <w:p w14:paraId="202A1ABA" w14:textId="77777777" w:rsidR="000B3EC7" w:rsidRPr="000B3EC7" w:rsidRDefault="000B3EC7" w:rsidP="000B3EC7">
      <w:pPr>
        <w:widowControl w:val="0"/>
        <w:suppressAutoHyphens/>
        <w:jc w:val="both"/>
        <w:rPr>
          <w:rFonts w:ascii="Arial" w:eastAsia="Arial Unicode MS" w:hAnsi="Arial" w:cs="Arial"/>
          <w:b/>
          <w:sz w:val="22"/>
          <w:szCs w:val="22"/>
          <w:lang w:val="en-US" w:eastAsia="en-PH"/>
        </w:rPr>
      </w:pPr>
      <w:r w:rsidRPr="000B3EC7">
        <w:rPr>
          <w:rFonts w:ascii="Arial" w:eastAsia="Arial Unicode MS" w:hAnsi="Arial" w:cs="Arial"/>
          <w:b/>
          <w:sz w:val="22"/>
          <w:szCs w:val="22"/>
          <w:lang w:val="en-US" w:eastAsia="en-PH"/>
        </w:rPr>
        <w:t xml:space="preserve">(3) </w:t>
      </w:r>
    </w:p>
    <w:p w14:paraId="4AA30D3D" w14:textId="77777777" w:rsidR="00F82BBA" w:rsidRDefault="00F82BBA" w:rsidP="004B233E">
      <w:pPr>
        <w:rPr>
          <w:rFonts w:ascii="Arial" w:hAnsi="Arial" w:cs="Arial"/>
          <w:sz w:val="22"/>
          <w:szCs w:val="22"/>
          <w:lang w:eastAsia="en-ZA"/>
        </w:rPr>
      </w:pPr>
    </w:p>
    <w:p w14:paraId="6C3FBA5E" w14:textId="570B2692" w:rsidR="00F82BBA" w:rsidRPr="00F82BBA" w:rsidRDefault="00F82BBA" w:rsidP="00F82BBA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  <w:lang w:val="en-US" w:eastAsia="en-PH"/>
        </w:rPr>
      </w:pPr>
      <w:r w:rsidRPr="00F82BBA">
        <w:rPr>
          <w:rFonts w:ascii="Arial" w:hAnsi="Arial" w:cs="Arial"/>
          <w:sz w:val="22"/>
          <w:szCs w:val="22"/>
        </w:rPr>
        <w:t xml:space="preserve">Currently Eskom </w:t>
      </w:r>
      <w:r w:rsidR="00BB7D4A">
        <w:rPr>
          <w:rFonts w:ascii="Arial" w:hAnsi="Arial" w:cs="Arial"/>
          <w:sz w:val="22"/>
          <w:szCs w:val="22"/>
        </w:rPr>
        <w:t>does not have sufficient coal</w:t>
      </w:r>
      <w:r w:rsidRPr="00F82BBA">
        <w:rPr>
          <w:rFonts w:ascii="Arial" w:hAnsi="Arial" w:cs="Arial"/>
          <w:sz w:val="22"/>
          <w:szCs w:val="22"/>
        </w:rPr>
        <w:t xml:space="preserve"> supply for the remainder of the year</w:t>
      </w:r>
      <w:r w:rsidRPr="00F82BBA">
        <w:rPr>
          <w:rFonts w:ascii="Arial" w:eastAsia="Arial Unicode MS" w:hAnsi="Arial" w:cs="Arial"/>
          <w:sz w:val="22"/>
          <w:szCs w:val="22"/>
          <w:lang w:val="en-US" w:eastAsia="en-PH"/>
        </w:rPr>
        <w:t xml:space="preserve">. </w:t>
      </w:r>
    </w:p>
    <w:p w14:paraId="63DDA6DA" w14:textId="77777777" w:rsidR="00F82BBA" w:rsidRPr="00F82BBA" w:rsidRDefault="00F82BBA" w:rsidP="00F82BBA">
      <w:pPr>
        <w:widowControl w:val="0"/>
        <w:suppressAutoHyphens/>
        <w:jc w:val="both"/>
        <w:rPr>
          <w:rFonts w:ascii="Arial" w:eastAsia="Arial Unicode MS" w:hAnsi="Arial" w:cs="Arial"/>
          <w:sz w:val="22"/>
          <w:szCs w:val="22"/>
          <w:lang w:val="en-US" w:eastAsia="en-PH"/>
        </w:rPr>
      </w:pPr>
    </w:p>
    <w:p w14:paraId="4956D907" w14:textId="77777777" w:rsidR="00F82BBA" w:rsidRPr="00F82BBA" w:rsidRDefault="00F82BBA" w:rsidP="00F82BBA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F82BBA">
        <w:rPr>
          <w:rFonts w:ascii="Arial" w:hAnsi="Arial" w:cs="Arial"/>
          <w:sz w:val="22"/>
          <w:szCs w:val="22"/>
          <w:lang w:val="en-US"/>
        </w:rPr>
        <w:t>Eskom is currently negotiating tenders for 100Mt of coal that is required for the next five years.  Eskom has issued 9 other RFP’s since 1 April 2017 to procure additional coal for different power stations. Apart from a number of contracts already being concluded and delivery of coal commenced, various other agreements are in different stages of conclusion.</w:t>
      </w:r>
    </w:p>
    <w:p w14:paraId="23D0C799" w14:textId="77777777" w:rsidR="00F82BBA" w:rsidRPr="00F82BBA" w:rsidRDefault="00F82BBA" w:rsidP="00F82BBA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B85FB32" w14:textId="77777777" w:rsidR="00F82BBA" w:rsidRPr="00F82BBA" w:rsidRDefault="00F82BBA" w:rsidP="00F82BBA">
      <w:pPr>
        <w:rPr>
          <w:rFonts w:ascii="Arial" w:hAnsi="Arial" w:cs="Arial"/>
          <w:sz w:val="22"/>
          <w:szCs w:val="22"/>
          <w:lang w:val="en-US"/>
        </w:rPr>
      </w:pPr>
      <w:r w:rsidRPr="00F82BBA">
        <w:rPr>
          <w:rFonts w:ascii="Arial" w:hAnsi="Arial" w:cs="Arial"/>
          <w:sz w:val="22"/>
          <w:szCs w:val="22"/>
          <w:lang w:val="en-US"/>
        </w:rPr>
        <w:t>Plans in place to improve coal stockpile levels at the six power stations that are below the minimum stock level include the following:</w:t>
      </w:r>
    </w:p>
    <w:p w14:paraId="7E0272FE" w14:textId="77777777" w:rsidR="00F82BBA" w:rsidRPr="00F82BBA" w:rsidRDefault="00F82BBA" w:rsidP="00F82BBA">
      <w:pPr>
        <w:rPr>
          <w:rFonts w:ascii="Arial" w:hAnsi="Arial" w:cs="Arial"/>
          <w:sz w:val="22"/>
          <w:szCs w:val="22"/>
          <w:lang w:val="en-US"/>
        </w:rPr>
      </w:pPr>
    </w:p>
    <w:p w14:paraId="3F028591" w14:textId="77777777" w:rsidR="00F82BBA" w:rsidRPr="00F82BBA" w:rsidRDefault="00F82BBA" w:rsidP="00F82BBA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Arial" w:eastAsiaTheme="minorHAnsi" w:hAnsi="Arial" w:cs="Arial"/>
          <w:sz w:val="22"/>
          <w:szCs w:val="22"/>
          <w:lang w:val="en-US"/>
        </w:rPr>
      </w:pPr>
      <w:r w:rsidRPr="00F82BBA">
        <w:rPr>
          <w:rFonts w:ascii="Arial" w:eastAsiaTheme="minorHAnsi" w:hAnsi="Arial" w:cs="Arial"/>
          <w:sz w:val="22"/>
          <w:szCs w:val="22"/>
          <w:lang w:val="en-US"/>
        </w:rPr>
        <w:t>Limit production at these critical stations – off peak and weekend units shut down.</w:t>
      </w:r>
    </w:p>
    <w:p w14:paraId="5ECAD8ED" w14:textId="77777777" w:rsidR="00F82BBA" w:rsidRPr="00F82BBA" w:rsidRDefault="00F82BBA" w:rsidP="00F82BBA">
      <w:pPr>
        <w:pStyle w:val="ListParagraph"/>
        <w:numPr>
          <w:ilvl w:val="0"/>
          <w:numId w:val="9"/>
        </w:numPr>
        <w:spacing w:line="360" w:lineRule="auto"/>
        <w:ind w:left="709" w:hanging="709"/>
        <w:rPr>
          <w:rFonts w:ascii="Arial" w:eastAsiaTheme="minorHAnsi" w:hAnsi="Arial" w:cs="Arial"/>
          <w:sz w:val="22"/>
          <w:szCs w:val="22"/>
          <w:lang w:val="en-US"/>
        </w:rPr>
      </w:pPr>
      <w:r w:rsidRPr="00F82BBA">
        <w:rPr>
          <w:rFonts w:ascii="Arial" w:eastAsiaTheme="minorHAnsi" w:hAnsi="Arial" w:cs="Arial"/>
          <w:sz w:val="22"/>
          <w:szCs w:val="22"/>
          <w:lang w:val="en-US"/>
        </w:rPr>
        <w:t>Coal transfers away from destination stations with healthier stock level – monitored and optimized daily.</w:t>
      </w:r>
    </w:p>
    <w:p w14:paraId="26F0E05B" w14:textId="77777777" w:rsidR="00F82BBA" w:rsidRPr="00F82BBA" w:rsidRDefault="00F82BBA" w:rsidP="00F82BBA">
      <w:pPr>
        <w:pStyle w:val="ListParagraph"/>
        <w:numPr>
          <w:ilvl w:val="0"/>
          <w:numId w:val="9"/>
        </w:numPr>
        <w:spacing w:line="360" w:lineRule="auto"/>
        <w:ind w:left="0" w:firstLine="0"/>
        <w:rPr>
          <w:rFonts w:ascii="Arial" w:eastAsiaTheme="minorHAnsi" w:hAnsi="Arial" w:cs="Arial"/>
          <w:sz w:val="22"/>
          <w:szCs w:val="22"/>
          <w:lang w:val="en-US"/>
        </w:rPr>
      </w:pPr>
      <w:r w:rsidRPr="00F82BBA">
        <w:rPr>
          <w:rFonts w:ascii="Arial" w:eastAsiaTheme="minorHAnsi" w:hAnsi="Arial" w:cs="Arial"/>
          <w:sz w:val="22"/>
          <w:szCs w:val="22"/>
          <w:lang w:val="en-US"/>
        </w:rPr>
        <w:t>Limit performance deviation of the rest of the fleet, including new build.</w:t>
      </w:r>
    </w:p>
    <w:p w14:paraId="01DBB7E3" w14:textId="77777777" w:rsidR="00F82BBA" w:rsidRPr="00F82BBA" w:rsidRDefault="00F82BBA" w:rsidP="00F82BBA">
      <w:pPr>
        <w:pStyle w:val="ListParagraph"/>
        <w:numPr>
          <w:ilvl w:val="0"/>
          <w:numId w:val="9"/>
        </w:numPr>
        <w:spacing w:line="360" w:lineRule="auto"/>
        <w:ind w:left="709" w:hanging="709"/>
        <w:rPr>
          <w:rFonts w:ascii="Arial" w:eastAsiaTheme="minorHAnsi" w:hAnsi="Arial" w:cs="Arial"/>
          <w:sz w:val="22"/>
          <w:szCs w:val="22"/>
          <w:lang w:val="en-US"/>
        </w:rPr>
      </w:pPr>
      <w:r w:rsidRPr="00F82BBA">
        <w:rPr>
          <w:rFonts w:ascii="Arial" w:eastAsiaTheme="minorHAnsi" w:hAnsi="Arial" w:cs="Arial"/>
          <w:sz w:val="22"/>
          <w:szCs w:val="22"/>
          <w:lang w:val="en-US"/>
        </w:rPr>
        <w:t>Conclude interim coal supply agreements with the Tegeta Business Rescue Practitioners, to enable coal supply to Hendrina Power Station.</w:t>
      </w:r>
    </w:p>
    <w:p w14:paraId="1C11E61B" w14:textId="3383A9E6" w:rsidR="004B233E" w:rsidRPr="00BB7D4A" w:rsidRDefault="004B233E" w:rsidP="00BB7D4A">
      <w:pPr>
        <w:rPr>
          <w:rFonts w:ascii="Arial" w:hAnsi="Arial" w:cs="Arial"/>
          <w:sz w:val="22"/>
          <w:szCs w:val="22"/>
          <w:lang w:eastAsia="en-ZA"/>
        </w:rPr>
      </w:pPr>
    </w:p>
    <w:sectPr w:rsidR="004B233E" w:rsidRPr="00BB7D4A" w:rsidSect="0072546D">
      <w:headerReference w:type="first" r:id="rId14"/>
      <w:footerReference w:type="first" r:id="rId15"/>
      <w:pgSz w:w="11899" w:h="16838"/>
      <w:pgMar w:top="964" w:right="700" w:bottom="425" w:left="1418" w:header="737" w:footer="4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50982" w14:textId="77777777" w:rsidR="009524E7" w:rsidRDefault="009524E7">
      <w:r>
        <w:separator/>
      </w:r>
    </w:p>
  </w:endnote>
  <w:endnote w:type="continuationSeparator" w:id="0">
    <w:p w14:paraId="584669B6" w14:textId="77777777" w:rsidR="009524E7" w:rsidRDefault="0095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8931"/>
      <w:gridCol w:w="992"/>
    </w:tblGrid>
    <w:tr w:rsidR="00F82BBA" w14:paraId="1C0DFF99" w14:textId="77777777" w:rsidTr="00C623F4">
      <w:trPr>
        <w:trHeight w:hRule="exact" w:val="1134"/>
      </w:trPr>
      <w:tc>
        <w:tcPr>
          <w:tcW w:w="425" w:type="dxa"/>
          <w:vAlign w:val="bottom"/>
        </w:tcPr>
        <w:p w14:paraId="0A8BE0FB" w14:textId="09AB67B2" w:rsidR="00F82BBA" w:rsidRPr="00870C68" w:rsidRDefault="00F82BBA" w:rsidP="00C623F4">
          <w:pPr>
            <w:pStyle w:val="Footer"/>
            <w:ind w:left="-108"/>
            <w:rPr>
              <w:rFonts w:ascii="Arial" w:hAnsi="Arial" w:cs="Arial"/>
              <w:color w:val="003896"/>
              <w:sz w:val="15"/>
              <w:szCs w:val="15"/>
            </w:rPr>
          </w:pPr>
        </w:p>
      </w:tc>
      <w:tc>
        <w:tcPr>
          <w:tcW w:w="8931" w:type="dxa"/>
          <w:vAlign w:val="bottom"/>
        </w:tcPr>
        <w:p w14:paraId="3342AD37" w14:textId="0FB5BC02" w:rsidR="00F82BBA" w:rsidRPr="00C623F4" w:rsidRDefault="00F82BBA" w:rsidP="00D70654">
          <w:pPr>
            <w:pStyle w:val="Footer"/>
            <w:ind w:left="-108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992" w:type="dxa"/>
          <w:vAlign w:val="bottom"/>
        </w:tcPr>
        <w:p w14:paraId="1FFBDB05" w14:textId="77777777" w:rsidR="00F82BBA" w:rsidRDefault="00F82BBA" w:rsidP="003D3653">
          <w:pPr>
            <w:pStyle w:val="Footer"/>
            <w:ind w:left="-108"/>
            <w:jc w:val="right"/>
          </w:pPr>
        </w:p>
      </w:tc>
    </w:tr>
  </w:tbl>
  <w:p w14:paraId="60134D92" w14:textId="77777777" w:rsidR="00F82BBA" w:rsidRDefault="00F82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4A7BD" w14:textId="77777777" w:rsidR="009524E7" w:rsidRDefault="009524E7">
      <w:r>
        <w:separator/>
      </w:r>
    </w:p>
  </w:footnote>
  <w:footnote w:type="continuationSeparator" w:id="0">
    <w:p w14:paraId="1E4462CA" w14:textId="77777777" w:rsidR="009524E7" w:rsidRDefault="0095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95B9" w14:textId="136783B8" w:rsidR="00F82BBA" w:rsidRDefault="00F82BBA">
    <w:pPr>
      <w:pStyle w:val="Header"/>
    </w:pPr>
    <w:r>
      <w:t xml:space="preserve">  </w:t>
    </w:r>
  </w:p>
  <w:tbl>
    <w:tblPr>
      <w:tblW w:w="5670" w:type="dxa"/>
      <w:jc w:val="right"/>
      <w:tblLook w:val="04A0" w:firstRow="1" w:lastRow="0" w:firstColumn="1" w:lastColumn="0" w:noHBand="0" w:noVBand="1"/>
    </w:tblPr>
    <w:tblGrid>
      <w:gridCol w:w="5670"/>
    </w:tblGrid>
    <w:tr w:rsidR="00F82BBA" w14:paraId="778A4996" w14:textId="77777777" w:rsidTr="002C4C74">
      <w:trPr>
        <w:trHeight w:hRule="exact" w:val="567"/>
        <w:jc w:val="right"/>
      </w:trPr>
      <w:sdt>
        <w:sdtPr>
          <w:rPr>
            <w:rFonts w:ascii="Arial" w:hAnsi="Arial" w:cs="Arial"/>
            <w:b/>
            <w:color w:val="FF0000"/>
            <w:sz w:val="22"/>
          </w:rPr>
          <w:alias w:val="Classification"/>
          <w:tag w:val="eskom documents"/>
          <w:id w:val="1088507022"/>
          <w:showingPlcHdr/>
          <w:comboBox>
            <w:listItem w:value="Choose an item."/>
            <w:listItem w:displayText="PUBLIC DOMAIN" w:value="PUBLIC DOMAIN"/>
            <w:listItem w:displayText="CONTROLLED DISCLOSURE" w:value="CONTROLLED DISCLOSURE"/>
            <w:listItem w:displayText="CONFIDENTIAL" w:value="CONFIDENTIAL"/>
            <w:listItem w:displayText="SECRET" w:value="SECRET"/>
            <w:listItem w:displayText="TOP SECRET" w:value="TOP SECRET"/>
          </w:comboBox>
        </w:sdtPr>
        <w:sdtEndPr/>
        <w:sdtContent>
          <w:tc>
            <w:tcPr>
              <w:tcW w:w="9846" w:type="dxa"/>
              <w:shd w:val="clear" w:color="auto" w:fill="auto"/>
              <w:vAlign w:val="center"/>
            </w:tcPr>
            <w:p w14:paraId="20BFC236" w14:textId="1E76127B" w:rsidR="00F82BBA" w:rsidRPr="002C4C74" w:rsidRDefault="00BB7D4A" w:rsidP="00BB7D4A">
              <w:pPr>
                <w:pStyle w:val="Header"/>
                <w:jc w:val="right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  <w:color w:val="FF0000"/>
                  <w:sz w:val="22"/>
                </w:rPr>
                <w:t xml:space="preserve">     </w:t>
              </w:r>
            </w:p>
          </w:tc>
        </w:sdtContent>
      </w:sdt>
    </w:tr>
  </w:tbl>
  <w:p w14:paraId="0F35F3A2" w14:textId="77777777" w:rsidR="00F82BBA" w:rsidRDefault="00F82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52C"/>
    <w:multiLevelType w:val="hybridMultilevel"/>
    <w:tmpl w:val="4E3821D8"/>
    <w:lvl w:ilvl="0" w:tplc="B4AEE5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F70474"/>
    <w:multiLevelType w:val="hybridMultilevel"/>
    <w:tmpl w:val="F7563BB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E939A3"/>
    <w:multiLevelType w:val="multilevel"/>
    <w:tmpl w:val="E806D698"/>
    <w:lvl w:ilvl="0">
      <w:start w:val="2"/>
      <w:numFmt w:val="decimal"/>
      <w:lvlText w:val="%1."/>
      <w:lvlJc w:val="left"/>
      <w:pPr>
        <w:ind w:left="100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584"/>
      </w:pPr>
      <w:rPr>
        <w:rFonts w:hint="default"/>
      </w:rPr>
    </w:lvl>
  </w:abstractNum>
  <w:abstractNum w:abstractNumId="4" w15:restartNumberingAfterBreak="0">
    <w:nsid w:val="1F02568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B27BFD"/>
    <w:multiLevelType w:val="multilevel"/>
    <w:tmpl w:val="2E54B848"/>
    <w:lvl w:ilvl="0">
      <w:start w:val="1"/>
      <w:numFmt w:val="bullet"/>
      <w:pStyle w:val="01square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1366"/>
        </w:tabs>
        <w:ind w:left="136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1644"/>
        </w:tabs>
        <w:ind w:left="164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933"/>
        </w:tabs>
        <w:ind w:left="193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7"/>
        </w:tabs>
        <w:ind w:left="33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7"/>
        </w:tabs>
        <w:ind w:left="4037" w:hanging="360"/>
      </w:pPr>
      <w:rPr>
        <w:rFonts w:hint="default"/>
      </w:rPr>
    </w:lvl>
  </w:abstractNum>
  <w:abstractNum w:abstractNumId="6" w15:restartNumberingAfterBreak="0">
    <w:nsid w:val="20E101CD"/>
    <w:multiLevelType w:val="multilevel"/>
    <w:tmpl w:val="8F564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366B56"/>
    <w:multiLevelType w:val="multilevel"/>
    <w:tmpl w:val="21D0A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745946"/>
    <w:multiLevelType w:val="multilevel"/>
    <w:tmpl w:val="27344328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10" w15:restartNumberingAfterBreak="0">
    <w:nsid w:val="2B5E7707"/>
    <w:multiLevelType w:val="hybridMultilevel"/>
    <w:tmpl w:val="C17E7B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80"/>
    <w:rsid w:val="00004C28"/>
    <w:rsid w:val="00006120"/>
    <w:rsid w:val="00006F26"/>
    <w:rsid w:val="0000743D"/>
    <w:rsid w:val="00007ED0"/>
    <w:rsid w:val="00011CC4"/>
    <w:rsid w:val="00012D06"/>
    <w:rsid w:val="0001493A"/>
    <w:rsid w:val="0001539F"/>
    <w:rsid w:val="00021821"/>
    <w:rsid w:val="00021937"/>
    <w:rsid w:val="00023BBA"/>
    <w:rsid w:val="000248D0"/>
    <w:rsid w:val="00024BAC"/>
    <w:rsid w:val="00027CA5"/>
    <w:rsid w:val="00030350"/>
    <w:rsid w:val="00035D44"/>
    <w:rsid w:val="000370B2"/>
    <w:rsid w:val="00040C95"/>
    <w:rsid w:val="00041112"/>
    <w:rsid w:val="00044AE1"/>
    <w:rsid w:val="0004691F"/>
    <w:rsid w:val="00050FA5"/>
    <w:rsid w:val="000511EF"/>
    <w:rsid w:val="00053B1E"/>
    <w:rsid w:val="00053CDD"/>
    <w:rsid w:val="000575FF"/>
    <w:rsid w:val="00061CDE"/>
    <w:rsid w:val="00070762"/>
    <w:rsid w:val="00076304"/>
    <w:rsid w:val="0007636C"/>
    <w:rsid w:val="0007697B"/>
    <w:rsid w:val="00076FC1"/>
    <w:rsid w:val="00080163"/>
    <w:rsid w:val="00080FED"/>
    <w:rsid w:val="00087CC6"/>
    <w:rsid w:val="00090040"/>
    <w:rsid w:val="00091FD9"/>
    <w:rsid w:val="0009254A"/>
    <w:rsid w:val="00095496"/>
    <w:rsid w:val="00097701"/>
    <w:rsid w:val="000A07A9"/>
    <w:rsid w:val="000A1560"/>
    <w:rsid w:val="000A19CB"/>
    <w:rsid w:val="000A376C"/>
    <w:rsid w:val="000A5456"/>
    <w:rsid w:val="000A66FD"/>
    <w:rsid w:val="000B2DA6"/>
    <w:rsid w:val="000B3EC7"/>
    <w:rsid w:val="000B425F"/>
    <w:rsid w:val="000B5AE5"/>
    <w:rsid w:val="000C142E"/>
    <w:rsid w:val="000C1FD8"/>
    <w:rsid w:val="000C3204"/>
    <w:rsid w:val="000C3535"/>
    <w:rsid w:val="000C477C"/>
    <w:rsid w:val="000C5546"/>
    <w:rsid w:val="000D122A"/>
    <w:rsid w:val="000D2AF5"/>
    <w:rsid w:val="000D40FB"/>
    <w:rsid w:val="000E0875"/>
    <w:rsid w:val="000E10E6"/>
    <w:rsid w:val="000E2458"/>
    <w:rsid w:val="000E2EF3"/>
    <w:rsid w:val="000E4244"/>
    <w:rsid w:val="000F1705"/>
    <w:rsid w:val="00106DC9"/>
    <w:rsid w:val="001072A7"/>
    <w:rsid w:val="00107B3F"/>
    <w:rsid w:val="00107F39"/>
    <w:rsid w:val="00107F9D"/>
    <w:rsid w:val="00116F2F"/>
    <w:rsid w:val="00120819"/>
    <w:rsid w:val="00126B9F"/>
    <w:rsid w:val="00133149"/>
    <w:rsid w:val="00136CCD"/>
    <w:rsid w:val="0014203A"/>
    <w:rsid w:val="00144B25"/>
    <w:rsid w:val="0015081F"/>
    <w:rsid w:val="001518A1"/>
    <w:rsid w:val="00152D41"/>
    <w:rsid w:val="0015638A"/>
    <w:rsid w:val="001619B1"/>
    <w:rsid w:val="001622F2"/>
    <w:rsid w:val="00162C39"/>
    <w:rsid w:val="00164A1B"/>
    <w:rsid w:val="00166D94"/>
    <w:rsid w:val="00175DC6"/>
    <w:rsid w:val="001817A3"/>
    <w:rsid w:val="001824CD"/>
    <w:rsid w:val="001825FA"/>
    <w:rsid w:val="00182CBD"/>
    <w:rsid w:val="00184615"/>
    <w:rsid w:val="00184A04"/>
    <w:rsid w:val="00195C14"/>
    <w:rsid w:val="001A11DC"/>
    <w:rsid w:val="001A3972"/>
    <w:rsid w:val="001A6E86"/>
    <w:rsid w:val="001A6FD6"/>
    <w:rsid w:val="001B01BC"/>
    <w:rsid w:val="001B0AD7"/>
    <w:rsid w:val="001B31FF"/>
    <w:rsid w:val="001B524E"/>
    <w:rsid w:val="001C0CBD"/>
    <w:rsid w:val="001C5DE4"/>
    <w:rsid w:val="001C5E7C"/>
    <w:rsid w:val="001C6850"/>
    <w:rsid w:val="001C78DA"/>
    <w:rsid w:val="001C7EB3"/>
    <w:rsid w:val="001D3018"/>
    <w:rsid w:val="001D346C"/>
    <w:rsid w:val="001D3C76"/>
    <w:rsid w:val="001D6211"/>
    <w:rsid w:val="001D758E"/>
    <w:rsid w:val="001E4EA8"/>
    <w:rsid w:val="001E5560"/>
    <w:rsid w:val="001E5DFD"/>
    <w:rsid w:val="001F01E5"/>
    <w:rsid w:val="001F08B9"/>
    <w:rsid w:val="001F2D32"/>
    <w:rsid w:val="00200D9D"/>
    <w:rsid w:val="0020246A"/>
    <w:rsid w:val="002037B4"/>
    <w:rsid w:val="002038AD"/>
    <w:rsid w:val="00206326"/>
    <w:rsid w:val="00206651"/>
    <w:rsid w:val="002110A0"/>
    <w:rsid w:val="0021309A"/>
    <w:rsid w:val="002227CA"/>
    <w:rsid w:val="0022466A"/>
    <w:rsid w:val="00225DE7"/>
    <w:rsid w:val="002302A5"/>
    <w:rsid w:val="0023218E"/>
    <w:rsid w:val="002403E3"/>
    <w:rsid w:val="00241BE0"/>
    <w:rsid w:val="00241D65"/>
    <w:rsid w:val="00247413"/>
    <w:rsid w:val="0026134E"/>
    <w:rsid w:val="00261767"/>
    <w:rsid w:val="002619C1"/>
    <w:rsid w:val="0026326F"/>
    <w:rsid w:val="0026638F"/>
    <w:rsid w:val="00266599"/>
    <w:rsid w:val="00270EB4"/>
    <w:rsid w:val="00270F0E"/>
    <w:rsid w:val="002738CC"/>
    <w:rsid w:val="00273E28"/>
    <w:rsid w:val="0027772D"/>
    <w:rsid w:val="00277826"/>
    <w:rsid w:val="00277F98"/>
    <w:rsid w:val="00285BDE"/>
    <w:rsid w:val="0029328E"/>
    <w:rsid w:val="00295B69"/>
    <w:rsid w:val="002A06F1"/>
    <w:rsid w:val="002A1A71"/>
    <w:rsid w:val="002A2542"/>
    <w:rsid w:val="002A2702"/>
    <w:rsid w:val="002B3CA1"/>
    <w:rsid w:val="002B4E99"/>
    <w:rsid w:val="002B51E6"/>
    <w:rsid w:val="002B5DFF"/>
    <w:rsid w:val="002B629A"/>
    <w:rsid w:val="002B671B"/>
    <w:rsid w:val="002C1B9E"/>
    <w:rsid w:val="002C2EB2"/>
    <w:rsid w:val="002C3C8D"/>
    <w:rsid w:val="002C4C74"/>
    <w:rsid w:val="002D13FD"/>
    <w:rsid w:val="002D2E27"/>
    <w:rsid w:val="002D4983"/>
    <w:rsid w:val="002D78FF"/>
    <w:rsid w:val="002E0F42"/>
    <w:rsid w:val="002E133C"/>
    <w:rsid w:val="002E1BFD"/>
    <w:rsid w:val="002E4929"/>
    <w:rsid w:val="002E7DCA"/>
    <w:rsid w:val="002F6CA2"/>
    <w:rsid w:val="003040DA"/>
    <w:rsid w:val="00306426"/>
    <w:rsid w:val="00306E2E"/>
    <w:rsid w:val="00311F99"/>
    <w:rsid w:val="00312B93"/>
    <w:rsid w:val="0031316C"/>
    <w:rsid w:val="00315D01"/>
    <w:rsid w:val="003225F0"/>
    <w:rsid w:val="00323051"/>
    <w:rsid w:val="00324836"/>
    <w:rsid w:val="00325C2D"/>
    <w:rsid w:val="00325C8A"/>
    <w:rsid w:val="00326BDD"/>
    <w:rsid w:val="003319DD"/>
    <w:rsid w:val="00331F15"/>
    <w:rsid w:val="0033224B"/>
    <w:rsid w:val="0033642A"/>
    <w:rsid w:val="003368CB"/>
    <w:rsid w:val="003418D4"/>
    <w:rsid w:val="00341D19"/>
    <w:rsid w:val="00342336"/>
    <w:rsid w:val="00344BFF"/>
    <w:rsid w:val="00365EE0"/>
    <w:rsid w:val="00367797"/>
    <w:rsid w:val="00367C96"/>
    <w:rsid w:val="0037025B"/>
    <w:rsid w:val="00373838"/>
    <w:rsid w:val="00374B19"/>
    <w:rsid w:val="003768D4"/>
    <w:rsid w:val="00377AF2"/>
    <w:rsid w:val="00387EF6"/>
    <w:rsid w:val="00391461"/>
    <w:rsid w:val="00395B18"/>
    <w:rsid w:val="00396019"/>
    <w:rsid w:val="00397566"/>
    <w:rsid w:val="003A09CE"/>
    <w:rsid w:val="003A18DD"/>
    <w:rsid w:val="003A1B93"/>
    <w:rsid w:val="003A2A1C"/>
    <w:rsid w:val="003B016E"/>
    <w:rsid w:val="003B186E"/>
    <w:rsid w:val="003B2A44"/>
    <w:rsid w:val="003B2CFB"/>
    <w:rsid w:val="003B42A8"/>
    <w:rsid w:val="003B61F4"/>
    <w:rsid w:val="003C6C4C"/>
    <w:rsid w:val="003D2D85"/>
    <w:rsid w:val="003D3224"/>
    <w:rsid w:val="003D3653"/>
    <w:rsid w:val="003D55DD"/>
    <w:rsid w:val="003D6DA6"/>
    <w:rsid w:val="003E313F"/>
    <w:rsid w:val="003E3C48"/>
    <w:rsid w:val="003E501F"/>
    <w:rsid w:val="003F04DD"/>
    <w:rsid w:val="003F3B70"/>
    <w:rsid w:val="003F40FF"/>
    <w:rsid w:val="003F532D"/>
    <w:rsid w:val="003F5F76"/>
    <w:rsid w:val="003F6ABD"/>
    <w:rsid w:val="00400491"/>
    <w:rsid w:val="004013F0"/>
    <w:rsid w:val="00401C31"/>
    <w:rsid w:val="00403042"/>
    <w:rsid w:val="00407912"/>
    <w:rsid w:val="00407D84"/>
    <w:rsid w:val="004111AB"/>
    <w:rsid w:val="00414F26"/>
    <w:rsid w:val="0041529E"/>
    <w:rsid w:val="00415C79"/>
    <w:rsid w:val="00417DA8"/>
    <w:rsid w:val="004214C2"/>
    <w:rsid w:val="004219AE"/>
    <w:rsid w:val="00423C69"/>
    <w:rsid w:val="0042538C"/>
    <w:rsid w:val="00425456"/>
    <w:rsid w:val="00426308"/>
    <w:rsid w:val="00431A57"/>
    <w:rsid w:val="004325CB"/>
    <w:rsid w:val="00433401"/>
    <w:rsid w:val="00433CA6"/>
    <w:rsid w:val="004354DE"/>
    <w:rsid w:val="00435716"/>
    <w:rsid w:val="004361B6"/>
    <w:rsid w:val="0043787A"/>
    <w:rsid w:val="00437BF0"/>
    <w:rsid w:val="00443743"/>
    <w:rsid w:val="00444115"/>
    <w:rsid w:val="00444902"/>
    <w:rsid w:val="0044644A"/>
    <w:rsid w:val="00446583"/>
    <w:rsid w:val="004543FA"/>
    <w:rsid w:val="00455074"/>
    <w:rsid w:val="00455E72"/>
    <w:rsid w:val="0045647A"/>
    <w:rsid w:val="00456700"/>
    <w:rsid w:val="00457152"/>
    <w:rsid w:val="0046200E"/>
    <w:rsid w:val="00463463"/>
    <w:rsid w:val="0046450B"/>
    <w:rsid w:val="004655D8"/>
    <w:rsid w:val="00474EA9"/>
    <w:rsid w:val="0047582C"/>
    <w:rsid w:val="004758DA"/>
    <w:rsid w:val="004771A3"/>
    <w:rsid w:val="00477607"/>
    <w:rsid w:val="00480C13"/>
    <w:rsid w:val="004816B3"/>
    <w:rsid w:val="00482398"/>
    <w:rsid w:val="00484AFC"/>
    <w:rsid w:val="00491895"/>
    <w:rsid w:val="004919FA"/>
    <w:rsid w:val="0049207B"/>
    <w:rsid w:val="004934AA"/>
    <w:rsid w:val="00495208"/>
    <w:rsid w:val="0049795A"/>
    <w:rsid w:val="004A0140"/>
    <w:rsid w:val="004A0BCE"/>
    <w:rsid w:val="004A145D"/>
    <w:rsid w:val="004A588E"/>
    <w:rsid w:val="004A5D03"/>
    <w:rsid w:val="004A793D"/>
    <w:rsid w:val="004B01EF"/>
    <w:rsid w:val="004B2281"/>
    <w:rsid w:val="004B233E"/>
    <w:rsid w:val="004B280B"/>
    <w:rsid w:val="004B41F5"/>
    <w:rsid w:val="004C0F42"/>
    <w:rsid w:val="004C131F"/>
    <w:rsid w:val="004C1C6B"/>
    <w:rsid w:val="004C23AD"/>
    <w:rsid w:val="004C23EC"/>
    <w:rsid w:val="004C283B"/>
    <w:rsid w:val="004C4EDE"/>
    <w:rsid w:val="004C69D0"/>
    <w:rsid w:val="004C7466"/>
    <w:rsid w:val="004D62D8"/>
    <w:rsid w:val="004E2904"/>
    <w:rsid w:val="004E3F84"/>
    <w:rsid w:val="004E468F"/>
    <w:rsid w:val="004E70DD"/>
    <w:rsid w:val="004F0C07"/>
    <w:rsid w:val="004F16EE"/>
    <w:rsid w:val="004F4ADB"/>
    <w:rsid w:val="004F4B95"/>
    <w:rsid w:val="004F677E"/>
    <w:rsid w:val="004F6DD6"/>
    <w:rsid w:val="00500A2C"/>
    <w:rsid w:val="00500C43"/>
    <w:rsid w:val="00501524"/>
    <w:rsid w:val="005018A7"/>
    <w:rsid w:val="00506247"/>
    <w:rsid w:val="00510031"/>
    <w:rsid w:val="00510578"/>
    <w:rsid w:val="00515794"/>
    <w:rsid w:val="0051670B"/>
    <w:rsid w:val="005175B5"/>
    <w:rsid w:val="00517989"/>
    <w:rsid w:val="005222B6"/>
    <w:rsid w:val="005238FC"/>
    <w:rsid w:val="00524609"/>
    <w:rsid w:val="00524F5A"/>
    <w:rsid w:val="005257A3"/>
    <w:rsid w:val="005264BA"/>
    <w:rsid w:val="00527F67"/>
    <w:rsid w:val="005329FB"/>
    <w:rsid w:val="005332D3"/>
    <w:rsid w:val="00534299"/>
    <w:rsid w:val="00534E4A"/>
    <w:rsid w:val="00537F59"/>
    <w:rsid w:val="005402A0"/>
    <w:rsid w:val="005412E2"/>
    <w:rsid w:val="0054136A"/>
    <w:rsid w:val="00541624"/>
    <w:rsid w:val="00542F2B"/>
    <w:rsid w:val="0054534B"/>
    <w:rsid w:val="00545AD0"/>
    <w:rsid w:val="005460F1"/>
    <w:rsid w:val="005462AA"/>
    <w:rsid w:val="00546351"/>
    <w:rsid w:val="005478D7"/>
    <w:rsid w:val="00547C23"/>
    <w:rsid w:val="00550A7B"/>
    <w:rsid w:val="00555045"/>
    <w:rsid w:val="00556983"/>
    <w:rsid w:val="005617F5"/>
    <w:rsid w:val="00562874"/>
    <w:rsid w:val="0056521F"/>
    <w:rsid w:val="0056724D"/>
    <w:rsid w:val="00572176"/>
    <w:rsid w:val="00574A98"/>
    <w:rsid w:val="00575D9C"/>
    <w:rsid w:val="005763BA"/>
    <w:rsid w:val="00576813"/>
    <w:rsid w:val="00576AB2"/>
    <w:rsid w:val="005772D4"/>
    <w:rsid w:val="005832CD"/>
    <w:rsid w:val="00583545"/>
    <w:rsid w:val="00587F8B"/>
    <w:rsid w:val="005908C2"/>
    <w:rsid w:val="00591A3F"/>
    <w:rsid w:val="00594265"/>
    <w:rsid w:val="00595317"/>
    <w:rsid w:val="005973D7"/>
    <w:rsid w:val="00597E9B"/>
    <w:rsid w:val="005A13F9"/>
    <w:rsid w:val="005A27C5"/>
    <w:rsid w:val="005A440F"/>
    <w:rsid w:val="005B1430"/>
    <w:rsid w:val="005B2504"/>
    <w:rsid w:val="005B4B8B"/>
    <w:rsid w:val="005C0867"/>
    <w:rsid w:val="005D02C9"/>
    <w:rsid w:val="005D05F0"/>
    <w:rsid w:val="005D1A5F"/>
    <w:rsid w:val="005D1E66"/>
    <w:rsid w:val="005D2ED8"/>
    <w:rsid w:val="005D4481"/>
    <w:rsid w:val="005D6A04"/>
    <w:rsid w:val="005E2A49"/>
    <w:rsid w:val="005E3C35"/>
    <w:rsid w:val="005E3D4E"/>
    <w:rsid w:val="005E7668"/>
    <w:rsid w:val="005F013A"/>
    <w:rsid w:val="005F2560"/>
    <w:rsid w:val="005F67D3"/>
    <w:rsid w:val="00601E55"/>
    <w:rsid w:val="00601F9E"/>
    <w:rsid w:val="006022BF"/>
    <w:rsid w:val="00603F99"/>
    <w:rsid w:val="00605A3F"/>
    <w:rsid w:val="00607B8E"/>
    <w:rsid w:val="00610B48"/>
    <w:rsid w:val="00611570"/>
    <w:rsid w:val="00613447"/>
    <w:rsid w:val="00613903"/>
    <w:rsid w:val="00616AC7"/>
    <w:rsid w:val="00616DC2"/>
    <w:rsid w:val="00617EBA"/>
    <w:rsid w:val="006207BB"/>
    <w:rsid w:val="006238E6"/>
    <w:rsid w:val="00623929"/>
    <w:rsid w:val="00623DC4"/>
    <w:rsid w:val="00627579"/>
    <w:rsid w:val="00630B48"/>
    <w:rsid w:val="00632E8C"/>
    <w:rsid w:val="006334CD"/>
    <w:rsid w:val="006344DA"/>
    <w:rsid w:val="0063478D"/>
    <w:rsid w:val="00645C37"/>
    <w:rsid w:val="00646734"/>
    <w:rsid w:val="00646832"/>
    <w:rsid w:val="00646A54"/>
    <w:rsid w:val="00651E21"/>
    <w:rsid w:val="006578FD"/>
    <w:rsid w:val="00657F63"/>
    <w:rsid w:val="0066043A"/>
    <w:rsid w:val="00660BF8"/>
    <w:rsid w:val="00661381"/>
    <w:rsid w:val="00662FF2"/>
    <w:rsid w:val="006639B2"/>
    <w:rsid w:val="00663E0F"/>
    <w:rsid w:val="00665075"/>
    <w:rsid w:val="0066507D"/>
    <w:rsid w:val="00665087"/>
    <w:rsid w:val="00670C36"/>
    <w:rsid w:val="006818F0"/>
    <w:rsid w:val="00683E25"/>
    <w:rsid w:val="00684678"/>
    <w:rsid w:val="0068756A"/>
    <w:rsid w:val="00687949"/>
    <w:rsid w:val="0069092B"/>
    <w:rsid w:val="00692612"/>
    <w:rsid w:val="00693E77"/>
    <w:rsid w:val="00695285"/>
    <w:rsid w:val="00696BD5"/>
    <w:rsid w:val="00697FD6"/>
    <w:rsid w:val="006A01A7"/>
    <w:rsid w:val="006A0AB9"/>
    <w:rsid w:val="006A49F4"/>
    <w:rsid w:val="006A4E1C"/>
    <w:rsid w:val="006A54DC"/>
    <w:rsid w:val="006A6521"/>
    <w:rsid w:val="006A6DA5"/>
    <w:rsid w:val="006A7E76"/>
    <w:rsid w:val="006B1297"/>
    <w:rsid w:val="006B26CB"/>
    <w:rsid w:val="006B2C91"/>
    <w:rsid w:val="006B349B"/>
    <w:rsid w:val="006B3E33"/>
    <w:rsid w:val="006B3EBB"/>
    <w:rsid w:val="006B4E1F"/>
    <w:rsid w:val="006B6D98"/>
    <w:rsid w:val="006C0532"/>
    <w:rsid w:val="006C073F"/>
    <w:rsid w:val="006C1067"/>
    <w:rsid w:val="006C2148"/>
    <w:rsid w:val="006C30A9"/>
    <w:rsid w:val="006C4776"/>
    <w:rsid w:val="006C6CFD"/>
    <w:rsid w:val="006D108B"/>
    <w:rsid w:val="006D3CAC"/>
    <w:rsid w:val="006D5323"/>
    <w:rsid w:val="006D6853"/>
    <w:rsid w:val="006E21D9"/>
    <w:rsid w:val="006E2488"/>
    <w:rsid w:val="006E47BC"/>
    <w:rsid w:val="006E4C1C"/>
    <w:rsid w:val="006F0D1F"/>
    <w:rsid w:val="006F31EB"/>
    <w:rsid w:val="006F5A0B"/>
    <w:rsid w:val="007016AE"/>
    <w:rsid w:val="00702718"/>
    <w:rsid w:val="00706673"/>
    <w:rsid w:val="007124E5"/>
    <w:rsid w:val="0071373B"/>
    <w:rsid w:val="00715144"/>
    <w:rsid w:val="00715D0A"/>
    <w:rsid w:val="0071686D"/>
    <w:rsid w:val="00720B37"/>
    <w:rsid w:val="0072156C"/>
    <w:rsid w:val="0072357D"/>
    <w:rsid w:val="007237CD"/>
    <w:rsid w:val="0072546D"/>
    <w:rsid w:val="007306FE"/>
    <w:rsid w:val="00731EC9"/>
    <w:rsid w:val="00731F02"/>
    <w:rsid w:val="00735384"/>
    <w:rsid w:val="00736952"/>
    <w:rsid w:val="00737AA1"/>
    <w:rsid w:val="0074340D"/>
    <w:rsid w:val="00745152"/>
    <w:rsid w:val="00747CAE"/>
    <w:rsid w:val="0076102C"/>
    <w:rsid w:val="00762297"/>
    <w:rsid w:val="00763A17"/>
    <w:rsid w:val="00764590"/>
    <w:rsid w:val="0076523E"/>
    <w:rsid w:val="00767AB1"/>
    <w:rsid w:val="00770722"/>
    <w:rsid w:val="00771C9E"/>
    <w:rsid w:val="007724C9"/>
    <w:rsid w:val="00773526"/>
    <w:rsid w:val="007745E5"/>
    <w:rsid w:val="0077495B"/>
    <w:rsid w:val="00777651"/>
    <w:rsid w:val="007808C7"/>
    <w:rsid w:val="0078090B"/>
    <w:rsid w:val="0078585E"/>
    <w:rsid w:val="0078706A"/>
    <w:rsid w:val="0079021B"/>
    <w:rsid w:val="007930E1"/>
    <w:rsid w:val="0079315C"/>
    <w:rsid w:val="00794D45"/>
    <w:rsid w:val="0079618E"/>
    <w:rsid w:val="007A40DF"/>
    <w:rsid w:val="007A5B50"/>
    <w:rsid w:val="007B08F0"/>
    <w:rsid w:val="007B492E"/>
    <w:rsid w:val="007C16B5"/>
    <w:rsid w:val="007C2585"/>
    <w:rsid w:val="007C2C30"/>
    <w:rsid w:val="007C36DF"/>
    <w:rsid w:val="007C404A"/>
    <w:rsid w:val="007C6F8E"/>
    <w:rsid w:val="007C73E7"/>
    <w:rsid w:val="007D543A"/>
    <w:rsid w:val="007E184F"/>
    <w:rsid w:val="007E186A"/>
    <w:rsid w:val="007E29C1"/>
    <w:rsid w:val="007E2C23"/>
    <w:rsid w:val="007F4705"/>
    <w:rsid w:val="007F4C6A"/>
    <w:rsid w:val="007F6481"/>
    <w:rsid w:val="007F70B4"/>
    <w:rsid w:val="00800CA1"/>
    <w:rsid w:val="00801C97"/>
    <w:rsid w:val="008032CD"/>
    <w:rsid w:val="00805931"/>
    <w:rsid w:val="00806AFB"/>
    <w:rsid w:val="00807A74"/>
    <w:rsid w:val="008104B2"/>
    <w:rsid w:val="008124E6"/>
    <w:rsid w:val="00812CD6"/>
    <w:rsid w:val="00812FA9"/>
    <w:rsid w:val="008131B9"/>
    <w:rsid w:val="00815D15"/>
    <w:rsid w:val="008168D0"/>
    <w:rsid w:val="00816B64"/>
    <w:rsid w:val="00821CBB"/>
    <w:rsid w:val="00821EAF"/>
    <w:rsid w:val="008232EA"/>
    <w:rsid w:val="008258D1"/>
    <w:rsid w:val="0082675E"/>
    <w:rsid w:val="00827347"/>
    <w:rsid w:val="00834C3D"/>
    <w:rsid w:val="00836D1A"/>
    <w:rsid w:val="00837EBA"/>
    <w:rsid w:val="0084019E"/>
    <w:rsid w:val="00844AD4"/>
    <w:rsid w:val="00846CE7"/>
    <w:rsid w:val="00850951"/>
    <w:rsid w:val="00852E00"/>
    <w:rsid w:val="00855FCF"/>
    <w:rsid w:val="00856698"/>
    <w:rsid w:val="008607FE"/>
    <w:rsid w:val="0086083D"/>
    <w:rsid w:val="00862985"/>
    <w:rsid w:val="00866052"/>
    <w:rsid w:val="00867D81"/>
    <w:rsid w:val="00870C68"/>
    <w:rsid w:val="00871D99"/>
    <w:rsid w:val="00873EEE"/>
    <w:rsid w:val="008813A3"/>
    <w:rsid w:val="008861B9"/>
    <w:rsid w:val="00891D15"/>
    <w:rsid w:val="0089625A"/>
    <w:rsid w:val="008972D1"/>
    <w:rsid w:val="008A223C"/>
    <w:rsid w:val="008A5170"/>
    <w:rsid w:val="008B240A"/>
    <w:rsid w:val="008B5611"/>
    <w:rsid w:val="008B5EC6"/>
    <w:rsid w:val="008B7EBC"/>
    <w:rsid w:val="008C0FB7"/>
    <w:rsid w:val="008C4474"/>
    <w:rsid w:val="008C487B"/>
    <w:rsid w:val="008C51C5"/>
    <w:rsid w:val="008C5411"/>
    <w:rsid w:val="008D1010"/>
    <w:rsid w:val="008D1D7C"/>
    <w:rsid w:val="008D2207"/>
    <w:rsid w:val="008D262C"/>
    <w:rsid w:val="008D3A97"/>
    <w:rsid w:val="008D6759"/>
    <w:rsid w:val="008D7AD6"/>
    <w:rsid w:val="008D7C3E"/>
    <w:rsid w:val="008E06A9"/>
    <w:rsid w:val="008E1A14"/>
    <w:rsid w:val="008E3C29"/>
    <w:rsid w:val="008E6CC0"/>
    <w:rsid w:val="008E6D7E"/>
    <w:rsid w:val="008F0229"/>
    <w:rsid w:val="008F3E84"/>
    <w:rsid w:val="00901B43"/>
    <w:rsid w:val="00902AE0"/>
    <w:rsid w:val="00903169"/>
    <w:rsid w:val="00903C20"/>
    <w:rsid w:val="009044E9"/>
    <w:rsid w:val="009064CC"/>
    <w:rsid w:val="00906DEB"/>
    <w:rsid w:val="0090735D"/>
    <w:rsid w:val="009119BB"/>
    <w:rsid w:val="00911C92"/>
    <w:rsid w:val="009149C2"/>
    <w:rsid w:val="00920AD9"/>
    <w:rsid w:val="00923099"/>
    <w:rsid w:val="009230C1"/>
    <w:rsid w:val="0092502E"/>
    <w:rsid w:val="00925B44"/>
    <w:rsid w:val="00927948"/>
    <w:rsid w:val="00927FB3"/>
    <w:rsid w:val="009304BB"/>
    <w:rsid w:val="0093252A"/>
    <w:rsid w:val="009330AA"/>
    <w:rsid w:val="009337CE"/>
    <w:rsid w:val="009343A1"/>
    <w:rsid w:val="00935FB5"/>
    <w:rsid w:val="00936A74"/>
    <w:rsid w:val="0093720E"/>
    <w:rsid w:val="00944870"/>
    <w:rsid w:val="009466B2"/>
    <w:rsid w:val="009470A3"/>
    <w:rsid w:val="00947271"/>
    <w:rsid w:val="00947B1C"/>
    <w:rsid w:val="009524E7"/>
    <w:rsid w:val="009536DC"/>
    <w:rsid w:val="00953D32"/>
    <w:rsid w:val="00955110"/>
    <w:rsid w:val="00960579"/>
    <w:rsid w:val="009607E1"/>
    <w:rsid w:val="009608FD"/>
    <w:rsid w:val="00963CBA"/>
    <w:rsid w:val="009670F0"/>
    <w:rsid w:val="00974CB5"/>
    <w:rsid w:val="009752BF"/>
    <w:rsid w:val="009802BD"/>
    <w:rsid w:val="00981565"/>
    <w:rsid w:val="00981AD6"/>
    <w:rsid w:val="0098702F"/>
    <w:rsid w:val="00995119"/>
    <w:rsid w:val="009975F7"/>
    <w:rsid w:val="009A11AC"/>
    <w:rsid w:val="009A4579"/>
    <w:rsid w:val="009B0227"/>
    <w:rsid w:val="009B09A4"/>
    <w:rsid w:val="009B4838"/>
    <w:rsid w:val="009B55E1"/>
    <w:rsid w:val="009B5761"/>
    <w:rsid w:val="009B59E1"/>
    <w:rsid w:val="009B6E23"/>
    <w:rsid w:val="009B7FF2"/>
    <w:rsid w:val="009C210F"/>
    <w:rsid w:val="009C43BD"/>
    <w:rsid w:val="009C79C1"/>
    <w:rsid w:val="009D2ABE"/>
    <w:rsid w:val="009D506B"/>
    <w:rsid w:val="009D6C64"/>
    <w:rsid w:val="009E1CC3"/>
    <w:rsid w:val="009E3370"/>
    <w:rsid w:val="009E340F"/>
    <w:rsid w:val="009E5C04"/>
    <w:rsid w:val="009F13D9"/>
    <w:rsid w:val="009F4475"/>
    <w:rsid w:val="009F6701"/>
    <w:rsid w:val="009F6CF0"/>
    <w:rsid w:val="009F6DE8"/>
    <w:rsid w:val="00A00B58"/>
    <w:rsid w:val="00A02D4A"/>
    <w:rsid w:val="00A200BC"/>
    <w:rsid w:val="00A20130"/>
    <w:rsid w:val="00A21D1E"/>
    <w:rsid w:val="00A26009"/>
    <w:rsid w:val="00A26D8E"/>
    <w:rsid w:val="00A31F0E"/>
    <w:rsid w:val="00A32A2D"/>
    <w:rsid w:val="00A34838"/>
    <w:rsid w:val="00A3686F"/>
    <w:rsid w:val="00A41DB4"/>
    <w:rsid w:val="00A44AB6"/>
    <w:rsid w:val="00A44BD4"/>
    <w:rsid w:val="00A537B9"/>
    <w:rsid w:val="00A54374"/>
    <w:rsid w:val="00A55A51"/>
    <w:rsid w:val="00A60153"/>
    <w:rsid w:val="00A60A7E"/>
    <w:rsid w:val="00A62793"/>
    <w:rsid w:val="00A631DA"/>
    <w:rsid w:val="00A65A80"/>
    <w:rsid w:val="00A6659C"/>
    <w:rsid w:val="00A66A7D"/>
    <w:rsid w:val="00A66BF4"/>
    <w:rsid w:val="00A70A77"/>
    <w:rsid w:val="00A71B49"/>
    <w:rsid w:val="00A72710"/>
    <w:rsid w:val="00A73620"/>
    <w:rsid w:val="00A73C93"/>
    <w:rsid w:val="00A77B73"/>
    <w:rsid w:val="00A83ED5"/>
    <w:rsid w:val="00A862E0"/>
    <w:rsid w:val="00A86CD2"/>
    <w:rsid w:val="00A90BC4"/>
    <w:rsid w:val="00A928B3"/>
    <w:rsid w:val="00A93929"/>
    <w:rsid w:val="00A93E78"/>
    <w:rsid w:val="00A94255"/>
    <w:rsid w:val="00A95C4F"/>
    <w:rsid w:val="00AA1902"/>
    <w:rsid w:val="00AA5E37"/>
    <w:rsid w:val="00AA641D"/>
    <w:rsid w:val="00AB0745"/>
    <w:rsid w:val="00AB2850"/>
    <w:rsid w:val="00AB4C6C"/>
    <w:rsid w:val="00AC0B2E"/>
    <w:rsid w:val="00AC13F9"/>
    <w:rsid w:val="00AC2F2D"/>
    <w:rsid w:val="00AC558C"/>
    <w:rsid w:val="00AC5F6C"/>
    <w:rsid w:val="00AD245C"/>
    <w:rsid w:val="00AD51C7"/>
    <w:rsid w:val="00AD525A"/>
    <w:rsid w:val="00AD6F94"/>
    <w:rsid w:val="00AE2542"/>
    <w:rsid w:val="00AE2875"/>
    <w:rsid w:val="00AE2E29"/>
    <w:rsid w:val="00AE370A"/>
    <w:rsid w:val="00AE4A19"/>
    <w:rsid w:val="00AE4DF7"/>
    <w:rsid w:val="00AE4FD5"/>
    <w:rsid w:val="00AE5987"/>
    <w:rsid w:val="00AE6CC9"/>
    <w:rsid w:val="00AF032E"/>
    <w:rsid w:val="00AF2336"/>
    <w:rsid w:val="00AF34D9"/>
    <w:rsid w:val="00AF59EB"/>
    <w:rsid w:val="00AF774A"/>
    <w:rsid w:val="00B028E2"/>
    <w:rsid w:val="00B041D5"/>
    <w:rsid w:val="00B04717"/>
    <w:rsid w:val="00B04E88"/>
    <w:rsid w:val="00B057CB"/>
    <w:rsid w:val="00B106F6"/>
    <w:rsid w:val="00B13A7A"/>
    <w:rsid w:val="00B14DAA"/>
    <w:rsid w:val="00B154D1"/>
    <w:rsid w:val="00B164A1"/>
    <w:rsid w:val="00B17C5D"/>
    <w:rsid w:val="00B21EDD"/>
    <w:rsid w:val="00B2659A"/>
    <w:rsid w:val="00B272E5"/>
    <w:rsid w:val="00B3081B"/>
    <w:rsid w:val="00B32A15"/>
    <w:rsid w:val="00B32EBC"/>
    <w:rsid w:val="00B34836"/>
    <w:rsid w:val="00B34D50"/>
    <w:rsid w:val="00B3678C"/>
    <w:rsid w:val="00B370E6"/>
    <w:rsid w:val="00B40610"/>
    <w:rsid w:val="00B46701"/>
    <w:rsid w:val="00B50E97"/>
    <w:rsid w:val="00B53223"/>
    <w:rsid w:val="00B545CB"/>
    <w:rsid w:val="00B57820"/>
    <w:rsid w:val="00B61F4D"/>
    <w:rsid w:val="00B65FDB"/>
    <w:rsid w:val="00B66A3D"/>
    <w:rsid w:val="00B70C1C"/>
    <w:rsid w:val="00B70E61"/>
    <w:rsid w:val="00B711D3"/>
    <w:rsid w:val="00B736C0"/>
    <w:rsid w:val="00B81733"/>
    <w:rsid w:val="00B82887"/>
    <w:rsid w:val="00B8620C"/>
    <w:rsid w:val="00B87ABD"/>
    <w:rsid w:val="00B9022A"/>
    <w:rsid w:val="00B90B9C"/>
    <w:rsid w:val="00B91BBD"/>
    <w:rsid w:val="00B926AB"/>
    <w:rsid w:val="00B93335"/>
    <w:rsid w:val="00B94944"/>
    <w:rsid w:val="00B95F2D"/>
    <w:rsid w:val="00BA2619"/>
    <w:rsid w:val="00BA4832"/>
    <w:rsid w:val="00BA69D8"/>
    <w:rsid w:val="00BA6C08"/>
    <w:rsid w:val="00BA7032"/>
    <w:rsid w:val="00BB3892"/>
    <w:rsid w:val="00BB5CBC"/>
    <w:rsid w:val="00BB62A8"/>
    <w:rsid w:val="00BB761E"/>
    <w:rsid w:val="00BB7D4A"/>
    <w:rsid w:val="00BC0F31"/>
    <w:rsid w:val="00BC13F1"/>
    <w:rsid w:val="00BC1A54"/>
    <w:rsid w:val="00BC4BFC"/>
    <w:rsid w:val="00BC5772"/>
    <w:rsid w:val="00BD3534"/>
    <w:rsid w:val="00BE24AF"/>
    <w:rsid w:val="00BE5006"/>
    <w:rsid w:val="00BE5A48"/>
    <w:rsid w:val="00BE6775"/>
    <w:rsid w:val="00BE72A1"/>
    <w:rsid w:val="00BF26F2"/>
    <w:rsid w:val="00BF6490"/>
    <w:rsid w:val="00C00A49"/>
    <w:rsid w:val="00C00DCD"/>
    <w:rsid w:val="00C01796"/>
    <w:rsid w:val="00C03116"/>
    <w:rsid w:val="00C0632D"/>
    <w:rsid w:val="00C124C4"/>
    <w:rsid w:val="00C12D62"/>
    <w:rsid w:val="00C13DD9"/>
    <w:rsid w:val="00C17229"/>
    <w:rsid w:val="00C21046"/>
    <w:rsid w:val="00C2231C"/>
    <w:rsid w:val="00C2382F"/>
    <w:rsid w:val="00C23860"/>
    <w:rsid w:val="00C2504F"/>
    <w:rsid w:val="00C32D70"/>
    <w:rsid w:val="00C344D9"/>
    <w:rsid w:val="00C4672F"/>
    <w:rsid w:val="00C46ABC"/>
    <w:rsid w:val="00C50447"/>
    <w:rsid w:val="00C506C4"/>
    <w:rsid w:val="00C507D9"/>
    <w:rsid w:val="00C51B18"/>
    <w:rsid w:val="00C557B9"/>
    <w:rsid w:val="00C600A0"/>
    <w:rsid w:val="00C61473"/>
    <w:rsid w:val="00C623F4"/>
    <w:rsid w:val="00C62FB5"/>
    <w:rsid w:val="00C64964"/>
    <w:rsid w:val="00C67D0C"/>
    <w:rsid w:val="00C84CEB"/>
    <w:rsid w:val="00C850B0"/>
    <w:rsid w:val="00C85791"/>
    <w:rsid w:val="00C86806"/>
    <w:rsid w:val="00C905E4"/>
    <w:rsid w:val="00C93ECF"/>
    <w:rsid w:val="00CA5506"/>
    <w:rsid w:val="00CA5E33"/>
    <w:rsid w:val="00CA659B"/>
    <w:rsid w:val="00CA6793"/>
    <w:rsid w:val="00CA735A"/>
    <w:rsid w:val="00CB1604"/>
    <w:rsid w:val="00CB7CBE"/>
    <w:rsid w:val="00CC0557"/>
    <w:rsid w:val="00CC1581"/>
    <w:rsid w:val="00CC1C7B"/>
    <w:rsid w:val="00CC2728"/>
    <w:rsid w:val="00CC29B6"/>
    <w:rsid w:val="00CC3877"/>
    <w:rsid w:val="00CD0306"/>
    <w:rsid w:val="00CD0447"/>
    <w:rsid w:val="00CD4320"/>
    <w:rsid w:val="00CD4B0B"/>
    <w:rsid w:val="00CD5F81"/>
    <w:rsid w:val="00CD7F0E"/>
    <w:rsid w:val="00CE3081"/>
    <w:rsid w:val="00CE4721"/>
    <w:rsid w:val="00CE5C71"/>
    <w:rsid w:val="00CE5DAB"/>
    <w:rsid w:val="00CF2FAB"/>
    <w:rsid w:val="00CF3441"/>
    <w:rsid w:val="00CF5591"/>
    <w:rsid w:val="00CF7421"/>
    <w:rsid w:val="00D0038A"/>
    <w:rsid w:val="00D032C9"/>
    <w:rsid w:val="00D066B7"/>
    <w:rsid w:val="00D10430"/>
    <w:rsid w:val="00D125D2"/>
    <w:rsid w:val="00D136E6"/>
    <w:rsid w:val="00D164A9"/>
    <w:rsid w:val="00D21013"/>
    <w:rsid w:val="00D23A32"/>
    <w:rsid w:val="00D245FC"/>
    <w:rsid w:val="00D3199C"/>
    <w:rsid w:val="00D32D47"/>
    <w:rsid w:val="00D33A0B"/>
    <w:rsid w:val="00D33CDB"/>
    <w:rsid w:val="00D36BB3"/>
    <w:rsid w:val="00D40498"/>
    <w:rsid w:val="00D418F9"/>
    <w:rsid w:val="00D44D73"/>
    <w:rsid w:val="00D52B37"/>
    <w:rsid w:val="00D53541"/>
    <w:rsid w:val="00D53D69"/>
    <w:rsid w:val="00D54243"/>
    <w:rsid w:val="00D5496D"/>
    <w:rsid w:val="00D5691B"/>
    <w:rsid w:val="00D56A4A"/>
    <w:rsid w:val="00D56B50"/>
    <w:rsid w:val="00D57856"/>
    <w:rsid w:val="00D57BEB"/>
    <w:rsid w:val="00D607BF"/>
    <w:rsid w:val="00D6282A"/>
    <w:rsid w:val="00D63455"/>
    <w:rsid w:val="00D63836"/>
    <w:rsid w:val="00D64B68"/>
    <w:rsid w:val="00D6593B"/>
    <w:rsid w:val="00D6666A"/>
    <w:rsid w:val="00D66AF5"/>
    <w:rsid w:val="00D66DBD"/>
    <w:rsid w:val="00D70654"/>
    <w:rsid w:val="00D70A25"/>
    <w:rsid w:val="00D72E3F"/>
    <w:rsid w:val="00D736ED"/>
    <w:rsid w:val="00D737C5"/>
    <w:rsid w:val="00D73991"/>
    <w:rsid w:val="00D74195"/>
    <w:rsid w:val="00D7481F"/>
    <w:rsid w:val="00D7797B"/>
    <w:rsid w:val="00D77B2A"/>
    <w:rsid w:val="00D81D4D"/>
    <w:rsid w:val="00D82A16"/>
    <w:rsid w:val="00D82C56"/>
    <w:rsid w:val="00D83503"/>
    <w:rsid w:val="00D85451"/>
    <w:rsid w:val="00D858B2"/>
    <w:rsid w:val="00D87C08"/>
    <w:rsid w:val="00D910EE"/>
    <w:rsid w:val="00D91C57"/>
    <w:rsid w:val="00D96C34"/>
    <w:rsid w:val="00D974E5"/>
    <w:rsid w:val="00DA43CC"/>
    <w:rsid w:val="00DA5689"/>
    <w:rsid w:val="00DA653C"/>
    <w:rsid w:val="00DA6625"/>
    <w:rsid w:val="00DA7E2F"/>
    <w:rsid w:val="00DB0702"/>
    <w:rsid w:val="00DB08FD"/>
    <w:rsid w:val="00DB521D"/>
    <w:rsid w:val="00DB579F"/>
    <w:rsid w:val="00DB5B50"/>
    <w:rsid w:val="00DB6824"/>
    <w:rsid w:val="00DC0DDF"/>
    <w:rsid w:val="00DC108F"/>
    <w:rsid w:val="00DC17BF"/>
    <w:rsid w:val="00DC37B8"/>
    <w:rsid w:val="00DC4172"/>
    <w:rsid w:val="00DD516D"/>
    <w:rsid w:val="00DD57DC"/>
    <w:rsid w:val="00DD76D3"/>
    <w:rsid w:val="00DE1694"/>
    <w:rsid w:val="00DE2ECD"/>
    <w:rsid w:val="00DE4BED"/>
    <w:rsid w:val="00DE7005"/>
    <w:rsid w:val="00DE7A18"/>
    <w:rsid w:val="00DE7DAA"/>
    <w:rsid w:val="00DF1B56"/>
    <w:rsid w:val="00E006DA"/>
    <w:rsid w:val="00E0135D"/>
    <w:rsid w:val="00E055E0"/>
    <w:rsid w:val="00E062BF"/>
    <w:rsid w:val="00E112DE"/>
    <w:rsid w:val="00E1175F"/>
    <w:rsid w:val="00E151B9"/>
    <w:rsid w:val="00E1632C"/>
    <w:rsid w:val="00E16732"/>
    <w:rsid w:val="00E21D19"/>
    <w:rsid w:val="00E21FC8"/>
    <w:rsid w:val="00E24512"/>
    <w:rsid w:val="00E24BE0"/>
    <w:rsid w:val="00E25BFF"/>
    <w:rsid w:val="00E25F32"/>
    <w:rsid w:val="00E30939"/>
    <w:rsid w:val="00E3314A"/>
    <w:rsid w:val="00E35ADF"/>
    <w:rsid w:val="00E363C7"/>
    <w:rsid w:val="00E376BE"/>
    <w:rsid w:val="00E47A42"/>
    <w:rsid w:val="00E50832"/>
    <w:rsid w:val="00E51057"/>
    <w:rsid w:val="00E520F3"/>
    <w:rsid w:val="00E52178"/>
    <w:rsid w:val="00E52356"/>
    <w:rsid w:val="00E544C0"/>
    <w:rsid w:val="00E55607"/>
    <w:rsid w:val="00E56979"/>
    <w:rsid w:val="00E57191"/>
    <w:rsid w:val="00E62FD4"/>
    <w:rsid w:val="00E651ED"/>
    <w:rsid w:val="00E65545"/>
    <w:rsid w:val="00E6594B"/>
    <w:rsid w:val="00E66549"/>
    <w:rsid w:val="00E67759"/>
    <w:rsid w:val="00E702C8"/>
    <w:rsid w:val="00E70989"/>
    <w:rsid w:val="00E74463"/>
    <w:rsid w:val="00E75E94"/>
    <w:rsid w:val="00E81ED7"/>
    <w:rsid w:val="00E82099"/>
    <w:rsid w:val="00E87586"/>
    <w:rsid w:val="00E97E79"/>
    <w:rsid w:val="00EA1158"/>
    <w:rsid w:val="00EA2421"/>
    <w:rsid w:val="00EA3DBF"/>
    <w:rsid w:val="00EA3DD4"/>
    <w:rsid w:val="00EA493B"/>
    <w:rsid w:val="00EA59D3"/>
    <w:rsid w:val="00EA7B89"/>
    <w:rsid w:val="00EB4D21"/>
    <w:rsid w:val="00EB4F11"/>
    <w:rsid w:val="00EB72A6"/>
    <w:rsid w:val="00EC0AC7"/>
    <w:rsid w:val="00EC0C3F"/>
    <w:rsid w:val="00EC16BC"/>
    <w:rsid w:val="00EC1D43"/>
    <w:rsid w:val="00EC3A88"/>
    <w:rsid w:val="00ED5324"/>
    <w:rsid w:val="00EE3D92"/>
    <w:rsid w:val="00EE5FD5"/>
    <w:rsid w:val="00EE78B6"/>
    <w:rsid w:val="00F017F2"/>
    <w:rsid w:val="00F02201"/>
    <w:rsid w:val="00F029D4"/>
    <w:rsid w:val="00F04DEF"/>
    <w:rsid w:val="00F05FE5"/>
    <w:rsid w:val="00F103B6"/>
    <w:rsid w:val="00F10CAB"/>
    <w:rsid w:val="00F163E6"/>
    <w:rsid w:val="00F20761"/>
    <w:rsid w:val="00F2146F"/>
    <w:rsid w:val="00F24764"/>
    <w:rsid w:val="00F26A1C"/>
    <w:rsid w:val="00F2738B"/>
    <w:rsid w:val="00F329E2"/>
    <w:rsid w:val="00F33366"/>
    <w:rsid w:val="00F36E7C"/>
    <w:rsid w:val="00F37285"/>
    <w:rsid w:val="00F37523"/>
    <w:rsid w:val="00F37EA7"/>
    <w:rsid w:val="00F4325A"/>
    <w:rsid w:val="00F43982"/>
    <w:rsid w:val="00F514E6"/>
    <w:rsid w:val="00F5459E"/>
    <w:rsid w:val="00F54DE8"/>
    <w:rsid w:val="00F5600D"/>
    <w:rsid w:val="00F57088"/>
    <w:rsid w:val="00F57F92"/>
    <w:rsid w:val="00F61804"/>
    <w:rsid w:val="00F6260B"/>
    <w:rsid w:val="00F62CA0"/>
    <w:rsid w:val="00F630A6"/>
    <w:rsid w:val="00F64029"/>
    <w:rsid w:val="00F64192"/>
    <w:rsid w:val="00F649BF"/>
    <w:rsid w:val="00F71E50"/>
    <w:rsid w:val="00F73AC1"/>
    <w:rsid w:val="00F7664D"/>
    <w:rsid w:val="00F80AB7"/>
    <w:rsid w:val="00F82BBA"/>
    <w:rsid w:val="00F84BDF"/>
    <w:rsid w:val="00F873A3"/>
    <w:rsid w:val="00F91E05"/>
    <w:rsid w:val="00FA0BF5"/>
    <w:rsid w:val="00FA7BCE"/>
    <w:rsid w:val="00FA7F7B"/>
    <w:rsid w:val="00FB1415"/>
    <w:rsid w:val="00FB449E"/>
    <w:rsid w:val="00FB584A"/>
    <w:rsid w:val="00FB7921"/>
    <w:rsid w:val="00FC5351"/>
    <w:rsid w:val="00FC57AD"/>
    <w:rsid w:val="00FD22A3"/>
    <w:rsid w:val="00FD271F"/>
    <w:rsid w:val="00FD2944"/>
    <w:rsid w:val="00FD48FD"/>
    <w:rsid w:val="00FD4B26"/>
    <w:rsid w:val="00FD631A"/>
    <w:rsid w:val="00FD6439"/>
    <w:rsid w:val="00FD66BA"/>
    <w:rsid w:val="00FD6FB1"/>
    <w:rsid w:val="00FE21F2"/>
    <w:rsid w:val="00FE2DAE"/>
    <w:rsid w:val="00FE6A4B"/>
    <w:rsid w:val="00FF0DD3"/>
    <w:rsid w:val="00FF21D5"/>
    <w:rsid w:val="00FF40DA"/>
    <w:rsid w:val="00FF5AF4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599C5"/>
  <w15:docId w15:val="{87D16F7F-0D6A-4CF7-866B-8F2507C3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07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354DE"/>
    <w:pPr>
      <w:spacing w:before="100" w:beforeAutospacing="1" w:after="100" w:afterAutospacing="1"/>
      <w:outlineLvl w:val="3"/>
    </w:pPr>
    <w:rPr>
      <w:b/>
      <w:bCs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US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155" w:lineRule="exact"/>
      <w:ind w:right="727"/>
      <w:jc w:val="both"/>
    </w:pPr>
    <w:rPr>
      <w:rFonts w:ascii="Arial" w:hAnsi="Arial"/>
      <w:color w:val="000000"/>
      <w:sz w:val="15"/>
      <w:szCs w:val="20"/>
      <w:lang w:val="en-US"/>
    </w:rPr>
  </w:style>
  <w:style w:type="table" w:styleId="TableGrid">
    <w:name w:val="Table Grid"/>
    <w:basedOn w:val="TableNormal"/>
    <w:uiPriority w:val="59"/>
    <w:rsid w:val="00FF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1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3538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A6625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F59"/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F59"/>
    <w:rPr>
      <w:rFonts w:ascii="Arial" w:hAnsi="Arial"/>
      <w:lang w:val="en-GB" w:eastAsia="en-US"/>
    </w:rPr>
  </w:style>
  <w:style w:type="paragraph" w:customStyle="1" w:styleId="01squarebullet">
    <w:name w:val="01 square bullet"/>
    <w:basedOn w:val="Normal"/>
    <w:uiPriority w:val="3"/>
    <w:qFormat/>
    <w:rsid w:val="009B09A4"/>
    <w:pPr>
      <w:numPr>
        <w:numId w:val="1"/>
      </w:numPr>
      <w:spacing w:after="120"/>
      <w:ind w:right="144"/>
    </w:pPr>
    <w:rPr>
      <w:rFonts w:eastAsia="Calibri"/>
      <w:sz w:val="26"/>
      <w:szCs w:val="20"/>
      <w:lang w:val="en-US" w:eastAsia="ko-KR"/>
    </w:rPr>
  </w:style>
  <w:style w:type="paragraph" w:customStyle="1" w:styleId="02dash">
    <w:name w:val="02 dash"/>
    <w:basedOn w:val="01squarebullet"/>
    <w:uiPriority w:val="4"/>
    <w:qFormat/>
    <w:rsid w:val="009B09A4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9B09A4"/>
    <w:pPr>
      <w:numPr>
        <w:ilvl w:val="2"/>
      </w:numPr>
      <w:ind w:left="936" w:hanging="288"/>
    </w:pPr>
  </w:style>
  <w:style w:type="paragraph" w:customStyle="1" w:styleId="04shortdash">
    <w:name w:val="04 short dash"/>
    <w:basedOn w:val="03opensquarebullet"/>
    <w:uiPriority w:val="6"/>
    <w:qFormat/>
    <w:rsid w:val="009B09A4"/>
    <w:pPr>
      <w:numPr>
        <w:ilvl w:val="3"/>
      </w:numPr>
      <w:tabs>
        <w:tab w:val="clear" w:pos="1933"/>
        <w:tab w:val="num" w:pos="720"/>
      </w:tabs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9149C2"/>
    <w:rPr>
      <w:rFonts w:ascii="Times" w:eastAsia="Times" w:hAnsi="Times"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78"/>
    <w:rPr>
      <w:rFonts w:ascii="Times New Roman" w:hAnsi="Times New Roman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578"/>
    <w:rPr>
      <w:rFonts w:ascii="Arial" w:hAnsi="Arial"/>
      <w:b/>
      <w:bCs/>
      <w:lang w:val="en-GB" w:eastAsia="en-US"/>
    </w:rPr>
  </w:style>
  <w:style w:type="paragraph" w:customStyle="1" w:styleId="Default">
    <w:name w:val="Default"/>
    <w:rsid w:val="002037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84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50951"/>
    <w:rPr>
      <w:sz w:val="24"/>
      <w:szCs w:val="24"/>
      <w:lang w:eastAsia="en-US"/>
    </w:rPr>
  </w:style>
  <w:style w:type="table" w:styleId="MediumGrid2-Accent4">
    <w:name w:val="Medium Grid 2 Accent 4"/>
    <w:basedOn w:val="TableNormal"/>
    <w:uiPriority w:val="68"/>
    <w:rsid w:val="00B95F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B95F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33CDB"/>
    <w:pPr>
      <w:spacing w:before="100" w:beforeAutospacing="1" w:after="100" w:afterAutospacing="1"/>
    </w:pPr>
    <w:rPr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4354DE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62FB5"/>
    <w:rPr>
      <w:rFonts w:cs="Mangal"/>
      <w:sz w:val="20"/>
      <w:szCs w:val="20"/>
      <w:lang w:val="en-GB" w:eastAsia="en-ZA" w:bidi="hi-IN"/>
    </w:rPr>
  </w:style>
  <w:style w:type="character" w:customStyle="1" w:styleId="FootnoteTextChar">
    <w:name w:val="Footnote Text Char"/>
    <w:basedOn w:val="DefaultParagraphFont"/>
    <w:link w:val="FootnoteText"/>
    <w:semiHidden/>
    <w:rsid w:val="00C62FB5"/>
    <w:rPr>
      <w:rFonts w:cs="Mangal"/>
      <w:lang w:val="en-GB" w:bidi="hi-IN"/>
    </w:rPr>
  </w:style>
  <w:style w:type="character" w:styleId="FootnoteReference">
    <w:name w:val="footnote reference"/>
    <w:semiHidden/>
    <w:rsid w:val="00C6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577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8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8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1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4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59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8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3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731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2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7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6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8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26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964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0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1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3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902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9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8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1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6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7097">
                                                                              <w:marLeft w:val="10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742271">
                                                                              <w:marLeft w:val="10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018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1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8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9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25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61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289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5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8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03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5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ibayaH\Application%20Data\Microsoft\Templates\Corp%20Letterhead%20Template%2005%20Aug05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ADEEA0B6F74F893733A7C85D978B" ma:contentTypeVersion="0" ma:contentTypeDescription="Create a new document." ma:contentTypeScope="" ma:versionID="b80667fa3e66ce961f054a9bfbcadf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BF62-C683-4E23-92B6-E0AECFB69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B0F3E-90DF-40A1-91FC-41FE95F0F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D3C21-5DB9-4C2F-82FC-C9973379A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922BE-E8FF-4F42-BD5E-7EDF4DD7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 Letterhead Template 05 Aug05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Unit or Division</vt:lpstr>
    </vt:vector>
  </TitlesOfParts>
  <Company>Eskom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Unit or Division</dc:title>
  <dc:creator>Eskom</dc:creator>
  <cp:lastModifiedBy>Peter Hendrickse</cp:lastModifiedBy>
  <cp:revision>3</cp:revision>
  <cp:lastPrinted>2018-05-15T08:27:00Z</cp:lastPrinted>
  <dcterms:created xsi:type="dcterms:W3CDTF">2018-06-19T05:04:00Z</dcterms:created>
  <dcterms:modified xsi:type="dcterms:W3CDTF">2018-06-19T05:06:00Z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0x01010003AAADEEA0B6F74F893733A7C85D978B</vt:lpwstr>
  </property>
</Properties>
</file>