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27D" w:rsidRPr="00374D93" w:rsidRDefault="002E10F1" w:rsidP="00D2427D">
      <w:pPr>
        <w:spacing w:before="100" w:beforeAutospacing="1" w:after="100" w:afterAutospacing="1"/>
        <w:ind w:left="720" w:hanging="720"/>
        <w:jc w:val="center"/>
        <w:outlineLvl w:val="0"/>
        <w:rPr>
          <w:rFonts w:ascii="Arial" w:hAnsi="Arial" w:cs="Arial"/>
          <w:b/>
          <w:lang w:val="en-ZA"/>
        </w:rPr>
      </w:pPr>
      <w:r>
        <w:rPr>
          <w:rFonts w:ascii="Arial" w:hAnsi="Arial" w:cs="Arial"/>
          <w:noProof/>
          <w:lang w:val="en-ZA" w:eastAsia="en-ZA"/>
        </w:rPr>
        <w:drawing>
          <wp:inline distT="0" distB="0" distL="0" distR="0">
            <wp:extent cx="954405" cy="974725"/>
            <wp:effectExtent l="0" t="0" r="0" b="0"/>
            <wp:docPr id="2" name="Picture 2"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outh-africa-tours-and-travel.com/images/south-africa-national-coat-of-arms-nationalsymbolsofsouthafric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4405" cy="974725"/>
                    </a:xfrm>
                    <a:prstGeom prst="rect">
                      <a:avLst/>
                    </a:prstGeom>
                    <a:noFill/>
                    <a:ln>
                      <a:noFill/>
                    </a:ln>
                  </pic:spPr>
                </pic:pic>
              </a:graphicData>
            </a:graphic>
          </wp:inline>
        </w:drawing>
      </w:r>
    </w:p>
    <w:p w:rsidR="00CB3451" w:rsidRPr="00374D93" w:rsidRDefault="00171B43" w:rsidP="00CB3451">
      <w:pPr>
        <w:jc w:val="center"/>
        <w:rPr>
          <w:rFonts w:ascii="Arial" w:hAnsi="Arial" w:cs="Arial"/>
          <w:b/>
        </w:rPr>
      </w:pPr>
      <w:r w:rsidRPr="00374D93">
        <w:rPr>
          <w:rFonts w:ascii="Arial" w:hAnsi="Arial" w:cs="Arial"/>
          <w:b/>
        </w:rPr>
        <w:t xml:space="preserve">MINISTRY FOR </w:t>
      </w:r>
      <w:r w:rsidR="00CB3451" w:rsidRPr="00374D93">
        <w:rPr>
          <w:rFonts w:ascii="Arial" w:hAnsi="Arial" w:cs="Arial"/>
          <w:b/>
        </w:rPr>
        <w:t>COOPERATIVE GOVERNANCE AND TRADITIONAL AFFAIRS</w:t>
      </w:r>
    </w:p>
    <w:p w:rsidR="00CB3451" w:rsidRPr="00374D93" w:rsidRDefault="00CB3451" w:rsidP="00CB3451">
      <w:pPr>
        <w:pBdr>
          <w:bottom w:val="single" w:sz="6" w:space="1" w:color="auto"/>
        </w:pBdr>
        <w:jc w:val="center"/>
        <w:rPr>
          <w:rFonts w:ascii="Arial" w:hAnsi="Arial" w:cs="Arial"/>
          <w:b/>
        </w:rPr>
      </w:pPr>
      <w:r w:rsidRPr="00374D93">
        <w:rPr>
          <w:rFonts w:ascii="Arial" w:hAnsi="Arial" w:cs="Arial"/>
          <w:b/>
        </w:rPr>
        <w:t>REPUBLIC OF SOUTH AFRICA</w:t>
      </w:r>
    </w:p>
    <w:p w:rsidR="00CB3451" w:rsidRPr="00374D93" w:rsidRDefault="00CB3451" w:rsidP="00CB3451">
      <w:pPr>
        <w:pBdr>
          <w:bottom w:val="single" w:sz="6" w:space="1" w:color="auto"/>
        </w:pBdr>
        <w:jc w:val="center"/>
        <w:rPr>
          <w:rFonts w:ascii="Arial" w:hAnsi="Arial" w:cs="Arial"/>
          <w:b/>
        </w:rPr>
      </w:pPr>
    </w:p>
    <w:p w:rsidR="00CB3451" w:rsidRPr="00374D93" w:rsidRDefault="00CB3451" w:rsidP="00C33C12">
      <w:pPr>
        <w:spacing w:line="360" w:lineRule="auto"/>
        <w:jc w:val="center"/>
        <w:rPr>
          <w:rFonts w:ascii="Arial" w:hAnsi="Arial" w:cs="Arial"/>
        </w:rPr>
      </w:pPr>
    </w:p>
    <w:p w:rsidR="00F916D5" w:rsidRPr="00374D93" w:rsidRDefault="00F916D5" w:rsidP="00C33C12">
      <w:pPr>
        <w:spacing w:line="360" w:lineRule="auto"/>
        <w:jc w:val="center"/>
        <w:rPr>
          <w:rFonts w:ascii="Arial" w:hAnsi="Arial" w:cs="Arial"/>
          <w:b/>
          <w:bCs/>
          <w:color w:val="000000"/>
          <w:lang w:val="en-GB"/>
        </w:rPr>
      </w:pPr>
      <w:r w:rsidRPr="00374D93">
        <w:rPr>
          <w:rFonts w:ascii="Arial" w:hAnsi="Arial" w:cs="Arial"/>
          <w:b/>
          <w:bCs/>
          <w:color w:val="000000"/>
          <w:lang w:val="en-GB"/>
        </w:rPr>
        <w:t>NATIONAL ASSEMBLY</w:t>
      </w:r>
    </w:p>
    <w:p w:rsidR="00F916D5" w:rsidRPr="00374D93" w:rsidRDefault="00F916D5" w:rsidP="00C33C12">
      <w:pPr>
        <w:spacing w:line="360" w:lineRule="auto"/>
        <w:ind w:left="540" w:hanging="540"/>
        <w:jc w:val="center"/>
        <w:rPr>
          <w:rFonts w:ascii="Arial" w:hAnsi="Arial" w:cs="Arial"/>
          <w:b/>
          <w:bCs/>
          <w:color w:val="000000"/>
          <w:lang w:val="en-GB"/>
        </w:rPr>
      </w:pPr>
      <w:r w:rsidRPr="00374D93">
        <w:rPr>
          <w:rFonts w:ascii="Arial" w:hAnsi="Arial" w:cs="Arial"/>
          <w:b/>
          <w:bCs/>
          <w:color w:val="000000"/>
          <w:lang w:val="en-GB"/>
        </w:rPr>
        <w:t xml:space="preserve">QUESTIONS FOR </w:t>
      </w:r>
      <w:r w:rsidR="00770FE4" w:rsidRPr="00374D93">
        <w:rPr>
          <w:rFonts w:ascii="Arial" w:hAnsi="Arial" w:cs="Arial"/>
          <w:b/>
          <w:bCs/>
          <w:color w:val="000000"/>
          <w:lang w:val="en-GB"/>
        </w:rPr>
        <w:t>WRITTEN</w:t>
      </w:r>
      <w:r w:rsidR="00AE10E3">
        <w:rPr>
          <w:rFonts w:ascii="Arial" w:hAnsi="Arial" w:cs="Arial"/>
          <w:b/>
          <w:bCs/>
          <w:color w:val="000000"/>
          <w:lang w:val="en-GB"/>
        </w:rPr>
        <w:t xml:space="preserve"> REPLY</w:t>
      </w:r>
    </w:p>
    <w:p w:rsidR="00F916D5" w:rsidRPr="00374D93" w:rsidRDefault="00F916D5" w:rsidP="00C33C12">
      <w:pPr>
        <w:spacing w:line="360" w:lineRule="auto"/>
        <w:jc w:val="center"/>
        <w:rPr>
          <w:rFonts w:ascii="Arial" w:hAnsi="Arial" w:cs="Arial"/>
          <w:b/>
          <w:bCs/>
          <w:lang w:val="en-GB"/>
        </w:rPr>
      </w:pPr>
      <w:r w:rsidRPr="00374D93">
        <w:rPr>
          <w:rFonts w:ascii="Arial" w:hAnsi="Arial" w:cs="Arial"/>
          <w:b/>
          <w:bCs/>
          <w:lang w:val="en-GB"/>
        </w:rPr>
        <w:t xml:space="preserve">QUESTION NUMBER </w:t>
      </w:r>
      <w:r w:rsidR="004B4AB0" w:rsidRPr="00374D93">
        <w:rPr>
          <w:rFonts w:ascii="Arial" w:hAnsi="Arial" w:cs="Arial"/>
          <w:b/>
          <w:bCs/>
          <w:lang w:val="en-GB"/>
        </w:rPr>
        <w:t>201</w:t>
      </w:r>
      <w:r w:rsidR="00781C2D" w:rsidRPr="00374D93">
        <w:rPr>
          <w:rFonts w:ascii="Arial" w:hAnsi="Arial" w:cs="Arial"/>
          <w:b/>
          <w:bCs/>
          <w:lang w:val="en-GB"/>
        </w:rPr>
        <w:t>7/1</w:t>
      </w:r>
      <w:r w:rsidR="00BF744C">
        <w:rPr>
          <w:rFonts w:ascii="Arial" w:hAnsi="Arial" w:cs="Arial"/>
          <w:b/>
          <w:bCs/>
          <w:lang w:val="en-GB"/>
        </w:rPr>
        <w:t>260</w:t>
      </w:r>
    </w:p>
    <w:p w:rsidR="00F916D5" w:rsidRPr="00374D93" w:rsidRDefault="00F916D5" w:rsidP="00542AD1">
      <w:pPr>
        <w:spacing w:line="360" w:lineRule="auto"/>
        <w:ind w:left="720"/>
        <w:jc w:val="center"/>
        <w:rPr>
          <w:rFonts w:ascii="Arial" w:hAnsi="Arial" w:cs="Arial"/>
          <w:b/>
          <w:bCs/>
          <w:lang w:val="en-GB"/>
        </w:rPr>
      </w:pPr>
      <w:r w:rsidRPr="00374D93">
        <w:rPr>
          <w:rFonts w:ascii="Arial" w:hAnsi="Arial" w:cs="Arial"/>
          <w:b/>
          <w:bCs/>
          <w:lang w:val="en-GB"/>
        </w:rPr>
        <w:t xml:space="preserve">DATE OF PUBLICATION: </w:t>
      </w:r>
      <w:r w:rsidR="00542AD1" w:rsidRPr="00374D93">
        <w:rPr>
          <w:rFonts w:ascii="Arial" w:hAnsi="Arial" w:cs="Arial"/>
          <w:b/>
          <w:bCs/>
          <w:lang w:val="en-GB"/>
        </w:rPr>
        <w:t xml:space="preserve"> </w:t>
      </w:r>
      <w:r w:rsidR="0074127C">
        <w:rPr>
          <w:rFonts w:ascii="Arial" w:hAnsi="Arial" w:cs="Arial"/>
          <w:b/>
          <w:bCs/>
          <w:lang w:val="en-GB"/>
        </w:rPr>
        <w:t>2 JUNE</w:t>
      </w:r>
      <w:r w:rsidR="0074127C" w:rsidRPr="00374D93">
        <w:rPr>
          <w:rFonts w:ascii="Arial" w:hAnsi="Arial" w:cs="Arial"/>
          <w:b/>
          <w:bCs/>
          <w:lang w:val="en-GB"/>
        </w:rPr>
        <w:t xml:space="preserve"> 2017</w:t>
      </w:r>
    </w:p>
    <w:p w:rsidR="000D0D33" w:rsidRPr="00374D93" w:rsidRDefault="000D0D33" w:rsidP="000D0D33">
      <w:pPr>
        <w:spacing w:line="360" w:lineRule="auto"/>
        <w:jc w:val="both"/>
        <w:outlineLvl w:val="0"/>
        <w:rPr>
          <w:rFonts w:ascii="Arial" w:hAnsi="Arial" w:cs="Arial"/>
          <w:b/>
        </w:rPr>
      </w:pPr>
    </w:p>
    <w:p w:rsidR="00EB703C" w:rsidRPr="00EB703C" w:rsidRDefault="00EB703C" w:rsidP="00EB703C">
      <w:pPr>
        <w:spacing w:after="267" w:line="360" w:lineRule="auto"/>
        <w:jc w:val="both"/>
        <w:rPr>
          <w:rFonts w:ascii="Arial" w:hAnsi="Arial" w:cs="Arial"/>
          <w:b/>
        </w:rPr>
      </w:pPr>
      <w:r w:rsidRPr="00EB703C">
        <w:rPr>
          <w:rFonts w:ascii="Arial" w:hAnsi="Arial" w:cs="Arial"/>
          <w:b/>
        </w:rPr>
        <w:t>Mr A R McLoughlin (DA) to ask the Minister of Cooperative Governance and Traditional Affairs:</w:t>
      </w:r>
    </w:p>
    <w:p w:rsidR="00EB703C" w:rsidRDefault="00EB703C" w:rsidP="00EB703C">
      <w:pPr>
        <w:spacing w:before="100" w:beforeAutospacing="1" w:after="100" w:afterAutospacing="1" w:line="360" w:lineRule="auto"/>
        <w:ind w:left="810"/>
        <w:jc w:val="both"/>
        <w:outlineLvl w:val="0"/>
        <w:rPr>
          <w:rFonts w:ascii="Arial" w:hAnsi="Arial" w:cs="Arial"/>
        </w:rPr>
      </w:pPr>
      <w:r w:rsidRPr="00EB703C">
        <w:rPr>
          <w:rFonts w:ascii="Arial" w:hAnsi="Arial" w:cs="Arial"/>
        </w:rPr>
        <w:t>With reference to the (a) Loftus Versveld, (b) Free State, (c) Peter Mokaba and (d) Moses Mabhida stadiums, (i) (aa) how many and (bb) what events were held in each of the specified stadiums in each of the past three financial years, (ii) what were the total operational costs in each case, (iii) what was the total revenue generated in each case, (iv) what amount was spent on maintenance in each case and (v) what is the current operational status of each stadium?</w:t>
      </w:r>
    </w:p>
    <w:p w:rsidR="00EB703C" w:rsidRPr="00EB703C" w:rsidRDefault="00EB703C" w:rsidP="00EB703C">
      <w:pPr>
        <w:spacing w:before="100" w:beforeAutospacing="1" w:after="100" w:afterAutospacing="1" w:line="360" w:lineRule="auto"/>
        <w:ind w:left="810"/>
        <w:jc w:val="right"/>
        <w:outlineLvl w:val="0"/>
        <w:rPr>
          <w:rFonts w:ascii="Arial" w:hAnsi="Arial" w:cs="Arial"/>
        </w:rPr>
      </w:pPr>
      <w:r w:rsidRPr="00EB703C">
        <w:rPr>
          <w:rFonts w:ascii="Arial" w:hAnsi="Arial" w:cs="Arial"/>
        </w:rPr>
        <w:t>NW1401E</w:t>
      </w:r>
    </w:p>
    <w:p w:rsidR="00BE3B1F" w:rsidRPr="00374D93" w:rsidRDefault="00EB703C" w:rsidP="00374D93">
      <w:pPr>
        <w:spacing w:line="360" w:lineRule="auto"/>
        <w:rPr>
          <w:rFonts w:ascii="Arial" w:hAnsi="Arial" w:cs="Arial"/>
          <w:b/>
          <w:lang w:val="en-GB"/>
        </w:rPr>
      </w:pPr>
      <w:r>
        <w:rPr>
          <w:rFonts w:ascii="Arial" w:hAnsi="Arial" w:cs="Arial"/>
          <w:b/>
          <w:lang w:val="en-GB"/>
        </w:rPr>
        <w:br w:type="page"/>
      </w:r>
      <w:r w:rsidR="00781C2D" w:rsidRPr="00374D93">
        <w:rPr>
          <w:rFonts w:ascii="Arial" w:hAnsi="Arial" w:cs="Arial"/>
          <w:b/>
          <w:lang w:val="en-GB"/>
        </w:rPr>
        <w:lastRenderedPageBreak/>
        <w:t>REPLY</w:t>
      </w:r>
    </w:p>
    <w:p w:rsidR="00BE3B1F" w:rsidRDefault="00BE3B1F" w:rsidP="00374D93">
      <w:pPr>
        <w:spacing w:line="360" w:lineRule="auto"/>
        <w:rPr>
          <w:rFonts w:ascii="Arial" w:hAnsi="Arial" w:cs="Arial"/>
          <w:lang w:val="en-GB"/>
        </w:rPr>
      </w:pPr>
    </w:p>
    <w:p w:rsidR="00137658" w:rsidRPr="00EA4B62" w:rsidRDefault="00137658" w:rsidP="00EA4B62">
      <w:pPr>
        <w:numPr>
          <w:ilvl w:val="0"/>
          <w:numId w:val="45"/>
        </w:numPr>
        <w:spacing w:line="360" w:lineRule="auto"/>
        <w:ind w:hanging="720"/>
        <w:jc w:val="both"/>
        <w:rPr>
          <w:rFonts w:ascii="Arial" w:hAnsi="Arial" w:cs="Arial"/>
          <w:b/>
          <w:color w:val="000000"/>
        </w:rPr>
      </w:pPr>
      <w:r w:rsidRPr="00EA4B62">
        <w:rPr>
          <w:rFonts w:ascii="Arial" w:hAnsi="Arial" w:cs="Arial"/>
          <w:b/>
          <w:color w:val="000000"/>
        </w:rPr>
        <w:t>LOFTUS VERSVELD STADIUM</w:t>
      </w:r>
    </w:p>
    <w:p w:rsidR="00137658" w:rsidRPr="00EA4B62" w:rsidRDefault="00137658" w:rsidP="00EA4B62">
      <w:pPr>
        <w:spacing w:line="360" w:lineRule="auto"/>
        <w:ind w:left="720"/>
        <w:jc w:val="both"/>
        <w:rPr>
          <w:rFonts w:ascii="Arial" w:hAnsi="Arial" w:cs="Arial"/>
          <w:color w:val="000000"/>
        </w:rPr>
      </w:pPr>
      <w:r w:rsidRPr="00EA4B62">
        <w:rPr>
          <w:rFonts w:ascii="Arial" w:hAnsi="Arial" w:cs="Arial"/>
          <w:color w:val="000000"/>
        </w:rPr>
        <w:t>The Loftus Versveld Stadium is privately owned and managed by the Blue Bulls Rugby Union</w:t>
      </w:r>
      <w:r w:rsidR="002E10F1" w:rsidRPr="00EA4B62">
        <w:rPr>
          <w:rFonts w:ascii="Arial" w:hAnsi="Arial" w:cs="Arial"/>
          <w:color w:val="000000"/>
        </w:rPr>
        <w:t>.</w:t>
      </w:r>
    </w:p>
    <w:p w:rsidR="00137658" w:rsidRPr="00EA4B62" w:rsidRDefault="00137658" w:rsidP="00EA4B62">
      <w:pPr>
        <w:spacing w:line="360" w:lineRule="auto"/>
        <w:jc w:val="both"/>
        <w:rPr>
          <w:rFonts w:ascii="Arial" w:hAnsi="Arial" w:cs="Arial"/>
          <w:color w:val="000000"/>
        </w:rPr>
      </w:pPr>
    </w:p>
    <w:p w:rsidR="00137658" w:rsidRPr="00EA4B62" w:rsidRDefault="00137658" w:rsidP="00EA4B62">
      <w:pPr>
        <w:numPr>
          <w:ilvl w:val="0"/>
          <w:numId w:val="45"/>
        </w:numPr>
        <w:spacing w:line="360" w:lineRule="auto"/>
        <w:ind w:hanging="720"/>
        <w:jc w:val="both"/>
        <w:rPr>
          <w:rFonts w:ascii="Arial" w:hAnsi="Arial" w:cs="Arial"/>
          <w:color w:val="000000"/>
        </w:rPr>
      </w:pPr>
      <w:r w:rsidRPr="00EA4B62">
        <w:rPr>
          <w:rFonts w:ascii="Arial" w:hAnsi="Arial" w:cs="Arial"/>
          <w:b/>
          <w:color w:val="000000"/>
        </w:rPr>
        <w:t>FREE STATE STADIUM</w:t>
      </w:r>
    </w:p>
    <w:p w:rsidR="00742B67" w:rsidRPr="00EA4B62" w:rsidRDefault="00742B67" w:rsidP="00EA4B62">
      <w:pPr>
        <w:numPr>
          <w:ilvl w:val="0"/>
          <w:numId w:val="44"/>
        </w:numPr>
        <w:spacing w:line="360" w:lineRule="auto"/>
        <w:ind w:left="1170" w:hanging="450"/>
        <w:jc w:val="both"/>
        <w:rPr>
          <w:rFonts w:ascii="Arial" w:hAnsi="Arial" w:cs="Arial"/>
          <w:b/>
        </w:rPr>
      </w:pPr>
      <w:r w:rsidRPr="00EA4B62">
        <w:rPr>
          <w:rFonts w:ascii="Arial" w:hAnsi="Arial" w:cs="Arial"/>
          <w:b/>
        </w:rPr>
        <w:t>(aa) and (bb) Number of events held in 2014, 2015, 2016</w:t>
      </w:r>
    </w:p>
    <w:p w:rsidR="00742B67" w:rsidRPr="00EA4B62" w:rsidRDefault="00742B67" w:rsidP="00EA4B62">
      <w:pPr>
        <w:tabs>
          <w:tab w:val="left" w:pos="1389"/>
          <w:tab w:val="center" w:pos="4680"/>
          <w:tab w:val="left" w:pos="7859"/>
        </w:tabs>
        <w:spacing w:line="360" w:lineRule="auto"/>
        <w:jc w:val="both"/>
        <w:rPr>
          <w:rFonts w:ascii="Arial" w:hAnsi="Arial" w:cs="Arial"/>
          <w:b/>
        </w:rPr>
      </w:pPr>
    </w:p>
    <w:tbl>
      <w:tblPr>
        <w:tblStyle w:val="GridTable6Colorful1"/>
        <w:tblW w:w="0" w:type="auto"/>
        <w:tblLook w:val="04A0" w:firstRow="1" w:lastRow="0" w:firstColumn="1" w:lastColumn="0" w:noHBand="0" w:noVBand="1"/>
      </w:tblPr>
      <w:tblGrid>
        <w:gridCol w:w="1922"/>
        <w:gridCol w:w="1270"/>
        <w:gridCol w:w="1906"/>
        <w:gridCol w:w="1286"/>
        <w:gridCol w:w="1833"/>
        <w:gridCol w:w="1359"/>
      </w:tblGrid>
      <w:tr w:rsidR="00742B67" w:rsidRPr="00EA4B62" w:rsidTr="00B804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gridSpan w:val="2"/>
          </w:tcPr>
          <w:p w:rsidR="00742B67" w:rsidRPr="00EA4B62" w:rsidRDefault="00742B67" w:rsidP="00EA4B62">
            <w:pPr>
              <w:spacing w:line="360" w:lineRule="auto"/>
              <w:jc w:val="both"/>
              <w:rPr>
                <w:rFonts w:ascii="Arial" w:hAnsi="Arial" w:cs="Arial"/>
              </w:rPr>
            </w:pPr>
            <w:r w:rsidRPr="00EA4B62">
              <w:rPr>
                <w:rFonts w:ascii="Arial" w:hAnsi="Arial" w:cs="Arial"/>
              </w:rPr>
              <w:t>2014</w:t>
            </w:r>
          </w:p>
        </w:tc>
        <w:tc>
          <w:tcPr>
            <w:tcW w:w="3192" w:type="dxa"/>
            <w:gridSpan w:val="2"/>
          </w:tcPr>
          <w:p w:rsidR="00742B67" w:rsidRPr="00EA4B62" w:rsidRDefault="00742B67" w:rsidP="00EA4B62">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sidRPr="00EA4B62">
              <w:rPr>
                <w:rFonts w:ascii="Arial" w:hAnsi="Arial" w:cs="Arial"/>
              </w:rPr>
              <w:t>2015</w:t>
            </w:r>
          </w:p>
        </w:tc>
        <w:tc>
          <w:tcPr>
            <w:tcW w:w="3192" w:type="dxa"/>
            <w:gridSpan w:val="2"/>
          </w:tcPr>
          <w:p w:rsidR="00742B67" w:rsidRPr="00EA4B62" w:rsidRDefault="00742B67" w:rsidP="00EA4B62">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sidRPr="00EA4B62">
              <w:rPr>
                <w:rFonts w:ascii="Arial" w:hAnsi="Arial" w:cs="Arial"/>
              </w:rPr>
              <w:t>2016</w:t>
            </w:r>
          </w:p>
        </w:tc>
      </w:tr>
      <w:tr w:rsidR="00742B67" w:rsidRPr="00EA4B62" w:rsidTr="00B804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2" w:type="dxa"/>
          </w:tcPr>
          <w:p w:rsidR="00742B67" w:rsidRPr="00EA4B62" w:rsidRDefault="00742B67" w:rsidP="00EA4B62">
            <w:pPr>
              <w:spacing w:line="360" w:lineRule="auto"/>
              <w:jc w:val="both"/>
              <w:rPr>
                <w:rFonts w:ascii="Arial" w:hAnsi="Arial" w:cs="Arial"/>
              </w:rPr>
            </w:pPr>
            <w:r w:rsidRPr="00EA4B62">
              <w:rPr>
                <w:rFonts w:ascii="Arial" w:hAnsi="Arial" w:cs="Arial"/>
              </w:rPr>
              <w:t>EVENT</w:t>
            </w:r>
          </w:p>
        </w:tc>
        <w:tc>
          <w:tcPr>
            <w:tcW w:w="1270" w:type="dxa"/>
          </w:tcPr>
          <w:p w:rsidR="00742B67" w:rsidRPr="00EA4B62" w:rsidRDefault="00742B67" w:rsidP="00EA4B62">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rPr>
            </w:pPr>
            <w:r w:rsidRPr="00EA4B62">
              <w:rPr>
                <w:rFonts w:ascii="Arial" w:hAnsi="Arial" w:cs="Arial"/>
                <w:b/>
              </w:rPr>
              <w:t>NUMBER</w:t>
            </w:r>
          </w:p>
        </w:tc>
        <w:tc>
          <w:tcPr>
            <w:tcW w:w="1906" w:type="dxa"/>
          </w:tcPr>
          <w:p w:rsidR="00742B67" w:rsidRPr="00EA4B62" w:rsidRDefault="00742B67" w:rsidP="00EA4B62">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rPr>
            </w:pPr>
            <w:r w:rsidRPr="00EA4B62">
              <w:rPr>
                <w:rFonts w:ascii="Arial" w:hAnsi="Arial" w:cs="Arial"/>
                <w:b/>
              </w:rPr>
              <w:t>EVENT</w:t>
            </w:r>
          </w:p>
        </w:tc>
        <w:tc>
          <w:tcPr>
            <w:tcW w:w="1286" w:type="dxa"/>
          </w:tcPr>
          <w:p w:rsidR="00742B67" w:rsidRPr="00EA4B62" w:rsidRDefault="00742B67" w:rsidP="00EA4B62">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rPr>
            </w:pPr>
            <w:r w:rsidRPr="00EA4B62">
              <w:rPr>
                <w:rFonts w:ascii="Arial" w:hAnsi="Arial" w:cs="Arial"/>
                <w:b/>
              </w:rPr>
              <w:t>NUMBER</w:t>
            </w:r>
          </w:p>
        </w:tc>
        <w:tc>
          <w:tcPr>
            <w:tcW w:w="1833" w:type="dxa"/>
          </w:tcPr>
          <w:p w:rsidR="00742B67" w:rsidRPr="00EA4B62" w:rsidRDefault="00742B67" w:rsidP="00EA4B62">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rPr>
            </w:pPr>
            <w:r w:rsidRPr="00EA4B62">
              <w:rPr>
                <w:rFonts w:ascii="Arial" w:hAnsi="Arial" w:cs="Arial"/>
                <w:b/>
              </w:rPr>
              <w:t>EVENT</w:t>
            </w:r>
          </w:p>
        </w:tc>
        <w:tc>
          <w:tcPr>
            <w:tcW w:w="1359" w:type="dxa"/>
          </w:tcPr>
          <w:p w:rsidR="00742B67" w:rsidRPr="00EA4B62" w:rsidRDefault="00742B67" w:rsidP="00EA4B62">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rPr>
            </w:pPr>
            <w:r w:rsidRPr="00EA4B62">
              <w:rPr>
                <w:rFonts w:ascii="Arial" w:hAnsi="Arial" w:cs="Arial"/>
                <w:b/>
              </w:rPr>
              <w:t>NUMBER</w:t>
            </w:r>
          </w:p>
        </w:tc>
      </w:tr>
      <w:tr w:rsidR="00742B67" w:rsidRPr="00EA4B62" w:rsidTr="00B804E5">
        <w:tc>
          <w:tcPr>
            <w:cnfStyle w:val="001000000000" w:firstRow="0" w:lastRow="0" w:firstColumn="1" w:lastColumn="0" w:oddVBand="0" w:evenVBand="0" w:oddHBand="0" w:evenHBand="0" w:firstRowFirstColumn="0" w:firstRowLastColumn="0" w:lastRowFirstColumn="0" w:lastRowLastColumn="0"/>
            <w:tcW w:w="1922" w:type="dxa"/>
          </w:tcPr>
          <w:p w:rsidR="00742B67" w:rsidRPr="00EA4B62" w:rsidRDefault="00742B67" w:rsidP="00EA4B62">
            <w:pPr>
              <w:spacing w:line="360" w:lineRule="auto"/>
              <w:jc w:val="both"/>
              <w:rPr>
                <w:rFonts w:ascii="Arial" w:hAnsi="Arial" w:cs="Arial"/>
                <w:b w:val="0"/>
              </w:rPr>
            </w:pPr>
            <w:r w:rsidRPr="00EA4B62">
              <w:rPr>
                <w:rFonts w:ascii="Arial" w:hAnsi="Arial" w:cs="Arial"/>
                <w:b w:val="0"/>
              </w:rPr>
              <w:t>PSL Soccer Matches</w:t>
            </w:r>
          </w:p>
        </w:tc>
        <w:tc>
          <w:tcPr>
            <w:tcW w:w="1270" w:type="dxa"/>
          </w:tcPr>
          <w:p w:rsidR="00742B67" w:rsidRPr="00EA4B62" w:rsidRDefault="00742B67" w:rsidP="00EA4B6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A4B62">
              <w:rPr>
                <w:rFonts w:ascii="Arial" w:hAnsi="Arial" w:cs="Arial"/>
              </w:rPr>
              <w:t>9</w:t>
            </w:r>
          </w:p>
        </w:tc>
        <w:tc>
          <w:tcPr>
            <w:tcW w:w="1906" w:type="dxa"/>
          </w:tcPr>
          <w:p w:rsidR="00742B67" w:rsidRPr="00EA4B62" w:rsidRDefault="00742B67" w:rsidP="00EA4B6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A4B62">
              <w:rPr>
                <w:rFonts w:ascii="Arial" w:hAnsi="Arial" w:cs="Arial"/>
              </w:rPr>
              <w:t>PSL Soccer Matches</w:t>
            </w:r>
          </w:p>
        </w:tc>
        <w:tc>
          <w:tcPr>
            <w:tcW w:w="1286" w:type="dxa"/>
          </w:tcPr>
          <w:p w:rsidR="00742B67" w:rsidRPr="00EA4B62" w:rsidRDefault="00742B67" w:rsidP="00EA4B6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A4B62">
              <w:rPr>
                <w:rFonts w:ascii="Arial" w:hAnsi="Arial" w:cs="Arial"/>
              </w:rPr>
              <w:t>12</w:t>
            </w:r>
          </w:p>
        </w:tc>
        <w:tc>
          <w:tcPr>
            <w:tcW w:w="1833" w:type="dxa"/>
          </w:tcPr>
          <w:p w:rsidR="00742B67" w:rsidRPr="00EA4B62" w:rsidRDefault="00742B67" w:rsidP="00EA4B6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A4B62">
              <w:rPr>
                <w:rFonts w:ascii="Arial" w:hAnsi="Arial" w:cs="Arial"/>
              </w:rPr>
              <w:t>PSL Soccer Matches</w:t>
            </w:r>
          </w:p>
        </w:tc>
        <w:tc>
          <w:tcPr>
            <w:tcW w:w="1359" w:type="dxa"/>
          </w:tcPr>
          <w:p w:rsidR="00742B67" w:rsidRPr="00EA4B62" w:rsidRDefault="00742B67" w:rsidP="00EA4B6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A4B62">
              <w:rPr>
                <w:rFonts w:ascii="Arial" w:hAnsi="Arial" w:cs="Arial"/>
              </w:rPr>
              <w:t>1</w:t>
            </w:r>
          </w:p>
        </w:tc>
      </w:tr>
      <w:tr w:rsidR="00742B67" w:rsidRPr="00EA4B62" w:rsidTr="00B804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2" w:type="dxa"/>
          </w:tcPr>
          <w:p w:rsidR="00742B67" w:rsidRPr="00EA4B62" w:rsidRDefault="00742B67" w:rsidP="00EA4B62">
            <w:pPr>
              <w:spacing w:line="360" w:lineRule="auto"/>
              <w:jc w:val="both"/>
              <w:rPr>
                <w:rFonts w:ascii="Arial" w:hAnsi="Arial" w:cs="Arial"/>
                <w:b w:val="0"/>
              </w:rPr>
            </w:pPr>
            <w:r w:rsidRPr="00EA4B62">
              <w:rPr>
                <w:rFonts w:ascii="Arial" w:hAnsi="Arial" w:cs="Arial"/>
                <w:b w:val="0"/>
              </w:rPr>
              <w:t>CHAN Soccer Tournament</w:t>
            </w:r>
          </w:p>
        </w:tc>
        <w:tc>
          <w:tcPr>
            <w:tcW w:w="1270" w:type="dxa"/>
          </w:tcPr>
          <w:p w:rsidR="00742B67" w:rsidRPr="00EA4B62" w:rsidRDefault="00742B67" w:rsidP="00EA4B62">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EA4B62">
              <w:rPr>
                <w:rFonts w:ascii="Arial" w:hAnsi="Arial" w:cs="Arial"/>
              </w:rPr>
              <w:t>1</w:t>
            </w:r>
          </w:p>
        </w:tc>
        <w:tc>
          <w:tcPr>
            <w:tcW w:w="1906" w:type="dxa"/>
          </w:tcPr>
          <w:p w:rsidR="00742B67" w:rsidRPr="00EA4B62" w:rsidRDefault="00742B67" w:rsidP="00EA4B62">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EA4B62">
              <w:rPr>
                <w:rFonts w:ascii="Arial" w:hAnsi="Arial" w:cs="Arial"/>
              </w:rPr>
              <w:t>Rugby Matches</w:t>
            </w:r>
          </w:p>
        </w:tc>
        <w:tc>
          <w:tcPr>
            <w:tcW w:w="1286" w:type="dxa"/>
          </w:tcPr>
          <w:p w:rsidR="00742B67" w:rsidRPr="00EA4B62" w:rsidRDefault="00742B67" w:rsidP="00EA4B62">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EA4B62">
              <w:rPr>
                <w:rFonts w:ascii="Arial" w:hAnsi="Arial" w:cs="Arial"/>
              </w:rPr>
              <w:t>13</w:t>
            </w:r>
          </w:p>
        </w:tc>
        <w:tc>
          <w:tcPr>
            <w:tcW w:w="1833" w:type="dxa"/>
          </w:tcPr>
          <w:p w:rsidR="00742B67" w:rsidRPr="00EA4B62" w:rsidRDefault="00742B67" w:rsidP="00EA4B62">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EA4B62">
              <w:rPr>
                <w:rFonts w:ascii="Arial" w:hAnsi="Arial" w:cs="Arial"/>
              </w:rPr>
              <w:t>Rugby Matches</w:t>
            </w:r>
          </w:p>
        </w:tc>
        <w:tc>
          <w:tcPr>
            <w:tcW w:w="1359" w:type="dxa"/>
          </w:tcPr>
          <w:p w:rsidR="00742B67" w:rsidRPr="00EA4B62" w:rsidRDefault="00742B67" w:rsidP="00EA4B62">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EA4B62">
              <w:rPr>
                <w:rFonts w:ascii="Arial" w:hAnsi="Arial" w:cs="Arial"/>
              </w:rPr>
              <w:t>21</w:t>
            </w:r>
          </w:p>
        </w:tc>
      </w:tr>
      <w:tr w:rsidR="00742B67" w:rsidRPr="00EA4B62" w:rsidTr="00B804E5">
        <w:tc>
          <w:tcPr>
            <w:cnfStyle w:val="001000000000" w:firstRow="0" w:lastRow="0" w:firstColumn="1" w:lastColumn="0" w:oddVBand="0" w:evenVBand="0" w:oddHBand="0" w:evenHBand="0" w:firstRowFirstColumn="0" w:firstRowLastColumn="0" w:lastRowFirstColumn="0" w:lastRowLastColumn="0"/>
            <w:tcW w:w="1922" w:type="dxa"/>
          </w:tcPr>
          <w:p w:rsidR="00742B67" w:rsidRPr="00EA4B62" w:rsidRDefault="00742B67" w:rsidP="00EA4B62">
            <w:pPr>
              <w:spacing w:line="360" w:lineRule="auto"/>
              <w:jc w:val="both"/>
              <w:rPr>
                <w:rFonts w:ascii="Arial" w:hAnsi="Arial" w:cs="Arial"/>
                <w:b w:val="0"/>
              </w:rPr>
            </w:pPr>
            <w:r w:rsidRPr="00EA4B62">
              <w:rPr>
                <w:rFonts w:ascii="Arial" w:hAnsi="Arial" w:cs="Arial"/>
                <w:b w:val="0"/>
              </w:rPr>
              <w:t>Rugby Matches</w:t>
            </w:r>
          </w:p>
        </w:tc>
        <w:tc>
          <w:tcPr>
            <w:tcW w:w="1270" w:type="dxa"/>
          </w:tcPr>
          <w:p w:rsidR="00742B67" w:rsidRPr="00EA4B62" w:rsidRDefault="00742B67" w:rsidP="00EA4B6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A4B62">
              <w:rPr>
                <w:rFonts w:ascii="Arial" w:hAnsi="Arial" w:cs="Arial"/>
              </w:rPr>
              <w:t>8</w:t>
            </w:r>
          </w:p>
        </w:tc>
        <w:tc>
          <w:tcPr>
            <w:tcW w:w="1906" w:type="dxa"/>
          </w:tcPr>
          <w:p w:rsidR="00742B67" w:rsidRPr="00EA4B62" w:rsidRDefault="00742B67" w:rsidP="00EA4B6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A4B62">
              <w:rPr>
                <w:rFonts w:ascii="Arial" w:hAnsi="Arial" w:cs="Arial"/>
              </w:rPr>
              <w:t>Macufe Cup</w:t>
            </w:r>
          </w:p>
        </w:tc>
        <w:tc>
          <w:tcPr>
            <w:tcW w:w="1286" w:type="dxa"/>
          </w:tcPr>
          <w:p w:rsidR="00742B67" w:rsidRPr="00EA4B62" w:rsidRDefault="00742B67" w:rsidP="00EA4B6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A4B62">
              <w:rPr>
                <w:rFonts w:ascii="Arial" w:hAnsi="Arial" w:cs="Arial"/>
              </w:rPr>
              <w:t>1</w:t>
            </w:r>
          </w:p>
        </w:tc>
        <w:tc>
          <w:tcPr>
            <w:tcW w:w="1833" w:type="dxa"/>
          </w:tcPr>
          <w:p w:rsidR="00742B67" w:rsidRPr="00EA4B62" w:rsidRDefault="00742B67" w:rsidP="00EA4B6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A4B62">
              <w:rPr>
                <w:rFonts w:ascii="Arial" w:hAnsi="Arial" w:cs="Arial"/>
              </w:rPr>
              <w:t>Other</w:t>
            </w:r>
          </w:p>
        </w:tc>
        <w:tc>
          <w:tcPr>
            <w:tcW w:w="1359" w:type="dxa"/>
          </w:tcPr>
          <w:p w:rsidR="00742B67" w:rsidRPr="00EA4B62" w:rsidRDefault="00742B67" w:rsidP="00EA4B6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A4B62">
              <w:rPr>
                <w:rFonts w:ascii="Arial" w:hAnsi="Arial" w:cs="Arial"/>
              </w:rPr>
              <w:t>2</w:t>
            </w:r>
          </w:p>
        </w:tc>
      </w:tr>
      <w:tr w:rsidR="00742B67" w:rsidRPr="00EA4B62" w:rsidTr="00B804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2" w:type="dxa"/>
          </w:tcPr>
          <w:p w:rsidR="00742B67" w:rsidRPr="00EA4B62" w:rsidRDefault="00742B67" w:rsidP="00EA4B62">
            <w:pPr>
              <w:spacing w:line="360" w:lineRule="auto"/>
              <w:jc w:val="both"/>
              <w:rPr>
                <w:rFonts w:ascii="Arial" w:hAnsi="Arial" w:cs="Arial"/>
                <w:b w:val="0"/>
              </w:rPr>
            </w:pPr>
            <w:r w:rsidRPr="00EA4B62">
              <w:rPr>
                <w:rFonts w:ascii="Arial" w:hAnsi="Arial" w:cs="Arial"/>
                <w:b w:val="0"/>
              </w:rPr>
              <w:t>Macufe Cup</w:t>
            </w:r>
          </w:p>
        </w:tc>
        <w:tc>
          <w:tcPr>
            <w:tcW w:w="1270" w:type="dxa"/>
          </w:tcPr>
          <w:p w:rsidR="00742B67" w:rsidRPr="00EA4B62" w:rsidRDefault="00742B67" w:rsidP="00EA4B62">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EA4B62">
              <w:rPr>
                <w:rFonts w:ascii="Arial" w:hAnsi="Arial" w:cs="Arial"/>
              </w:rPr>
              <w:t>1</w:t>
            </w:r>
          </w:p>
        </w:tc>
        <w:tc>
          <w:tcPr>
            <w:tcW w:w="1906" w:type="dxa"/>
          </w:tcPr>
          <w:p w:rsidR="00742B67" w:rsidRPr="00EA4B62" w:rsidRDefault="00742B67" w:rsidP="00EA4B62">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EA4B62">
              <w:rPr>
                <w:rFonts w:ascii="Arial" w:hAnsi="Arial" w:cs="Arial"/>
              </w:rPr>
              <w:t>Other</w:t>
            </w:r>
          </w:p>
        </w:tc>
        <w:tc>
          <w:tcPr>
            <w:tcW w:w="1286" w:type="dxa"/>
          </w:tcPr>
          <w:p w:rsidR="00742B67" w:rsidRPr="00EA4B62" w:rsidRDefault="00742B67" w:rsidP="00EA4B62">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EA4B62">
              <w:rPr>
                <w:rFonts w:ascii="Arial" w:hAnsi="Arial" w:cs="Arial"/>
              </w:rPr>
              <w:t>5</w:t>
            </w:r>
          </w:p>
        </w:tc>
        <w:tc>
          <w:tcPr>
            <w:tcW w:w="1833" w:type="dxa"/>
          </w:tcPr>
          <w:p w:rsidR="00742B67" w:rsidRPr="00EA4B62" w:rsidRDefault="00742B67" w:rsidP="00EA4B62">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359" w:type="dxa"/>
          </w:tcPr>
          <w:p w:rsidR="00742B67" w:rsidRPr="00EA4B62" w:rsidRDefault="00742B67" w:rsidP="00EA4B62">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42B67" w:rsidRPr="00EA4B62" w:rsidTr="00B804E5">
        <w:tc>
          <w:tcPr>
            <w:cnfStyle w:val="001000000000" w:firstRow="0" w:lastRow="0" w:firstColumn="1" w:lastColumn="0" w:oddVBand="0" w:evenVBand="0" w:oddHBand="0" w:evenHBand="0" w:firstRowFirstColumn="0" w:firstRowLastColumn="0" w:lastRowFirstColumn="0" w:lastRowLastColumn="0"/>
            <w:tcW w:w="1922" w:type="dxa"/>
          </w:tcPr>
          <w:p w:rsidR="00742B67" w:rsidRPr="00EA4B62" w:rsidRDefault="00742B67" w:rsidP="00EA4B62">
            <w:pPr>
              <w:spacing w:line="360" w:lineRule="auto"/>
              <w:jc w:val="both"/>
              <w:rPr>
                <w:rFonts w:ascii="Arial" w:hAnsi="Arial" w:cs="Arial"/>
                <w:b w:val="0"/>
              </w:rPr>
            </w:pPr>
            <w:r w:rsidRPr="00EA4B62">
              <w:rPr>
                <w:rFonts w:ascii="Arial" w:hAnsi="Arial" w:cs="Arial"/>
                <w:b w:val="0"/>
              </w:rPr>
              <w:t>Other</w:t>
            </w:r>
          </w:p>
        </w:tc>
        <w:tc>
          <w:tcPr>
            <w:tcW w:w="1270" w:type="dxa"/>
          </w:tcPr>
          <w:p w:rsidR="00742B67" w:rsidRPr="00EA4B62" w:rsidRDefault="00742B67" w:rsidP="00EA4B6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A4B62">
              <w:rPr>
                <w:rFonts w:ascii="Arial" w:hAnsi="Arial" w:cs="Arial"/>
              </w:rPr>
              <w:t>1</w:t>
            </w:r>
          </w:p>
        </w:tc>
        <w:tc>
          <w:tcPr>
            <w:tcW w:w="1906" w:type="dxa"/>
          </w:tcPr>
          <w:p w:rsidR="00742B67" w:rsidRPr="00EA4B62" w:rsidRDefault="00742B67" w:rsidP="00EA4B6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86" w:type="dxa"/>
          </w:tcPr>
          <w:p w:rsidR="00742B67" w:rsidRPr="00EA4B62" w:rsidRDefault="00742B67" w:rsidP="00EA4B6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33" w:type="dxa"/>
          </w:tcPr>
          <w:p w:rsidR="00742B67" w:rsidRPr="00EA4B62" w:rsidRDefault="00742B67" w:rsidP="00EA4B6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59" w:type="dxa"/>
          </w:tcPr>
          <w:p w:rsidR="00742B67" w:rsidRPr="00EA4B62" w:rsidRDefault="00742B67" w:rsidP="00EA4B6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42B67" w:rsidRPr="00EA4B62" w:rsidTr="00B804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2" w:type="dxa"/>
          </w:tcPr>
          <w:p w:rsidR="00742B67" w:rsidRPr="00EA4B62" w:rsidRDefault="00742B67" w:rsidP="00EA4B62">
            <w:pPr>
              <w:spacing w:line="360" w:lineRule="auto"/>
              <w:jc w:val="both"/>
              <w:rPr>
                <w:rFonts w:ascii="Arial" w:hAnsi="Arial" w:cs="Arial"/>
              </w:rPr>
            </w:pPr>
            <w:r w:rsidRPr="00EA4B62">
              <w:rPr>
                <w:rFonts w:ascii="Arial" w:hAnsi="Arial" w:cs="Arial"/>
              </w:rPr>
              <w:t>Events Total</w:t>
            </w:r>
          </w:p>
        </w:tc>
        <w:tc>
          <w:tcPr>
            <w:tcW w:w="1270" w:type="dxa"/>
          </w:tcPr>
          <w:p w:rsidR="00742B67" w:rsidRPr="00EA4B62" w:rsidRDefault="00742B67" w:rsidP="00EA4B62">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rPr>
            </w:pPr>
            <w:r w:rsidRPr="00EA4B62">
              <w:rPr>
                <w:rFonts w:ascii="Arial" w:hAnsi="Arial" w:cs="Arial"/>
                <w:b/>
              </w:rPr>
              <w:t>20</w:t>
            </w:r>
          </w:p>
        </w:tc>
        <w:tc>
          <w:tcPr>
            <w:tcW w:w="1906" w:type="dxa"/>
          </w:tcPr>
          <w:p w:rsidR="00742B67" w:rsidRPr="00EA4B62" w:rsidRDefault="00742B67" w:rsidP="00EA4B62">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rPr>
            </w:pPr>
            <w:r w:rsidRPr="00EA4B62">
              <w:rPr>
                <w:rFonts w:ascii="Arial" w:hAnsi="Arial" w:cs="Arial"/>
                <w:b/>
              </w:rPr>
              <w:t>Events Total</w:t>
            </w:r>
          </w:p>
        </w:tc>
        <w:tc>
          <w:tcPr>
            <w:tcW w:w="1286" w:type="dxa"/>
          </w:tcPr>
          <w:p w:rsidR="00742B67" w:rsidRPr="00EA4B62" w:rsidRDefault="00742B67" w:rsidP="00EA4B62">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rPr>
            </w:pPr>
            <w:r w:rsidRPr="00EA4B62">
              <w:rPr>
                <w:rFonts w:ascii="Arial" w:hAnsi="Arial" w:cs="Arial"/>
                <w:b/>
              </w:rPr>
              <w:t>31</w:t>
            </w:r>
          </w:p>
        </w:tc>
        <w:tc>
          <w:tcPr>
            <w:tcW w:w="1833" w:type="dxa"/>
          </w:tcPr>
          <w:p w:rsidR="00742B67" w:rsidRPr="00EA4B62" w:rsidRDefault="00742B67" w:rsidP="00EA4B62">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rPr>
            </w:pPr>
            <w:r w:rsidRPr="00EA4B62">
              <w:rPr>
                <w:rFonts w:ascii="Arial" w:hAnsi="Arial" w:cs="Arial"/>
                <w:b/>
              </w:rPr>
              <w:t>Events Total</w:t>
            </w:r>
          </w:p>
        </w:tc>
        <w:tc>
          <w:tcPr>
            <w:tcW w:w="1359" w:type="dxa"/>
          </w:tcPr>
          <w:p w:rsidR="00742B67" w:rsidRPr="00EA4B62" w:rsidRDefault="00742B67" w:rsidP="00EA4B62">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rPr>
            </w:pPr>
            <w:r w:rsidRPr="00EA4B62">
              <w:rPr>
                <w:rFonts w:ascii="Arial" w:hAnsi="Arial" w:cs="Arial"/>
                <w:b/>
              </w:rPr>
              <w:t>24</w:t>
            </w:r>
          </w:p>
        </w:tc>
      </w:tr>
    </w:tbl>
    <w:p w:rsidR="00742B67" w:rsidRPr="00EA4B62" w:rsidRDefault="00742B67" w:rsidP="00EA4B62">
      <w:pPr>
        <w:spacing w:line="360" w:lineRule="auto"/>
        <w:jc w:val="both"/>
        <w:rPr>
          <w:rFonts w:ascii="Arial" w:hAnsi="Arial" w:cs="Arial"/>
        </w:rPr>
      </w:pPr>
    </w:p>
    <w:p w:rsidR="00742B67" w:rsidRPr="00EA4B62" w:rsidRDefault="00742B67" w:rsidP="00EA4B62">
      <w:pPr>
        <w:pStyle w:val="ListParagraph"/>
        <w:numPr>
          <w:ilvl w:val="0"/>
          <w:numId w:val="44"/>
        </w:numPr>
        <w:spacing w:line="360" w:lineRule="auto"/>
        <w:ind w:left="1260" w:hanging="540"/>
        <w:jc w:val="both"/>
        <w:rPr>
          <w:rFonts w:ascii="Arial" w:hAnsi="Arial" w:cs="Arial"/>
          <w:sz w:val="24"/>
          <w:szCs w:val="24"/>
        </w:rPr>
      </w:pPr>
      <w:r w:rsidRPr="00EA4B62">
        <w:rPr>
          <w:rFonts w:ascii="Arial" w:hAnsi="Arial" w:cs="Arial"/>
          <w:b/>
          <w:bCs/>
          <w:sz w:val="24"/>
          <w:szCs w:val="24"/>
        </w:rPr>
        <w:t>Average Operation</w:t>
      </w:r>
      <w:r w:rsidR="00AF5247" w:rsidRPr="00EA4B62">
        <w:rPr>
          <w:rFonts w:ascii="Arial" w:hAnsi="Arial" w:cs="Arial"/>
          <w:b/>
          <w:bCs/>
          <w:sz w:val="24"/>
          <w:szCs w:val="24"/>
        </w:rPr>
        <w:t>al</w:t>
      </w:r>
      <w:r w:rsidRPr="00EA4B62">
        <w:rPr>
          <w:rFonts w:ascii="Arial" w:hAnsi="Arial" w:cs="Arial"/>
          <w:b/>
          <w:bCs/>
          <w:sz w:val="24"/>
          <w:szCs w:val="24"/>
        </w:rPr>
        <w:t xml:space="preserve"> costs of Stadium per match </w:t>
      </w:r>
    </w:p>
    <w:tbl>
      <w:tblPr>
        <w:tblStyle w:val="GridTable6Colorful1"/>
        <w:tblW w:w="0" w:type="auto"/>
        <w:tblInd w:w="1255" w:type="dxa"/>
        <w:tblLook w:val="04A0" w:firstRow="1" w:lastRow="0" w:firstColumn="1" w:lastColumn="0" w:noHBand="0" w:noVBand="1"/>
      </w:tblPr>
      <w:tblGrid>
        <w:gridCol w:w="2490"/>
        <w:gridCol w:w="3530"/>
      </w:tblGrid>
      <w:tr w:rsidR="00742B67" w:rsidRPr="00EA4B62" w:rsidTr="00742B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0" w:type="dxa"/>
            <w:hideMark/>
          </w:tcPr>
          <w:p w:rsidR="00742B67" w:rsidRPr="00EA4B62" w:rsidRDefault="00742B67" w:rsidP="00EA4B62">
            <w:pPr>
              <w:spacing w:line="360" w:lineRule="auto"/>
              <w:jc w:val="both"/>
              <w:rPr>
                <w:rFonts w:ascii="Arial" w:hAnsi="Arial" w:cs="Arial"/>
                <w:color w:val="auto"/>
              </w:rPr>
            </w:pPr>
            <w:r w:rsidRPr="00EA4B62">
              <w:rPr>
                <w:rFonts w:ascii="Arial" w:hAnsi="Arial" w:cs="Arial"/>
                <w:color w:val="auto"/>
              </w:rPr>
              <w:t>2014</w:t>
            </w:r>
          </w:p>
        </w:tc>
        <w:tc>
          <w:tcPr>
            <w:tcW w:w="3530" w:type="dxa"/>
            <w:hideMark/>
          </w:tcPr>
          <w:p w:rsidR="00742B67" w:rsidRPr="00EA4B62" w:rsidRDefault="00AF5247" w:rsidP="00EA4B62">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 w:val="0"/>
                <w:color w:val="auto"/>
              </w:rPr>
            </w:pPr>
            <w:r w:rsidRPr="00EA4B62">
              <w:rPr>
                <w:rFonts w:ascii="Arial" w:hAnsi="Arial" w:cs="Arial"/>
                <w:b w:val="0"/>
                <w:color w:val="auto"/>
              </w:rPr>
              <w:t>R</w:t>
            </w:r>
            <w:r w:rsidR="00742B67" w:rsidRPr="00EA4B62">
              <w:rPr>
                <w:rFonts w:ascii="Arial" w:hAnsi="Arial" w:cs="Arial"/>
                <w:b w:val="0"/>
                <w:color w:val="auto"/>
              </w:rPr>
              <w:t>174</w:t>
            </w:r>
            <w:r w:rsidRPr="00EA4B62">
              <w:rPr>
                <w:rFonts w:ascii="Arial" w:hAnsi="Arial" w:cs="Arial"/>
                <w:b w:val="0"/>
                <w:color w:val="auto"/>
              </w:rPr>
              <w:t xml:space="preserve"> </w:t>
            </w:r>
            <w:r w:rsidR="00742B67" w:rsidRPr="00EA4B62">
              <w:rPr>
                <w:rFonts w:ascii="Arial" w:hAnsi="Arial" w:cs="Arial"/>
                <w:b w:val="0"/>
                <w:color w:val="auto"/>
              </w:rPr>
              <w:t>959.97</w:t>
            </w:r>
          </w:p>
        </w:tc>
      </w:tr>
      <w:tr w:rsidR="00742B67" w:rsidRPr="00EA4B62" w:rsidTr="00742B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0" w:type="dxa"/>
            <w:hideMark/>
          </w:tcPr>
          <w:p w:rsidR="00742B67" w:rsidRPr="00EA4B62" w:rsidRDefault="00742B67" w:rsidP="00EA4B62">
            <w:pPr>
              <w:spacing w:line="360" w:lineRule="auto"/>
              <w:jc w:val="both"/>
              <w:rPr>
                <w:rFonts w:ascii="Arial" w:hAnsi="Arial" w:cs="Arial"/>
                <w:color w:val="auto"/>
              </w:rPr>
            </w:pPr>
            <w:r w:rsidRPr="00EA4B62">
              <w:rPr>
                <w:rFonts w:ascii="Arial" w:hAnsi="Arial" w:cs="Arial"/>
                <w:color w:val="auto"/>
              </w:rPr>
              <w:t>2015</w:t>
            </w:r>
          </w:p>
        </w:tc>
        <w:tc>
          <w:tcPr>
            <w:tcW w:w="3530" w:type="dxa"/>
            <w:hideMark/>
          </w:tcPr>
          <w:p w:rsidR="00742B67" w:rsidRPr="00EA4B62" w:rsidRDefault="00AF5247" w:rsidP="00EA4B62">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EA4B62">
              <w:rPr>
                <w:rFonts w:ascii="Arial" w:hAnsi="Arial" w:cs="Arial"/>
                <w:color w:val="auto"/>
              </w:rPr>
              <w:t>R</w:t>
            </w:r>
            <w:r w:rsidR="00742B67" w:rsidRPr="00EA4B62">
              <w:rPr>
                <w:rFonts w:ascii="Arial" w:hAnsi="Arial" w:cs="Arial"/>
                <w:color w:val="auto"/>
              </w:rPr>
              <w:t>188</w:t>
            </w:r>
            <w:r w:rsidRPr="00EA4B62">
              <w:rPr>
                <w:rFonts w:ascii="Arial" w:hAnsi="Arial" w:cs="Arial"/>
                <w:color w:val="auto"/>
              </w:rPr>
              <w:t xml:space="preserve"> </w:t>
            </w:r>
            <w:r w:rsidR="00742B67" w:rsidRPr="00EA4B62">
              <w:rPr>
                <w:rFonts w:ascii="Arial" w:hAnsi="Arial" w:cs="Arial"/>
                <w:color w:val="auto"/>
              </w:rPr>
              <w:t>956.76</w:t>
            </w:r>
          </w:p>
        </w:tc>
      </w:tr>
      <w:tr w:rsidR="00742B67" w:rsidRPr="00EA4B62" w:rsidTr="00742B67">
        <w:tc>
          <w:tcPr>
            <w:cnfStyle w:val="001000000000" w:firstRow="0" w:lastRow="0" w:firstColumn="1" w:lastColumn="0" w:oddVBand="0" w:evenVBand="0" w:oddHBand="0" w:evenHBand="0" w:firstRowFirstColumn="0" w:firstRowLastColumn="0" w:lastRowFirstColumn="0" w:lastRowLastColumn="0"/>
            <w:tcW w:w="2490" w:type="dxa"/>
            <w:hideMark/>
          </w:tcPr>
          <w:p w:rsidR="00742B67" w:rsidRPr="00EA4B62" w:rsidRDefault="00742B67" w:rsidP="00EA4B62">
            <w:pPr>
              <w:spacing w:line="360" w:lineRule="auto"/>
              <w:jc w:val="both"/>
              <w:rPr>
                <w:rFonts w:ascii="Arial" w:hAnsi="Arial" w:cs="Arial"/>
                <w:color w:val="auto"/>
              </w:rPr>
            </w:pPr>
            <w:r w:rsidRPr="00EA4B62">
              <w:rPr>
                <w:rFonts w:ascii="Arial" w:hAnsi="Arial" w:cs="Arial"/>
                <w:color w:val="auto"/>
              </w:rPr>
              <w:t>2016</w:t>
            </w:r>
          </w:p>
        </w:tc>
        <w:tc>
          <w:tcPr>
            <w:tcW w:w="3530" w:type="dxa"/>
            <w:hideMark/>
          </w:tcPr>
          <w:p w:rsidR="00742B67" w:rsidRPr="00EA4B62" w:rsidRDefault="00AF5247" w:rsidP="00EA4B6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EA4B62">
              <w:rPr>
                <w:rFonts w:ascii="Arial" w:hAnsi="Arial" w:cs="Arial"/>
                <w:color w:val="auto"/>
              </w:rPr>
              <w:t>R</w:t>
            </w:r>
            <w:r w:rsidR="00742B67" w:rsidRPr="00EA4B62">
              <w:rPr>
                <w:rFonts w:ascii="Arial" w:hAnsi="Arial" w:cs="Arial"/>
                <w:color w:val="auto"/>
              </w:rPr>
              <w:t>204</w:t>
            </w:r>
            <w:r w:rsidRPr="00EA4B62">
              <w:rPr>
                <w:rFonts w:ascii="Arial" w:hAnsi="Arial" w:cs="Arial"/>
                <w:color w:val="auto"/>
              </w:rPr>
              <w:t xml:space="preserve"> </w:t>
            </w:r>
            <w:r w:rsidR="00742B67" w:rsidRPr="00EA4B62">
              <w:rPr>
                <w:rFonts w:ascii="Arial" w:hAnsi="Arial" w:cs="Arial"/>
                <w:color w:val="auto"/>
              </w:rPr>
              <w:t>073.30</w:t>
            </w:r>
          </w:p>
        </w:tc>
      </w:tr>
    </w:tbl>
    <w:p w:rsidR="00742B67" w:rsidRPr="00EA4B62" w:rsidRDefault="00742B67" w:rsidP="00EA4B62">
      <w:pPr>
        <w:spacing w:line="360" w:lineRule="auto"/>
        <w:ind w:hanging="360"/>
        <w:jc w:val="both"/>
        <w:rPr>
          <w:rFonts w:ascii="Arial" w:hAnsi="Arial" w:cs="Arial"/>
        </w:rPr>
      </w:pPr>
    </w:p>
    <w:p w:rsidR="00742B67" w:rsidRPr="00EA4B62" w:rsidRDefault="00742B67" w:rsidP="00EA4B62">
      <w:pPr>
        <w:spacing w:line="360" w:lineRule="auto"/>
        <w:ind w:hanging="360"/>
        <w:jc w:val="both"/>
        <w:rPr>
          <w:rFonts w:ascii="Arial" w:hAnsi="Arial" w:cs="Arial"/>
        </w:rPr>
      </w:pPr>
    </w:p>
    <w:p w:rsidR="00AF5247" w:rsidRPr="00EA4B62" w:rsidRDefault="00AF5247" w:rsidP="00EA4B62">
      <w:pPr>
        <w:pStyle w:val="ListParagraph"/>
        <w:numPr>
          <w:ilvl w:val="0"/>
          <w:numId w:val="44"/>
        </w:numPr>
        <w:spacing w:line="360" w:lineRule="auto"/>
        <w:ind w:left="1260" w:hanging="540"/>
        <w:jc w:val="both"/>
        <w:rPr>
          <w:rFonts w:ascii="Arial" w:hAnsi="Arial" w:cs="Arial"/>
          <w:sz w:val="24"/>
          <w:szCs w:val="24"/>
        </w:rPr>
      </w:pPr>
      <w:r w:rsidRPr="00EA4B62">
        <w:rPr>
          <w:rFonts w:ascii="Arial" w:hAnsi="Arial" w:cs="Arial"/>
          <w:b/>
          <w:sz w:val="24"/>
          <w:szCs w:val="24"/>
        </w:rPr>
        <w:t>REVENUE GENARATION</w:t>
      </w:r>
    </w:p>
    <w:p w:rsidR="00AF5247" w:rsidRPr="00EA4B62" w:rsidRDefault="00AF5247" w:rsidP="00EA4B62">
      <w:pPr>
        <w:pStyle w:val="ListParagraph"/>
        <w:spacing w:line="360" w:lineRule="auto"/>
        <w:ind w:left="1260"/>
        <w:jc w:val="both"/>
        <w:rPr>
          <w:rFonts w:ascii="Arial" w:hAnsi="Arial" w:cs="Arial"/>
          <w:sz w:val="24"/>
          <w:szCs w:val="24"/>
        </w:rPr>
      </w:pPr>
    </w:p>
    <w:p w:rsidR="00AF5247" w:rsidRPr="00EA4B62" w:rsidRDefault="004117EB" w:rsidP="00EA4B62">
      <w:pPr>
        <w:pStyle w:val="ListParagraph"/>
        <w:spacing w:line="360" w:lineRule="auto"/>
        <w:ind w:left="1260"/>
        <w:jc w:val="both"/>
        <w:rPr>
          <w:rFonts w:ascii="Arial" w:hAnsi="Arial" w:cs="Arial"/>
          <w:sz w:val="24"/>
          <w:szCs w:val="24"/>
        </w:rPr>
      </w:pPr>
      <w:r w:rsidRPr="00EA4B62">
        <w:rPr>
          <w:rFonts w:ascii="Arial" w:hAnsi="Arial" w:cs="Arial"/>
          <w:sz w:val="24"/>
          <w:szCs w:val="24"/>
        </w:rPr>
        <w:t>A</w:t>
      </w:r>
      <w:r w:rsidR="00AF5247" w:rsidRPr="00EA4B62">
        <w:rPr>
          <w:rFonts w:ascii="Arial" w:hAnsi="Arial" w:cs="Arial"/>
          <w:sz w:val="24"/>
          <w:szCs w:val="24"/>
        </w:rPr>
        <w:t xml:space="preserve">s per </w:t>
      </w:r>
      <w:r w:rsidRPr="00EA4B62">
        <w:rPr>
          <w:rFonts w:ascii="Arial" w:hAnsi="Arial" w:cs="Arial"/>
          <w:sz w:val="24"/>
          <w:szCs w:val="24"/>
        </w:rPr>
        <w:t xml:space="preserve">the </w:t>
      </w:r>
      <w:r w:rsidR="00AF5247" w:rsidRPr="00EA4B62">
        <w:rPr>
          <w:rFonts w:ascii="Arial" w:hAnsi="Arial" w:cs="Arial"/>
          <w:sz w:val="24"/>
          <w:szCs w:val="24"/>
        </w:rPr>
        <w:t>agreement with Mangaung Metro</w:t>
      </w:r>
      <w:r w:rsidRPr="00EA4B62">
        <w:rPr>
          <w:rFonts w:ascii="Arial" w:hAnsi="Arial" w:cs="Arial"/>
          <w:sz w:val="24"/>
          <w:szCs w:val="24"/>
        </w:rPr>
        <w:t>politan Municipality</w:t>
      </w:r>
      <w:r w:rsidR="00AF5247" w:rsidRPr="00EA4B62">
        <w:rPr>
          <w:rFonts w:ascii="Arial" w:hAnsi="Arial" w:cs="Arial"/>
          <w:sz w:val="24"/>
          <w:szCs w:val="24"/>
        </w:rPr>
        <w:t xml:space="preserve"> no fees have been charge</w:t>
      </w:r>
      <w:r w:rsidRPr="00EA4B62">
        <w:rPr>
          <w:rFonts w:ascii="Arial" w:hAnsi="Arial" w:cs="Arial"/>
          <w:sz w:val="24"/>
          <w:szCs w:val="24"/>
        </w:rPr>
        <w:t>d</w:t>
      </w:r>
      <w:r w:rsidR="00AF5247" w:rsidRPr="00EA4B62">
        <w:rPr>
          <w:rFonts w:ascii="Arial" w:hAnsi="Arial" w:cs="Arial"/>
          <w:sz w:val="24"/>
          <w:szCs w:val="24"/>
        </w:rPr>
        <w:t xml:space="preserve"> for rental </w:t>
      </w:r>
      <w:r w:rsidRPr="00EA4B62">
        <w:rPr>
          <w:rFonts w:ascii="Arial" w:hAnsi="Arial" w:cs="Arial"/>
          <w:sz w:val="24"/>
          <w:szCs w:val="24"/>
        </w:rPr>
        <w:t>of</w:t>
      </w:r>
      <w:r w:rsidR="00AF5247" w:rsidRPr="00EA4B62">
        <w:rPr>
          <w:rFonts w:ascii="Arial" w:hAnsi="Arial" w:cs="Arial"/>
          <w:sz w:val="24"/>
          <w:szCs w:val="24"/>
        </w:rPr>
        <w:t xml:space="preserve"> </w:t>
      </w:r>
      <w:r w:rsidRPr="00EA4B62">
        <w:rPr>
          <w:rFonts w:ascii="Arial" w:hAnsi="Arial" w:cs="Arial"/>
          <w:sz w:val="24"/>
          <w:szCs w:val="24"/>
        </w:rPr>
        <w:t>s</w:t>
      </w:r>
      <w:r w:rsidR="00AF5247" w:rsidRPr="00EA4B62">
        <w:rPr>
          <w:rFonts w:ascii="Arial" w:hAnsi="Arial" w:cs="Arial"/>
          <w:sz w:val="24"/>
          <w:szCs w:val="24"/>
        </w:rPr>
        <w:t xml:space="preserve">occer or </w:t>
      </w:r>
      <w:r w:rsidRPr="00EA4B62">
        <w:rPr>
          <w:rFonts w:ascii="Arial" w:hAnsi="Arial" w:cs="Arial"/>
          <w:sz w:val="24"/>
          <w:szCs w:val="24"/>
        </w:rPr>
        <w:t>g</w:t>
      </w:r>
      <w:r w:rsidR="00AF5247" w:rsidRPr="00EA4B62">
        <w:rPr>
          <w:rFonts w:ascii="Arial" w:hAnsi="Arial" w:cs="Arial"/>
          <w:sz w:val="24"/>
          <w:szCs w:val="24"/>
        </w:rPr>
        <w:t>overnment events. This means that only operational costs has been paid and we have no record of income generated o</w:t>
      </w:r>
      <w:r w:rsidRPr="00EA4B62">
        <w:rPr>
          <w:rFonts w:ascii="Arial" w:hAnsi="Arial" w:cs="Arial"/>
          <w:sz w:val="24"/>
          <w:szCs w:val="24"/>
        </w:rPr>
        <w:t>r the hosting o</w:t>
      </w:r>
      <w:r w:rsidR="00AF5247" w:rsidRPr="00EA4B62">
        <w:rPr>
          <w:rFonts w:ascii="Arial" w:hAnsi="Arial" w:cs="Arial"/>
          <w:sz w:val="24"/>
          <w:szCs w:val="24"/>
        </w:rPr>
        <w:t>f events. </w:t>
      </w:r>
    </w:p>
    <w:p w:rsidR="00AF5247" w:rsidRPr="00EA4B62" w:rsidRDefault="00AF5247" w:rsidP="00EA4B62">
      <w:pPr>
        <w:pStyle w:val="ListParagraph"/>
        <w:spacing w:line="360" w:lineRule="auto"/>
        <w:ind w:left="1260"/>
        <w:jc w:val="both"/>
        <w:rPr>
          <w:rFonts w:ascii="Arial" w:hAnsi="Arial" w:cs="Arial"/>
          <w:sz w:val="24"/>
          <w:szCs w:val="24"/>
        </w:rPr>
      </w:pPr>
    </w:p>
    <w:p w:rsidR="00AF5247" w:rsidRPr="00EA4B62" w:rsidRDefault="00AF5247" w:rsidP="00EA4B62">
      <w:pPr>
        <w:pStyle w:val="ListParagraph"/>
        <w:spacing w:line="360" w:lineRule="auto"/>
        <w:ind w:left="1260"/>
        <w:jc w:val="both"/>
        <w:rPr>
          <w:rFonts w:ascii="Arial" w:hAnsi="Arial" w:cs="Arial"/>
          <w:sz w:val="24"/>
          <w:szCs w:val="24"/>
        </w:rPr>
      </w:pPr>
      <w:r w:rsidRPr="00EA4B62">
        <w:rPr>
          <w:rFonts w:ascii="Arial" w:hAnsi="Arial" w:cs="Arial"/>
          <w:sz w:val="24"/>
          <w:szCs w:val="24"/>
        </w:rPr>
        <w:lastRenderedPageBreak/>
        <w:t>Looking at the situation as explained above an event does not make any money and merely costs money.</w:t>
      </w:r>
    </w:p>
    <w:p w:rsidR="00AF5247" w:rsidRPr="00EA4B62" w:rsidRDefault="00AF5247" w:rsidP="00EA4B62">
      <w:pPr>
        <w:pStyle w:val="ListParagraph"/>
        <w:spacing w:line="360" w:lineRule="auto"/>
        <w:ind w:left="1260"/>
        <w:jc w:val="both"/>
        <w:rPr>
          <w:rFonts w:ascii="Arial" w:hAnsi="Arial" w:cs="Arial"/>
          <w:sz w:val="24"/>
          <w:szCs w:val="24"/>
        </w:rPr>
      </w:pPr>
    </w:p>
    <w:p w:rsidR="00D42421" w:rsidRPr="00EA4B62" w:rsidRDefault="00D42421" w:rsidP="00EA4B62">
      <w:pPr>
        <w:pStyle w:val="ListParagraph"/>
        <w:numPr>
          <w:ilvl w:val="0"/>
          <w:numId w:val="44"/>
        </w:numPr>
        <w:spacing w:line="360" w:lineRule="auto"/>
        <w:ind w:left="1260" w:hanging="540"/>
        <w:jc w:val="both"/>
        <w:rPr>
          <w:rFonts w:ascii="Arial" w:hAnsi="Arial" w:cs="Arial"/>
          <w:sz w:val="24"/>
          <w:szCs w:val="24"/>
        </w:rPr>
      </w:pPr>
      <w:r w:rsidRPr="00EA4B62">
        <w:rPr>
          <w:rFonts w:ascii="Arial" w:hAnsi="Arial" w:cs="Arial"/>
          <w:b/>
          <w:sz w:val="24"/>
          <w:szCs w:val="24"/>
        </w:rPr>
        <w:t>MAINTENANCE</w:t>
      </w:r>
      <w:r w:rsidRPr="00EA4B62">
        <w:rPr>
          <w:rFonts w:ascii="Arial" w:hAnsi="Arial" w:cs="Arial"/>
          <w:b/>
          <w:color w:val="FF0000"/>
          <w:sz w:val="24"/>
          <w:szCs w:val="24"/>
        </w:rPr>
        <w:t xml:space="preserve"> </w:t>
      </w:r>
      <w:r w:rsidRPr="00EA4B62">
        <w:rPr>
          <w:rFonts w:ascii="Arial" w:hAnsi="Arial" w:cs="Arial"/>
          <w:b/>
          <w:sz w:val="24"/>
          <w:szCs w:val="24"/>
        </w:rPr>
        <w:t>COSTS</w:t>
      </w:r>
    </w:p>
    <w:p w:rsidR="00D42421" w:rsidRPr="00EA4B62" w:rsidRDefault="00D42421" w:rsidP="00EA4B62">
      <w:pPr>
        <w:pStyle w:val="ListParagraph"/>
        <w:spacing w:line="360" w:lineRule="auto"/>
        <w:ind w:left="1260"/>
        <w:jc w:val="both"/>
        <w:rPr>
          <w:rFonts w:ascii="Arial" w:hAnsi="Arial" w:cs="Arial"/>
          <w:sz w:val="24"/>
          <w:szCs w:val="24"/>
        </w:rPr>
      </w:pPr>
    </w:p>
    <w:p w:rsidR="00AF5247" w:rsidRPr="00EA4B62" w:rsidRDefault="00AF5247" w:rsidP="00EA4B62">
      <w:pPr>
        <w:pStyle w:val="ListParagraph"/>
        <w:spacing w:line="360" w:lineRule="auto"/>
        <w:ind w:left="1260"/>
        <w:jc w:val="both"/>
        <w:rPr>
          <w:rFonts w:ascii="Arial" w:hAnsi="Arial" w:cs="Arial"/>
          <w:sz w:val="24"/>
          <w:szCs w:val="24"/>
        </w:rPr>
      </w:pPr>
      <w:r w:rsidRPr="00EA4B62">
        <w:rPr>
          <w:rFonts w:ascii="Arial" w:hAnsi="Arial" w:cs="Arial"/>
          <w:sz w:val="24"/>
          <w:szCs w:val="24"/>
        </w:rPr>
        <w:t xml:space="preserve">The yearly maintenance budget for the Stadium is currently </w:t>
      </w:r>
      <w:r w:rsidRPr="00EA4B62">
        <w:rPr>
          <w:rFonts w:ascii="Arial" w:hAnsi="Arial" w:cs="Arial"/>
          <w:b/>
          <w:sz w:val="24"/>
          <w:szCs w:val="24"/>
        </w:rPr>
        <w:t>R6 million.</w:t>
      </w:r>
      <w:r w:rsidRPr="00EA4B62">
        <w:rPr>
          <w:rFonts w:ascii="Arial" w:hAnsi="Arial" w:cs="Arial"/>
          <w:sz w:val="24"/>
          <w:szCs w:val="24"/>
        </w:rPr>
        <w:t xml:space="preserve"> Currently the Free State Rugby Union is responsible for the maintenance, insurance and upkeep of the Stadium.</w:t>
      </w:r>
    </w:p>
    <w:p w:rsidR="00AF5247" w:rsidRPr="00EA4B62" w:rsidRDefault="00AF5247" w:rsidP="00EA4B62">
      <w:pPr>
        <w:pStyle w:val="ListParagraph"/>
        <w:spacing w:line="360" w:lineRule="auto"/>
        <w:ind w:left="1260"/>
        <w:jc w:val="both"/>
        <w:rPr>
          <w:rFonts w:ascii="Arial" w:hAnsi="Arial" w:cs="Arial"/>
          <w:sz w:val="24"/>
          <w:szCs w:val="24"/>
        </w:rPr>
      </w:pPr>
    </w:p>
    <w:p w:rsidR="00AF5247" w:rsidRPr="00EA4B62" w:rsidRDefault="00D42421" w:rsidP="00EA4B62">
      <w:pPr>
        <w:pStyle w:val="ListParagraph"/>
        <w:numPr>
          <w:ilvl w:val="0"/>
          <w:numId w:val="44"/>
        </w:numPr>
        <w:spacing w:line="360" w:lineRule="auto"/>
        <w:ind w:left="1260" w:hanging="540"/>
        <w:jc w:val="both"/>
        <w:rPr>
          <w:rFonts w:ascii="Arial" w:hAnsi="Arial" w:cs="Arial"/>
          <w:b/>
          <w:sz w:val="24"/>
          <w:szCs w:val="24"/>
        </w:rPr>
      </w:pPr>
      <w:r w:rsidRPr="00EA4B62">
        <w:rPr>
          <w:rFonts w:ascii="Arial" w:hAnsi="Arial" w:cs="Arial"/>
          <w:b/>
          <w:sz w:val="24"/>
          <w:szCs w:val="24"/>
        </w:rPr>
        <w:t>OPERATIONAL STATUS OF THE STADIUM</w:t>
      </w:r>
    </w:p>
    <w:p w:rsidR="002E4251" w:rsidRPr="00EA4B62" w:rsidRDefault="002E4251" w:rsidP="00EA4B62">
      <w:pPr>
        <w:pStyle w:val="ListParagraph"/>
        <w:spacing w:line="360" w:lineRule="auto"/>
        <w:ind w:left="1260"/>
        <w:jc w:val="both"/>
        <w:rPr>
          <w:rFonts w:ascii="Arial" w:hAnsi="Arial" w:cs="Arial"/>
          <w:b/>
          <w:color w:val="000000"/>
          <w:sz w:val="24"/>
          <w:szCs w:val="24"/>
        </w:rPr>
      </w:pPr>
      <w:r w:rsidRPr="00EA4B62">
        <w:rPr>
          <w:rFonts w:ascii="Arial" w:hAnsi="Arial" w:cs="Arial"/>
          <w:sz w:val="24"/>
          <w:szCs w:val="24"/>
        </w:rPr>
        <w:t>The stadium is used for various events, but since the maintenance and insurance of the stadium is taken care by the Free State Rugby Union, the stadium is mainly used for rugby matches as indicated by the number of rugby games played from 2014-12016.</w:t>
      </w:r>
      <w:r w:rsidR="00742B67" w:rsidRPr="00EA4B62">
        <w:rPr>
          <w:rFonts w:ascii="Arial" w:hAnsi="Arial" w:cs="Arial"/>
          <w:sz w:val="24"/>
          <w:szCs w:val="24"/>
        </w:rPr>
        <w:br/>
      </w:r>
    </w:p>
    <w:p w:rsidR="00137658" w:rsidRPr="00EA4B62" w:rsidRDefault="00137658" w:rsidP="00EA4B62">
      <w:pPr>
        <w:pStyle w:val="ListParagraph"/>
        <w:numPr>
          <w:ilvl w:val="0"/>
          <w:numId w:val="45"/>
        </w:numPr>
        <w:spacing w:line="360" w:lineRule="auto"/>
        <w:ind w:hanging="720"/>
        <w:jc w:val="both"/>
        <w:rPr>
          <w:rFonts w:ascii="Arial" w:hAnsi="Arial" w:cs="Arial"/>
          <w:b/>
          <w:color w:val="000000"/>
          <w:sz w:val="24"/>
          <w:szCs w:val="24"/>
        </w:rPr>
      </w:pPr>
      <w:r w:rsidRPr="00EA4B62">
        <w:rPr>
          <w:rFonts w:ascii="Arial" w:hAnsi="Arial" w:cs="Arial"/>
          <w:b/>
          <w:color w:val="000000"/>
          <w:sz w:val="24"/>
          <w:szCs w:val="24"/>
        </w:rPr>
        <w:t>PETER MOKABA STADIUM</w:t>
      </w:r>
    </w:p>
    <w:p w:rsidR="000C62DD" w:rsidRPr="00EA4B62" w:rsidRDefault="000C62DD" w:rsidP="00EA4B62">
      <w:pPr>
        <w:spacing w:line="360" w:lineRule="auto"/>
        <w:ind w:left="720"/>
        <w:jc w:val="both"/>
        <w:rPr>
          <w:rFonts w:ascii="Arial" w:hAnsi="Arial" w:cs="Arial"/>
          <w:color w:val="000000"/>
        </w:rPr>
      </w:pPr>
      <w:r w:rsidRPr="00EA4B62">
        <w:rPr>
          <w:rFonts w:ascii="Arial" w:hAnsi="Arial" w:cs="Arial"/>
          <w:color w:val="000000"/>
        </w:rPr>
        <w:t xml:space="preserve">The information was provided by the </w:t>
      </w:r>
      <w:r w:rsidR="00A71371" w:rsidRPr="00EA4B62">
        <w:rPr>
          <w:rFonts w:ascii="Arial" w:hAnsi="Arial" w:cs="Arial"/>
          <w:color w:val="000000"/>
        </w:rPr>
        <w:t>City of Polokwane</w:t>
      </w:r>
      <w:r w:rsidRPr="00EA4B62">
        <w:rPr>
          <w:rFonts w:ascii="Arial" w:hAnsi="Arial" w:cs="Arial"/>
          <w:color w:val="000000"/>
        </w:rPr>
        <w:t>.</w:t>
      </w:r>
    </w:p>
    <w:p w:rsidR="000C62DD" w:rsidRPr="00EA4B62" w:rsidRDefault="000C62DD" w:rsidP="00EA4B62">
      <w:pPr>
        <w:tabs>
          <w:tab w:val="left" w:pos="540"/>
        </w:tabs>
        <w:spacing w:line="360" w:lineRule="auto"/>
        <w:ind w:left="540" w:hanging="540"/>
        <w:jc w:val="both"/>
        <w:rPr>
          <w:rFonts w:ascii="Arial" w:hAnsi="Arial" w:cs="Arial"/>
          <w:lang w:val="en-GB"/>
        </w:rPr>
      </w:pPr>
    </w:p>
    <w:p w:rsidR="00A71371" w:rsidRPr="00EA4B62" w:rsidRDefault="00A71371" w:rsidP="00EA4B62">
      <w:pPr>
        <w:pStyle w:val="ListParagraph"/>
        <w:numPr>
          <w:ilvl w:val="0"/>
          <w:numId w:val="47"/>
        </w:numPr>
        <w:spacing w:line="360" w:lineRule="auto"/>
        <w:ind w:hanging="360"/>
        <w:jc w:val="both"/>
        <w:rPr>
          <w:rFonts w:ascii="Arial" w:hAnsi="Arial" w:cs="Arial"/>
          <w:b/>
          <w:sz w:val="24"/>
          <w:szCs w:val="24"/>
        </w:rPr>
      </w:pPr>
      <w:r w:rsidRPr="00EA4B62">
        <w:rPr>
          <w:rFonts w:ascii="Arial" w:hAnsi="Arial" w:cs="Arial"/>
          <w:b/>
          <w:sz w:val="24"/>
          <w:szCs w:val="24"/>
        </w:rPr>
        <w:t>Number of events held in 2015, 2016, 2017</w:t>
      </w:r>
    </w:p>
    <w:p w:rsidR="00A71371" w:rsidRPr="00EA4B62" w:rsidRDefault="00A71371" w:rsidP="00EA4B62">
      <w:pPr>
        <w:tabs>
          <w:tab w:val="left" w:pos="1389"/>
          <w:tab w:val="center" w:pos="4680"/>
          <w:tab w:val="left" w:pos="7859"/>
        </w:tabs>
        <w:spacing w:line="360" w:lineRule="auto"/>
        <w:jc w:val="both"/>
        <w:rPr>
          <w:rFonts w:ascii="Arial" w:hAnsi="Arial" w:cs="Arial"/>
          <w:b/>
        </w:rPr>
      </w:pPr>
    </w:p>
    <w:tbl>
      <w:tblPr>
        <w:tblStyle w:val="GridTable6Colorful1"/>
        <w:tblW w:w="0" w:type="auto"/>
        <w:tblLook w:val="04A0" w:firstRow="1" w:lastRow="0" w:firstColumn="1" w:lastColumn="0" w:noHBand="0" w:noVBand="1"/>
      </w:tblPr>
      <w:tblGrid>
        <w:gridCol w:w="1596"/>
        <w:gridCol w:w="1596"/>
        <w:gridCol w:w="1596"/>
        <w:gridCol w:w="1596"/>
        <w:gridCol w:w="1596"/>
        <w:gridCol w:w="1596"/>
      </w:tblGrid>
      <w:tr w:rsidR="00DE5322" w:rsidRPr="00EA4B62" w:rsidTr="008546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gridSpan w:val="2"/>
          </w:tcPr>
          <w:p w:rsidR="00DE5322" w:rsidRPr="00EA4B62" w:rsidRDefault="00DE5322" w:rsidP="00EA4B62">
            <w:pPr>
              <w:spacing w:line="360" w:lineRule="auto"/>
              <w:jc w:val="both"/>
              <w:rPr>
                <w:rFonts w:ascii="Arial" w:hAnsi="Arial" w:cs="Arial"/>
              </w:rPr>
            </w:pPr>
            <w:r w:rsidRPr="00EA4B62">
              <w:rPr>
                <w:rFonts w:ascii="Arial" w:hAnsi="Arial" w:cs="Arial"/>
              </w:rPr>
              <w:t>2015</w:t>
            </w:r>
          </w:p>
        </w:tc>
        <w:tc>
          <w:tcPr>
            <w:tcW w:w="3192" w:type="dxa"/>
            <w:gridSpan w:val="2"/>
          </w:tcPr>
          <w:p w:rsidR="00DE5322" w:rsidRPr="00EA4B62" w:rsidRDefault="00DE5322" w:rsidP="00EA4B62">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sidRPr="00EA4B62">
              <w:rPr>
                <w:rFonts w:ascii="Arial" w:hAnsi="Arial" w:cs="Arial"/>
              </w:rPr>
              <w:t>2016</w:t>
            </w:r>
          </w:p>
        </w:tc>
        <w:tc>
          <w:tcPr>
            <w:tcW w:w="3192" w:type="dxa"/>
            <w:gridSpan w:val="2"/>
          </w:tcPr>
          <w:p w:rsidR="00DE5322" w:rsidRPr="00EA4B62" w:rsidRDefault="00DE5322" w:rsidP="00EA4B62">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sidRPr="00EA4B62">
              <w:rPr>
                <w:rFonts w:ascii="Arial" w:hAnsi="Arial" w:cs="Arial"/>
              </w:rPr>
              <w:t>2017</w:t>
            </w:r>
          </w:p>
        </w:tc>
      </w:tr>
      <w:tr w:rsidR="00F36E6C" w:rsidRPr="00EA4B62" w:rsidTr="008546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rsidR="00A71371" w:rsidRPr="00EA4B62" w:rsidRDefault="00A71371" w:rsidP="00EA4B62">
            <w:pPr>
              <w:spacing w:line="360" w:lineRule="auto"/>
              <w:jc w:val="both"/>
              <w:rPr>
                <w:rFonts w:ascii="Arial" w:hAnsi="Arial" w:cs="Arial"/>
              </w:rPr>
            </w:pPr>
            <w:r w:rsidRPr="00EA4B62">
              <w:rPr>
                <w:rFonts w:ascii="Arial" w:hAnsi="Arial" w:cs="Arial"/>
              </w:rPr>
              <w:t>BOWL</w:t>
            </w:r>
          </w:p>
        </w:tc>
        <w:tc>
          <w:tcPr>
            <w:tcW w:w="1596" w:type="dxa"/>
          </w:tcPr>
          <w:p w:rsidR="00A71371" w:rsidRPr="00EA4B62" w:rsidRDefault="00A71371" w:rsidP="00EA4B62">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rPr>
            </w:pPr>
            <w:r w:rsidRPr="00EA4B62">
              <w:rPr>
                <w:rFonts w:ascii="Arial" w:hAnsi="Arial" w:cs="Arial"/>
                <w:b/>
              </w:rPr>
              <w:t>NON BOWL</w:t>
            </w:r>
          </w:p>
        </w:tc>
        <w:tc>
          <w:tcPr>
            <w:tcW w:w="1596" w:type="dxa"/>
          </w:tcPr>
          <w:p w:rsidR="00A71371" w:rsidRPr="00EA4B62" w:rsidRDefault="00A71371" w:rsidP="00EA4B62">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rPr>
            </w:pPr>
            <w:r w:rsidRPr="00EA4B62">
              <w:rPr>
                <w:rFonts w:ascii="Arial" w:hAnsi="Arial" w:cs="Arial"/>
                <w:b/>
              </w:rPr>
              <w:t>BOWL</w:t>
            </w:r>
          </w:p>
        </w:tc>
        <w:tc>
          <w:tcPr>
            <w:tcW w:w="1596" w:type="dxa"/>
          </w:tcPr>
          <w:p w:rsidR="00A71371" w:rsidRPr="00EA4B62" w:rsidRDefault="00A71371" w:rsidP="00EA4B62">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rPr>
            </w:pPr>
            <w:r w:rsidRPr="00EA4B62">
              <w:rPr>
                <w:rFonts w:ascii="Arial" w:hAnsi="Arial" w:cs="Arial"/>
                <w:b/>
              </w:rPr>
              <w:t>NON BOWL</w:t>
            </w:r>
          </w:p>
        </w:tc>
        <w:tc>
          <w:tcPr>
            <w:tcW w:w="1596" w:type="dxa"/>
          </w:tcPr>
          <w:p w:rsidR="00A71371" w:rsidRPr="00EA4B62" w:rsidRDefault="00A71371" w:rsidP="00EA4B62">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rPr>
            </w:pPr>
            <w:r w:rsidRPr="00EA4B62">
              <w:rPr>
                <w:rFonts w:ascii="Arial" w:hAnsi="Arial" w:cs="Arial"/>
                <w:b/>
              </w:rPr>
              <w:t>BOWL</w:t>
            </w:r>
          </w:p>
        </w:tc>
        <w:tc>
          <w:tcPr>
            <w:tcW w:w="1596" w:type="dxa"/>
          </w:tcPr>
          <w:p w:rsidR="00A71371" w:rsidRPr="00EA4B62" w:rsidRDefault="00A71371" w:rsidP="00EA4B62">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rPr>
            </w:pPr>
            <w:r w:rsidRPr="00EA4B62">
              <w:rPr>
                <w:rFonts w:ascii="Arial" w:hAnsi="Arial" w:cs="Arial"/>
                <w:b/>
              </w:rPr>
              <w:t>NON</w:t>
            </w:r>
            <w:r w:rsidR="001E79CF" w:rsidRPr="00EA4B62">
              <w:rPr>
                <w:rFonts w:ascii="Arial" w:hAnsi="Arial" w:cs="Arial"/>
                <w:b/>
              </w:rPr>
              <w:t xml:space="preserve"> </w:t>
            </w:r>
            <w:r w:rsidRPr="00EA4B62">
              <w:rPr>
                <w:rFonts w:ascii="Arial" w:hAnsi="Arial" w:cs="Arial"/>
                <w:b/>
              </w:rPr>
              <w:t>BOWL</w:t>
            </w:r>
          </w:p>
        </w:tc>
      </w:tr>
      <w:tr w:rsidR="00F36E6C" w:rsidRPr="00EA4B62" w:rsidTr="008546C7">
        <w:tc>
          <w:tcPr>
            <w:cnfStyle w:val="001000000000" w:firstRow="0" w:lastRow="0" w:firstColumn="1" w:lastColumn="0" w:oddVBand="0" w:evenVBand="0" w:oddHBand="0" w:evenHBand="0" w:firstRowFirstColumn="0" w:firstRowLastColumn="0" w:lastRowFirstColumn="0" w:lastRowLastColumn="0"/>
            <w:tcW w:w="1596" w:type="dxa"/>
          </w:tcPr>
          <w:p w:rsidR="00A71371" w:rsidRPr="00EA4B62" w:rsidRDefault="00A71371" w:rsidP="00EA4B62">
            <w:pPr>
              <w:spacing w:line="360" w:lineRule="auto"/>
              <w:jc w:val="both"/>
              <w:rPr>
                <w:rFonts w:ascii="Arial" w:hAnsi="Arial" w:cs="Arial"/>
                <w:b w:val="0"/>
              </w:rPr>
            </w:pPr>
            <w:r w:rsidRPr="00EA4B62">
              <w:rPr>
                <w:rFonts w:ascii="Arial" w:hAnsi="Arial" w:cs="Arial"/>
                <w:b w:val="0"/>
              </w:rPr>
              <w:t>23 PSL matches</w:t>
            </w:r>
          </w:p>
        </w:tc>
        <w:tc>
          <w:tcPr>
            <w:tcW w:w="1596" w:type="dxa"/>
          </w:tcPr>
          <w:p w:rsidR="00A71371" w:rsidRPr="00EA4B62" w:rsidRDefault="00A71371" w:rsidP="00EA4B6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A4B62">
              <w:rPr>
                <w:rFonts w:ascii="Arial" w:hAnsi="Arial" w:cs="Arial"/>
              </w:rPr>
              <w:t>129 Events hosted</w:t>
            </w:r>
          </w:p>
        </w:tc>
        <w:tc>
          <w:tcPr>
            <w:tcW w:w="1596" w:type="dxa"/>
          </w:tcPr>
          <w:p w:rsidR="00A71371" w:rsidRPr="00EA4B62" w:rsidRDefault="00A71371" w:rsidP="00EA4B6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A4B62">
              <w:rPr>
                <w:rFonts w:ascii="Arial" w:hAnsi="Arial" w:cs="Arial"/>
              </w:rPr>
              <w:t>20 PSL matches</w:t>
            </w:r>
          </w:p>
        </w:tc>
        <w:tc>
          <w:tcPr>
            <w:tcW w:w="1596" w:type="dxa"/>
          </w:tcPr>
          <w:p w:rsidR="00A71371" w:rsidRPr="00EA4B62" w:rsidRDefault="00A71371" w:rsidP="00EA4B6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A4B62">
              <w:rPr>
                <w:rFonts w:ascii="Arial" w:hAnsi="Arial" w:cs="Arial"/>
              </w:rPr>
              <w:t>88 Events hosted</w:t>
            </w:r>
          </w:p>
        </w:tc>
        <w:tc>
          <w:tcPr>
            <w:tcW w:w="1596" w:type="dxa"/>
          </w:tcPr>
          <w:p w:rsidR="00A71371" w:rsidRPr="00EA4B62" w:rsidRDefault="00A71371" w:rsidP="00EA4B6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A4B62">
              <w:rPr>
                <w:rFonts w:ascii="Arial" w:hAnsi="Arial" w:cs="Arial"/>
              </w:rPr>
              <w:t>25 PSL matches</w:t>
            </w:r>
          </w:p>
        </w:tc>
        <w:tc>
          <w:tcPr>
            <w:tcW w:w="1596" w:type="dxa"/>
          </w:tcPr>
          <w:p w:rsidR="00A71371" w:rsidRPr="00EA4B62" w:rsidRDefault="00A71371" w:rsidP="00EA4B6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A4B62">
              <w:rPr>
                <w:rFonts w:ascii="Arial" w:hAnsi="Arial" w:cs="Arial"/>
              </w:rPr>
              <w:t>144 Events hosted</w:t>
            </w:r>
          </w:p>
        </w:tc>
      </w:tr>
      <w:tr w:rsidR="00F36E6C" w:rsidRPr="00EA4B62" w:rsidTr="008546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rsidR="00A71371" w:rsidRPr="00EA4B62" w:rsidRDefault="00A71371" w:rsidP="00EA4B62">
            <w:pPr>
              <w:spacing w:line="360" w:lineRule="auto"/>
              <w:jc w:val="both"/>
              <w:rPr>
                <w:rFonts w:ascii="Arial" w:hAnsi="Arial" w:cs="Arial"/>
                <w:b w:val="0"/>
              </w:rPr>
            </w:pPr>
            <w:r w:rsidRPr="00EA4B62">
              <w:rPr>
                <w:rFonts w:ascii="Arial" w:hAnsi="Arial" w:cs="Arial"/>
                <w:b w:val="0"/>
              </w:rPr>
              <w:t>3 CUP matches</w:t>
            </w:r>
          </w:p>
        </w:tc>
        <w:tc>
          <w:tcPr>
            <w:tcW w:w="1596" w:type="dxa"/>
          </w:tcPr>
          <w:p w:rsidR="00A71371" w:rsidRPr="00EA4B62" w:rsidRDefault="00A71371" w:rsidP="00EA4B62">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596" w:type="dxa"/>
          </w:tcPr>
          <w:p w:rsidR="00A71371" w:rsidRPr="00EA4B62" w:rsidRDefault="00A71371" w:rsidP="00EA4B62">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EA4B62">
              <w:rPr>
                <w:rFonts w:ascii="Arial" w:hAnsi="Arial" w:cs="Arial"/>
              </w:rPr>
              <w:t>7 CUP matches</w:t>
            </w:r>
          </w:p>
        </w:tc>
        <w:tc>
          <w:tcPr>
            <w:tcW w:w="1596" w:type="dxa"/>
          </w:tcPr>
          <w:p w:rsidR="00A71371" w:rsidRPr="00EA4B62" w:rsidRDefault="00A71371" w:rsidP="00EA4B62">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596" w:type="dxa"/>
          </w:tcPr>
          <w:p w:rsidR="00A71371" w:rsidRPr="00EA4B62" w:rsidRDefault="00A71371" w:rsidP="00EA4B62">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EA4B62">
              <w:rPr>
                <w:rFonts w:ascii="Arial" w:hAnsi="Arial" w:cs="Arial"/>
              </w:rPr>
              <w:t>5 CUP matches</w:t>
            </w:r>
          </w:p>
        </w:tc>
        <w:tc>
          <w:tcPr>
            <w:tcW w:w="1596" w:type="dxa"/>
          </w:tcPr>
          <w:p w:rsidR="00A71371" w:rsidRPr="00EA4B62" w:rsidRDefault="00A71371" w:rsidP="00EA4B62">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36E6C" w:rsidRPr="00EA4B62" w:rsidTr="008546C7">
        <w:tc>
          <w:tcPr>
            <w:cnfStyle w:val="001000000000" w:firstRow="0" w:lastRow="0" w:firstColumn="1" w:lastColumn="0" w:oddVBand="0" w:evenVBand="0" w:oddHBand="0" w:evenHBand="0" w:firstRowFirstColumn="0" w:firstRowLastColumn="0" w:lastRowFirstColumn="0" w:lastRowLastColumn="0"/>
            <w:tcW w:w="1596" w:type="dxa"/>
          </w:tcPr>
          <w:p w:rsidR="00A71371" w:rsidRPr="00EA4B62" w:rsidRDefault="00A71371" w:rsidP="00EA4B62">
            <w:pPr>
              <w:spacing w:line="360" w:lineRule="auto"/>
              <w:jc w:val="both"/>
              <w:rPr>
                <w:rFonts w:ascii="Arial" w:hAnsi="Arial" w:cs="Arial"/>
                <w:b w:val="0"/>
              </w:rPr>
            </w:pPr>
            <w:r w:rsidRPr="00EA4B62">
              <w:rPr>
                <w:rFonts w:ascii="Arial" w:hAnsi="Arial" w:cs="Arial"/>
                <w:b w:val="0"/>
              </w:rPr>
              <w:t>1 National Team Match</w:t>
            </w:r>
          </w:p>
        </w:tc>
        <w:tc>
          <w:tcPr>
            <w:tcW w:w="1596" w:type="dxa"/>
          </w:tcPr>
          <w:p w:rsidR="00A71371" w:rsidRPr="00EA4B62" w:rsidRDefault="00A71371" w:rsidP="00EA4B6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rsidR="00A71371" w:rsidRPr="00EA4B62" w:rsidRDefault="00A71371" w:rsidP="00EA4B6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A4B62">
              <w:rPr>
                <w:rFonts w:ascii="Arial" w:hAnsi="Arial" w:cs="Arial"/>
              </w:rPr>
              <w:t>2 political rallies</w:t>
            </w:r>
          </w:p>
        </w:tc>
        <w:tc>
          <w:tcPr>
            <w:tcW w:w="1596" w:type="dxa"/>
          </w:tcPr>
          <w:p w:rsidR="00A71371" w:rsidRPr="00EA4B62" w:rsidRDefault="00A71371" w:rsidP="00EA4B6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rsidR="00A71371" w:rsidRPr="00EA4B62" w:rsidRDefault="00A71371" w:rsidP="00EA4B6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A4B62">
              <w:rPr>
                <w:rFonts w:ascii="Arial" w:hAnsi="Arial" w:cs="Arial"/>
              </w:rPr>
              <w:t>2 National Team matches</w:t>
            </w:r>
          </w:p>
        </w:tc>
        <w:tc>
          <w:tcPr>
            <w:tcW w:w="1596" w:type="dxa"/>
          </w:tcPr>
          <w:p w:rsidR="00A71371" w:rsidRPr="00EA4B62" w:rsidRDefault="00A71371" w:rsidP="00EA4B6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36E6C" w:rsidRPr="00EA4B62" w:rsidTr="008546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rsidR="00A71371" w:rsidRPr="00EA4B62" w:rsidRDefault="00A71371" w:rsidP="00EA4B62">
            <w:pPr>
              <w:spacing w:line="360" w:lineRule="auto"/>
              <w:jc w:val="both"/>
              <w:rPr>
                <w:rFonts w:ascii="Arial" w:hAnsi="Arial" w:cs="Arial"/>
                <w:b w:val="0"/>
              </w:rPr>
            </w:pPr>
            <w:r w:rsidRPr="00EA4B62">
              <w:rPr>
                <w:rFonts w:ascii="Arial" w:hAnsi="Arial" w:cs="Arial"/>
                <w:b w:val="0"/>
              </w:rPr>
              <w:t>1 Super Rugby Warm Up Match</w:t>
            </w:r>
          </w:p>
        </w:tc>
        <w:tc>
          <w:tcPr>
            <w:tcW w:w="1596" w:type="dxa"/>
          </w:tcPr>
          <w:p w:rsidR="00A71371" w:rsidRPr="00EA4B62" w:rsidRDefault="00A71371" w:rsidP="00EA4B62">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596" w:type="dxa"/>
          </w:tcPr>
          <w:p w:rsidR="00A71371" w:rsidRPr="00EA4B62" w:rsidRDefault="00A71371" w:rsidP="00EA4B62">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EA4B62">
              <w:rPr>
                <w:rFonts w:ascii="Arial" w:hAnsi="Arial" w:cs="Arial"/>
              </w:rPr>
              <w:t>1 Super Rugby Warm Up Match</w:t>
            </w:r>
          </w:p>
        </w:tc>
        <w:tc>
          <w:tcPr>
            <w:tcW w:w="1596" w:type="dxa"/>
          </w:tcPr>
          <w:p w:rsidR="00A71371" w:rsidRPr="00EA4B62" w:rsidRDefault="00A71371" w:rsidP="00EA4B62">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596" w:type="dxa"/>
          </w:tcPr>
          <w:p w:rsidR="00A71371" w:rsidRPr="00EA4B62" w:rsidRDefault="00A71371" w:rsidP="00EA4B62">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596" w:type="dxa"/>
          </w:tcPr>
          <w:p w:rsidR="00A71371" w:rsidRPr="00EA4B62" w:rsidRDefault="00A71371" w:rsidP="00EA4B62">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36E6C" w:rsidRPr="00EA4B62" w:rsidTr="008546C7">
        <w:tc>
          <w:tcPr>
            <w:cnfStyle w:val="001000000000" w:firstRow="0" w:lastRow="0" w:firstColumn="1" w:lastColumn="0" w:oddVBand="0" w:evenVBand="0" w:oddHBand="0" w:evenHBand="0" w:firstRowFirstColumn="0" w:firstRowLastColumn="0" w:lastRowFirstColumn="0" w:lastRowLastColumn="0"/>
            <w:tcW w:w="1596" w:type="dxa"/>
          </w:tcPr>
          <w:p w:rsidR="00A71371" w:rsidRPr="00EA4B62" w:rsidRDefault="00A71371" w:rsidP="00EA4B62">
            <w:pPr>
              <w:spacing w:line="360" w:lineRule="auto"/>
              <w:jc w:val="both"/>
              <w:rPr>
                <w:rFonts w:ascii="Arial" w:hAnsi="Arial" w:cs="Arial"/>
                <w:b w:val="0"/>
              </w:rPr>
            </w:pPr>
            <w:r w:rsidRPr="00EA4B62">
              <w:rPr>
                <w:rFonts w:ascii="Arial" w:hAnsi="Arial" w:cs="Arial"/>
                <w:b w:val="0"/>
              </w:rPr>
              <w:lastRenderedPageBreak/>
              <w:t>2 political events</w:t>
            </w:r>
          </w:p>
        </w:tc>
        <w:tc>
          <w:tcPr>
            <w:tcW w:w="1596" w:type="dxa"/>
          </w:tcPr>
          <w:p w:rsidR="00A71371" w:rsidRPr="00EA4B62" w:rsidRDefault="00A71371" w:rsidP="00EA4B6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rsidR="00A71371" w:rsidRPr="00EA4B62" w:rsidRDefault="00A71371" w:rsidP="00EA4B6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A4B62">
              <w:rPr>
                <w:rFonts w:ascii="Arial" w:hAnsi="Arial" w:cs="Arial"/>
              </w:rPr>
              <w:t>1 Comrades Qualifier Marathon</w:t>
            </w:r>
          </w:p>
        </w:tc>
        <w:tc>
          <w:tcPr>
            <w:tcW w:w="1596" w:type="dxa"/>
          </w:tcPr>
          <w:p w:rsidR="00A71371" w:rsidRPr="00EA4B62" w:rsidRDefault="00A71371" w:rsidP="00EA4B6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rsidR="00A71371" w:rsidRPr="00EA4B62" w:rsidRDefault="00A71371" w:rsidP="00EA4B6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rsidR="00A71371" w:rsidRPr="00EA4B62" w:rsidRDefault="00A71371" w:rsidP="00EA4B6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36E6C" w:rsidRPr="00EA4B62" w:rsidTr="008546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rsidR="00A71371" w:rsidRPr="00EA4B62" w:rsidRDefault="00A71371" w:rsidP="00EA4B62">
            <w:pPr>
              <w:spacing w:line="360" w:lineRule="auto"/>
              <w:jc w:val="both"/>
              <w:rPr>
                <w:rFonts w:ascii="Arial" w:hAnsi="Arial" w:cs="Arial"/>
                <w:b w:val="0"/>
              </w:rPr>
            </w:pPr>
            <w:r w:rsidRPr="00EA4B62">
              <w:rPr>
                <w:rFonts w:ascii="Arial" w:hAnsi="Arial" w:cs="Arial"/>
                <w:b w:val="0"/>
              </w:rPr>
              <w:t>1 Gospel concert</w:t>
            </w:r>
          </w:p>
        </w:tc>
        <w:tc>
          <w:tcPr>
            <w:tcW w:w="1596" w:type="dxa"/>
          </w:tcPr>
          <w:p w:rsidR="00A71371" w:rsidRPr="00EA4B62" w:rsidRDefault="00A71371" w:rsidP="00EA4B62">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596" w:type="dxa"/>
          </w:tcPr>
          <w:p w:rsidR="00A71371" w:rsidRPr="00EA4B62" w:rsidRDefault="00A71371" w:rsidP="00EA4B62">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596" w:type="dxa"/>
          </w:tcPr>
          <w:p w:rsidR="00A71371" w:rsidRPr="00EA4B62" w:rsidRDefault="00A71371" w:rsidP="00EA4B62">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596" w:type="dxa"/>
          </w:tcPr>
          <w:p w:rsidR="00A71371" w:rsidRPr="00EA4B62" w:rsidRDefault="00A71371" w:rsidP="00EA4B62">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596" w:type="dxa"/>
          </w:tcPr>
          <w:p w:rsidR="00A71371" w:rsidRPr="00EA4B62" w:rsidRDefault="00A71371" w:rsidP="00EA4B62">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36E6C" w:rsidRPr="00EA4B62" w:rsidTr="008546C7">
        <w:tc>
          <w:tcPr>
            <w:cnfStyle w:val="001000000000" w:firstRow="0" w:lastRow="0" w:firstColumn="1" w:lastColumn="0" w:oddVBand="0" w:evenVBand="0" w:oddHBand="0" w:evenHBand="0" w:firstRowFirstColumn="0" w:firstRowLastColumn="0" w:lastRowFirstColumn="0" w:lastRowLastColumn="0"/>
            <w:tcW w:w="1596" w:type="dxa"/>
          </w:tcPr>
          <w:p w:rsidR="00A71371" w:rsidRPr="00EA4B62" w:rsidRDefault="00A71371" w:rsidP="00EA4B62">
            <w:pPr>
              <w:spacing w:line="360" w:lineRule="auto"/>
              <w:jc w:val="both"/>
              <w:rPr>
                <w:rFonts w:ascii="Arial" w:hAnsi="Arial" w:cs="Arial"/>
                <w:b w:val="0"/>
              </w:rPr>
            </w:pPr>
            <w:r w:rsidRPr="00EA4B62">
              <w:rPr>
                <w:rFonts w:ascii="Arial" w:hAnsi="Arial" w:cs="Arial"/>
                <w:b w:val="0"/>
              </w:rPr>
              <w:t>Total 31 major events</w:t>
            </w:r>
          </w:p>
        </w:tc>
        <w:tc>
          <w:tcPr>
            <w:tcW w:w="1596" w:type="dxa"/>
          </w:tcPr>
          <w:p w:rsidR="00A71371" w:rsidRPr="00EA4B62" w:rsidRDefault="00A71371" w:rsidP="00EA4B6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rsidR="00A71371" w:rsidRPr="00EA4B62" w:rsidRDefault="00A71371" w:rsidP="00EA4B6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A4B62">
              <w:rPr>
                <w:rFonts w:ascii="Arial" w:hAnsi="Arial" w:cs="Arial"/>
              </w:rPr>
              <w:t>Total 31 major events</w:t>
            </w:r>
          </w:p>
        </w:tc>
        <w:tc>
          <w:tcPr>
            <w:tcW w:w="1596" w:type="dxa"/>
          </w:tcPr>
          <w:p w:rsidR="00A71371" w:rsidRPr="00EA4B62" w:rsidRDefault="00A71371" w:rsidP="00EA4B6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96" w:type="dxa"/>
          </w:tcPr>
          <w:p w:rsidR="00A71371" w:rsidRPr="00EA4B62" w:rsidRDefault="00A71371" w:rsidP="00EA4B6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A4B62">
              <w:rPr>
                <w:rFonts w:ascii="Arial" w:hAnsi="Arial" w:cs="Arial"/>
              </w:rPr>
              <w:t>Total 32 major events</w:t>
            </w:r>
          </w:p>
        </w:tc>
        <w:tc>
          <w:tcPr>
            <w:tcW w:w="1596" w:type="dxa"/>
          </w:tcPr>
          <w:p w:rsidR="00A71371" w:rsidRPr="00EA4B62" w:rsidRDefault="00A71371" w:rsidP="00EA4B6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A71371" w:rsidRPr="00EA4B62" w:rsidRDefault="00A71371" w:rsidP="00EA4B62">
      <w:pPr>
        <w:spacing w:line="360" w:lineRule="auto"/>
        <w:jc w:val="both"/>
        <w:rPr>
          <w:rFonts w:ascii="Arial" w:hAnsi="Arial" w:cs="Arial"/>
        </w:rPr>
      </w:pPr>
    </w:p>
    <w:p w:rsidR="00A71371" w:rsidRPr="00EA4B62" w:rsidRDefault="00A71371" w:rsidP="00EA4B62">
      <w:pPr>
        <w:pStyle w:val="ListParagraph"/>
        <w:numPr>
          <w:ilvl w:val="0"/>
          <w:numId w:val="47"/>
        </w:numPr>
        <w:spacing w:line="360" w:lineRule="auto"/>
        <w:ind w:hanging="360"/>
        <w:jc w:val="both"/>
        <w:rPr>
          <w:rFonts w:ascii="Arial" w:hAnsi="Arial" w:cs="Arial"/>
          <w:b/>
          <w:sz w:val="24"/>
          <w:szCs w:val="24"/>
        </w:rPr>
      </w:pPr>
      <w:r w:rsidRPr="00EA4B62">
        <w:rPr>
          <w:rFonts w:ascii="Arial" w:hAnsi="Arial" w:cs="Arial"/>
          <w:b/>
          <w:sz w:val="24"/>
          <w:szCs w:val="24"/>
        </w:rPr>
        <w:t>Total operational costs in 2015, 2016, 2017</w:t>
      </w:r>
    </w:p>
    <w:p w:rsidR="00A71371" w:rsidRPr="00EA4B62" w:rsidRDefault="00A71371" w:rsidP="00EA4B62">
      <w:pPr>
        <w:tabs>
          <w:tab w:val="left" w:pos="1521"/>
          <w:tab w:val="left" w:pos="7890"/>
        </w:tabs>
        <w:spacing w:line="360" w:lineRule="auto"/>
        <w:jc w:val="both"/>
        <w:rPr>
          <w:rFonts w:ascii="Arial" w:hAnsi="Arial" w:cs="Arial"/>
          <w:b/>
        </w:rPr>
      </w:pPr>
      <w:r w:rsidRPr="00EA4B62">
        <w:rPr>
          <w:rFonts w:ascii="Arial" w:hAnsi="Arial" w:cs="Arial"/>
          <w:b/>
        </w:rPr>
        <w:tab/>
      </w:r>
    </w:p>
    <w:tbl>
      <w:tblPr>
        <w:tblStyle w:val="GridTable6Colorful1"/>
        <w:tblW w:w="9718" w:type="dxa"/>
        <w:tblLook w:val="04A0" w:firstRow="1" w:lastRow="0" w:firstColumn="1" w:lastColumn="0" w:noHBand="0" w:noVBand="1"/>
      </w:tblPr>
      <w:tblGrid>
        <w:gridCol w:w="3418"/>
        <w:gridCol w:w="3150"/>
        <w:gridCol w:w="3150"/>
      </w:tblGrid>
      <w:tr w:rsidR="00DE5322" w:rsidRPr="00EA4B62" w:rsidTr="008546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8" w:type="dxa"/>
          </w:tcPr>
          <w:p w:rsidR="00DE5322" w:rsidRPr="00EA4B62" w:rsidRDefault="00DE5322" w:rsidP="00EA4B62">
            <w:pPr>
              <w:spacing w:line="360" w:lineRule="auto"/>
              <w:jc w:val="both"/>
              <w:rPr>
                <w:rFonts w:ascii="Arial" w:hAnsi="Arial" w:cs="Arial"/>
              </w:rPr>
            </w:pPr>
            <w:r w:rsidRPr="00EA4B62">
              <w:rPr>
                <w:rFonts w:ascii="Arial" w:hAnsi="Arial" w:cs="Arial"/>
              </w:rPr>
              <w:t>2015</w:t>
            </w:r>
          </w:p>
        </w:tc>
        <w:tc>
          <w:tcPr>
            <w:tcW w:w="3150" w:type="dxa"/>
          </w:tcPr>
          <w:p w:rsidR="00DE5322" w:rsidRPr="00EA4B62" w:rsidRDefault="00DE5322" w:rsidP="00EA4B62">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sidRPr="00EA4B62">
              <w:rPr>
                <w:rFonts w:ascii="Arial" w:hAnsi="Arial" w:cs="Arial"/>
              </w:rPr>
              <w:t>2016</w:t>
            </w:r>
          </w:p>
        </w:tc>
        <w:tc>
          <w:tcPr>
            <w:tcW w:w="3150" w:type="dxa"/>
          </w:tcPr>
          <w:p w:rsidR="00DE5322" w:rsidRPr="00EA4B62" w:rsidRDefault="00DE5322" w:rsidP="00EA4B62">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sidRPr="00EA4B62">
              <w:rPr>
                <w:rFonts w:ascii="Arial" w:hAnsi="Arial" w:cs="Arial"/>
              </w:rPr>
              <w:t>2017</w:t>
            </w:r>
          </w:p>
        </w:tc>
      </w:tr>
      <w:tr w:rsidR="00F36E6C" w:rsidRPr="00EA4B62" w:rsidTr="008546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8" w:type="dxa"/>
          </w:tcPr>
          <w:p w:rsidR="00A71371" w:rsidRPr="00EA4B62" w:rsidRDefault="00A71371" w:rsidP="00EA4B62">
            <w:pPr>
              <w:spacing w:line="360" w:lineRule="auto"/>
              <w:jc w:val="both"/>
              <w:rPr>
                <w:rFonts w:ascii="Arial" w:hAnsi="Arial" w:cs="Arial"/>
              </w:rPr>
            </w:pPr>
            <w:r w:rsidRPr="00EA4B62">
              <w:rPr>
                <w:rFonts w:ascii="Arial" w:hAnsi="Arial" w:cs="Arial"/>
              </w:rPr>
              <w:t xml:space="preserve">OPERATIONS </w:t>
            </w:r>
          </w:p>
        </w:tc>
        <w:tc>
          <w:tcPr>
            <w:tcW w:w="3150" w:type="dxa"/>
          </w:tcPr>
          <w:p w:rsidR="00A71371" w:rsidRPr="00EA4B62" w:rsidRDefault="00A71371" w:rsidP="00EA4B62">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rPr>
            </w:pPr>
            <w:r w:rsidRPr="00EA4B62">
              <w:rPr>
                <w:rFonts w:ascii="Arial" w:hAnsi="Arial" w:cs="Arial"/>
                <w:b/>
              </w:rPr>
              <w:t xml:space="preserve">OPERATIONS </w:t>
            </w:r>
          </w:p>
        </w:tc>
        <w:tc>
          <w:tcPr>
            <w:tcW w:w="3150" w:type="dxa"/>
          </w:tcPr>
          <w:p w:rsidR="00A71371" w:rsidRPr="00EA4B62" w:rsidRDefault="00A71371" w:rsidP="00EA4B62">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rPr>
            </w:pPr>
            <w:r w:rsidRPr="00EA4B62">
              <w:rPr>
                <w:rFonts w:ascii="Arial" w:hAnsi="Arial" w:cs="Arial"/>
                <w:b/>
              </w:rPr>
              <w:t xml:space="preserve">OPERATIONS </w:t>
            </w:r>
          </w:p>
        </w:tc>
      </w:tr>
      <w:tr w:rsidR="00F36E6C" w:rsidRPr="00EA4B62" w:rsidTr="008546C7">
        <w:tc>
          <w:tcPr>
            <w:cnfStyle w:val="001000000000" w:firstRow="0" w:lastRow="0" w:firstColumn="1" w:lastColumn="0" w:oddVBand="0" w:evenVBand="0" w:oddHBand="0" w:evenHBand="0" w:firstRowFirstColumn="0" w:firstRowLastColumn="0" w:lastRowFirstColumn="0" w:lastRowLastColumn="0"/>
            <w:tcW w:w="3418" w:type="dxa"/>
          </w:tcPr>
          <w:p w:rsidR="00A71371" w:rsidRPr="00EA4B62" w:rsidRDefault="00AE10E3" w:rsidP="00EA4B62">
            <w:pPr>
              <w:spacing w:line="360" w:lineRule="auto"/>
              <w:jc w:val="both"/>
              <w:rPr>
                <w:rFonts w:ascii="Arial" w:hAnsi="Arial" w:cs="Arial"/>
                <w:b w:val="0"/>
              </w:rPr>
            </w:pPr>
            <w:r w:rsidRPr="00EA4B62">
              <w:rPr>
                <w:rFonts w:ascii="Arial" w:hAnsi="Arial" w:cs="Arial"/>
                <w:b w:val="0"/>
              </w:rPr>
              <w:t>Standby operations</w:t>
            </w:r>
            <w:r w:rsidR="00A71371" w:rsidRPr="00EA4B62">
              <w:rPr>
                <w:rFonts w:ascii="Arial" w:hAnsi="Arial" w:cs="Arial"/>
                <w:b w:val="0"/>
              </w:rPr>
              <w:t>: R352 500.00</w:t>
            </w:r>
          </w:p>
          <w:p w:rsidR="00A71371" w:rsidRPr="00EA4B62" w:rsidRDefault="00A71371" w:rsidP="00EA4B62">
            <w:pPr>
              <w:spacing w:line="360" w:lineRule="auto"/>
              <w:jc w:val="both"/>
              <w:rPr>
                <w:rFonts w:ascii="Arial" w:hAnsi="Arial" w:cs="Arial"/>
                <w:b w:val="0"/>
              </w:rPr>
            </w:pPr>
            <w:r w:rsidRPr="00EA4B62">
              <w:rPr>
                <w:rFonts w:ascii="Arial" w:hAnsi="Arial" w:cs="Arial"/>
                <w:b w:val="0"/>
              </w:rPr>
              <w:t>Team appearance fees (x2 teams):  R8mil</w:t>
            </w:r>
          </w:p>
          <w:p w:rsidR="00A71371" w:rsidRPr="00EA4B62" w:rsidRDefault="00A71371" w:rsidP="00EA4B62">
            <w:pPr>
              <w:spacing w:line="360" w:lineRule="auto"/>
              <w:jc w:val="both"/>
              <w:rPr>
                <w:rFonts w:ascii="Arial" w:hAnsi="Arial" w:cs="Arial"/>
                <w:b w:val="0"/>
              </w:rPr>
            </w:pPr>
            <w:r w:rsidRPr="00EA4B62">
              <w:rPr>
                <w:rFonts w:ascii="Arial" w:hAnsi="Arial" w:cs="Arial"/>
                <w:b w:val="0"/>
              </w:rPr>
              <w:t>TOTAL  : R8,35mil</w:t>
            </w:r>
          </w:p>
        </w:tc>
        <w:tc>
          <w:tcPr>
            <w:tcW w:w="3150" w:type="dxa"/>
          </w:tcPr>
          <w:p w:rsidR="00A71371" w:rsidRPr="00EA4B62" w:rsidRDefault="00A71371" w:rsidP="00EA4B6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A4B62">
              <w:rPr>
                <w:rFonts w:ascii="Arial" w:hAnsi="Arial" w:cs="Arial"/>
              </w:rPr>
              <w:t>Standby operations: R388 500.00</w:t>
            </w:r>
          </w:p>
          <w:p w:rsidR="00A71371" w:rsidRPr="00EA4B62" w:rsidRDefault="00A71371" w:rsidP="00EA4B6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A4B62">
              <w:rPr>
                <w:rFonts w:ascii="Arial" w:hAnsi="Arial" w:cs="Arial"/>
              </w:rPr>
              <w:t>Team appearance fees</w:t>
            </w:r>
            <w:r w:rsidR="00AE10E3" w:rsidRPr="00EA4B62">
              <w:rPr>
                <w:rFonts w:ascii="Arial" w:hAnsi="Arial" w:cs="Arial"/>
              </w:rPr>
              <w:t xml:space="preserve"> </w:t>
            </w:r>
            <w:r w:rsidRPr="00EA4B62">
              <w:rPr>
                <w:rFonts w:ascii="Arial" w:hAnsi="Arial" w:cs="Arial"/>
              </w:rPr>
              <w:t>(x1 team): R4,5mil</w:t>
            </w:r>
          </w:p>
          <w:p w:rsidR="00A71371" w:rsidRPr="00EA4B62" w:rsidRDefault="00A71371" w:rsidP="00EA4B6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A4B62">
              <w:rPr>
                <w:rFonts w:ascii="Arial" w:hAnsi="Arial" w:cs="Arial"/>
              </w:rPr>
              <w:t>TOTAL : R8,88mil</w:t>
            </w:r>
          </w:p>
        </w:tc>
        <w:tc>
          <w:tcPr>
            <w:tcW w:w="3150" w:type="dxa"/>
          </w:tcPr>
          <w:p w:rsidR="00A71371" w:rsidRPr="00EA4B62" w:rsidRDefault="00A71371" w:rsidP="00EA4B6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A4B62">
              <w:rPr>
                <w:rFonts w:ascii="Arial" w:hAnsi="Arial" w:cs="Arial"/>
              </w:rPr>
              <w:t>Standby operations: 415 000.00</w:t>
            </w:r>
          </w:p>
          <w:p w:rsidR="00A71371" w:rsidRPr="00EA4B62" w:rsidRDefault="00A71371" w:rsidP="00EA4B6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A4B62">
              <w:rPr>
                <w:rFonts w:ascii="Arial" w:hAnsi="Arial" w:cs="Arial"/>
              </w:rPr>
              <w:t>Team appearance fees</w:t>
            </w:r>
            <w:r w:rsidR="00AE10E3" w:rsidRPr="00EA4B62">
              <w:rPr>
                <w:rFonts w:ascii="Arial" w:hAnsi="Arial" w:cs="Arial"/>
              </w:rPr>
              <w:t xml:space="preserve"> </w:t>
            </w:r>
            <w:r w:rsidRPr="00EA4B62">
              <w:rPr>
                <w:rFonts w:ascii="Arial" w:hAnsi="Arial" w:cs="Arial"/>
              </w:rPr>
              <w:t>(x2 teams):R8mil</w:t>
            </w:r>
          </w:p>
          <w:p w:rsidR="00A71371" w:rsidRPr="00EA4B62" w:rsidRDefault="00A71371" w:rsidP="00EA4B6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A4B62">
              <w:rPr>
                <w:rFonts w:ascii="Arial" w:hAnsi="Arial" w:cs="Arial"/>
              </w:rPr>
              <w:t>TOTAL : R8,41 mil</w:t>
            </w:r>
          </w:p>
        </w:tc>
      </w:tr>
    </w:tbl>
    <w:p w:rsidR="00A71371" w:rsidRPr="00EA4B62" w:rsidRDefault="00A71371" w:rsidP="00EA4B62">
      <w:pPr>
        <w:spacing w:line="360" w:lineRule="auto"/>
        <w:jc w:val="both"/>
        <w:rPr>
          <w:rFonts w:ascii="Arial" w:hAnsi="Arial" w:cs="Arial"/>
        </w:rPr>
      </w:pPr>
    </w:p>
    <w:p w:rsidR="008546C7" w:rsidRPr="00EA4B62" w:rsidRDefault="008546C7" w:rsidP="00E5533C">
      <w:pPr>
        <w:spacing w:line="360" w:lineRule="auto"/>
        <w:jc w:val="both"/>
        <w:rPr>
          <w:rFonts w:ascii="Arial" w:hAnsi="Arial" w:cs="Arial"/>
          <w:b/>
        </w:rPr>
      </w:pPr>
    </w:p>
    <w:p w:rsidR="00A71371" w:rsidRPr="00EA4B62" w:rsidRDefault="00A71371" w:rsidP="00EA4B62">
      <w:pPr>
        <w:numPr>
          <w:ilvl w:val="0"/>
          <w:numId w:val="47"/>
        </w:numPr>
        <w:spacing w:line="360" w:lineRule="auto"/>
        <w:ind w:hanging="450"/>
        <w:jc w:val="both"/>
        <w:rPr>
          <w:rFonts w:ascii="Arial" w:hAnsi="Arial" w:cs="Arial"/>
          <w:b/>
        </w:rPr>
      </w:pPr>
      <w:r w:rsidRPr="00EA4B62">
        <w:rPr>
          <w:rFonts w:ascii="Arial" w:hAnsi="Arial" w:cs="Arial"/>
          <w:b/>
        </w:rPr>
        <w:t>Revenue in 2015,</w:t>
      </w:r>
      <w:r w:rsidR="00071B69" w:rsidRPr="00EA4B62">
        <w:rPr>
          <w:rFonts w:ascii="Arial" w:hAnsi="Arial" w:cs="Arial"/>
          <w:b/>
        </w:rPr>
        <w:t xml:space="preserve"> 20</w:t>
      </w:r>
      <w:r w:rsidRPr="00EA4B62">
        <w:rPr>
          <w:rFonts w:ascii="Arial" w:hAnsi="Arial" w:cs="Arial"/>
          <w:b/>
        </w:rPr>
        <w:t>16,</w:t>
      </w:r>
      <w:r w:rsidR="00071B69" w:rsidRPr="00EA4B62">
        <w:rPr>
          <w:rFonts w:ascii="Arial" w:hAnsi="Arial" w:cs="Arial"/>
          <w:b/>
        </w:rPr>
        <w:t xml:space="preserve"> 20</w:t>
      </w:r>
      <w:r w:rsidRPr="00EA4B62">
        <w:rPr>
          <w:rFonts w:ascii="Arial" w:hAnsi="Arial" w:cs="Arial"/>
          <w:b/>
        </w:rPr>
        <w:t>17</w:t>
      </w:r>
    </w:p>
    <w:p w:rsidR="00A71371" w:rsidRPr="00EA4B62" w:rsidRDefault="00A71371" w:rsidP="00EA4B62">
      <w:pPr>
        <w:tabs>
          <w:tab w:val="left" w:pos="1481"/>
          <w:tab w:val="center" w:pos="4680"/>
          <w:tab w:val="left" w:pos="7525"/>
        </w:tabs>
        <w:spacing w:line="360" w:lineRule="auto"/>
        <w:jc w:val="both"/>
        <w:rPr>
          <w:rFonts w:ascii="Arial" w:hAnsi="Arial" w:cs="Arial"/>
        </w:rPr>
      </w:pPr>
    </w:p>
    <w:tbl>
      <w:tblPr>
        <w:tblStyle w:val="GridTable6Colorful1"/>
        <w:tblW w:w="0" w:type="auto"/>
        <w:tblLook w:val="04A0" w:firstRow="1" w:lastRow="0" w:firstColumn="1" w:lastColumn="0" w:noHBand="0" w:noVBand="1"/>
      </w:tblPr>
      <w:tblGrid>
        <w:gridCol w:w="3192"/>
        <w:gridCol w:w="3192"/>
        <w:gridCol w:w="3192"/>
      </w:tblGrid>
      <w:tr w:rsidR="00DE5322" w:rsidRPr="00EA4B62" w:rsidTr="008546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DE5322" w:rsidRPr="00EA4B62" w:rsidRDefault="00DE5322" w:rsidP="00EA4B62">
            <w:pPr>
              <w:spacing w:line="360" w:lineRule="auto"/>
              <w:jc w:val="both"/>
              <w:rPr>
                <w:rFonts w:ascii="Arial" w:hAnsi="Arial" w:cs="Arial"/>
              </w:rPr>
            </w:pPr>
            <w:r w:rsidRPr="00EA4B62">
              <w:rPr>
                <w:rFonts w:ascii="Arial" w:hAnsi="Arial" w:cs="Arial"/>
              </w:rPr>
              <w:t>2014/15</w:t>
            </w:r>
          </w:p>
        </w:tc>
        <w:tc>
          <w:tcPr>
            <w:tcW w:w="3192" w:type="dxa"/>
          </w:tcPr>
          <w:p w:rsidR="00DE5322" w:rsidRPr="00EA4B62" w:rsidRDefault="00DE5322" w:rsidP="00EA4B62">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sidRPr="00EA4B62">
              <w:rPr>
                <w:rFonts w:ascii="Arial" w:hAnsi="Arial" w:cs="Arial"/>
              </w:rPr>
              <w:t>2015/16</w:t>
            </w:r>
          </w:p>
        </w:tc>
        <w:tc>
          <w:tcPr>
            <w:tcW w:w="3192" w:type="dxa"/>
          </w:tcPr>
          <w:p w:rsidR="00DE5322" w:rsidRPr="00EA4B62" w:rsidRDefault="00DE5322" w:rsidP="00EA4B62">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sidRPr="00EA4B62">
              <w:rPr>
                <w:rFonts w:ascii="Arial" w:hAnsi="Arial" w:cs="Arial"/>
              </w:rPr>
              <w:t>2016/17</w:t>
            </w:r>
          </w:p>
        </w:tc>
      </w:tr>
      <w:tr w:rsidR="00F36E6C" w:rsidRPr="00EA4B62" w:rsidTr="008546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A71371" w:rsidRPr="00EA4B62" w:rsidRDefault="00A71371" w:rsidP="00EA4B62">
            <w:pPr>
              <w:spacing w:line="360" w:lineRule="auto"/>
              <w:jc w:val="both"/>
              <w:rPr>
                <w:rFonts w:ascii="Arial" w:hAnsi="Arial" w:cs="Arial"/>
                <w:b w:val="0"/>
              </w:rPr>
            </w:pPr>
            <w:r w:rsidRPr="00EA4B62">
              <w:rPr>
                <w:rFonts w:ascii="Arial" w:hAnsi="Arial" w:cs="Arial"/>
                <w:b w:val="0"/>
              </w:rPr>
              <w:t>R 5 170 616.20</w:t>
            </w:r>
          </w:p>
        </w:tc>
        <w:tc>
          <w:tcPr>
            <w:tcW w:w="3192" w:type="dxa"/>
          </w:tcPr>
          <w:p w:rsidR="00A71371" w:rsidRPr="00EA4B62" w:rsidRDefault="00A71371" w:rsidP="00EA4B62">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EA4B62">
              <w:rPr>
                <w:rFonts w:ascii="Arial" w:hAnsi="Arial" w:cs="Arial"/>
              </w:rPr>
              <w:t>R6 506 604.82</w:t>
            </w:r>
          </w:p>
        </w:tc>
        <w:tc>
          <w:tcPr>
            <w:tcW w:w="3192" w:type="dxa"/>
          </w:tcPr>
          <w:p w:rsidR="00A71371" w:rsidRPr="00EA4B62" w:rsidRDefault="00A71371" w:rsidP="00EA4B62">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EA4B62">
              <w:rPr>
                <w:rFonts w:ascii="Arial" w:hAnsi="Arial" w:cs="Arial"/>
              </w:rPr>
              <w:t>R5 434 088.35</w:t>
            </w:r>
          </w:p>
        </w:tc>
      </w:tr>
    </w:tbl>
    <w:p w:rsidR="00A71371" w:rsidRPr="00EA4B62" w:rsidRDefault="00A71371" w:rsidP="00EA4B62">
      <w:pPr>
        <w:spacing w:line="360" w:lineRule="auto"/>
        <w:jc w:val="both"/>
        <w:rPr>
          <w:rFonts w:ascii="Arial" w:hAnsi="Arial" w:cs="Arial"/>
          <w:b/>
        </w:rPr>
      </w:pPr>
    </w:p>
    <w:p w:rsidR="00A71371" w:rsidRPr="00EA4B62" w:rsidRDefault="00A71371" w:rsidP="00EA4B62">
      <w:pPr>
        <w:numPr>
          <w:ilvl w:val="0"/>
          <w:numId w:val="47"/>
        </w:numPr>
        <w:spacing w:line="360" w:lineRule="auto"/>
        <w:ind w:hanging="450"/>
        <w:jc w:val="both"/>
        <w:rPr>
          <w:rFonts w:ascii="Arial" w:hAnsi="Arial" w:cs="Arial"/>
          <w:b/>
        </w:rPr>
      </w:pPr>
      <w:r w:rsidRPr="00EA4B62">
        <w:rPr>
          <w:rFonts w:ascii="Arial" w:hAnsi="Arial" w:cs="Arial"/>
          <w:b/>
        </w:rPr>
        <w:t>Maintenance costs in 2015,</w:t>
      </w:r>
      <w:r w:rsidR="00071B69" w:rsidRPr="00EA4B62">
        <w:rPr>
          <w:rFonts w:ascii="Arial" w:hAnsi="Arial" w:cs="Arial"/>
          <w:b/>
        </w:rPr>
        <w:t xml:space="preserve"> 20</w:t>
      </w:r>
      <w:r w:rsidRPr="00EA4B62">
        <w:rPr>
          <w:rFonts w:ascii="Arial" w:hAnsi="Arial" w:cs="Arial"/>
          <w:b/>
        </w:rPr>
        <w:t>16,</w:t>
      </w:r>
      <w:r w:rsidR="00071B69" w:rsidRPr="00EA4B62">
        <w:rPr>
          <w:rFonts w:ascii="Arial" w:hAnsi="Arial" w:cs="Arial"/>
          <w:b/>
        </w:rPr>
        <w:t xml:space="preserve"> 20</w:t>
      </w:r>
      <w:r w:rsidRPr="00EA4B62">
        <w:rPr>
          <w:rFonts w:ascii="Arial" w:hAnsi="Arial" w:cs="Arial"/>
          <w:b/>
        </w:rPr>
        <w:t>17</w:t>
      </w:r>
    </w:p>
    <w:p w:rsidR="00A71371" w:rsidRPr="00EA4B62" w:rsidRDefault="00A71371" w:rsidP="00EA4B62">
      <w:pPr>
        <w:tabs>
          <w:tab w:val="left" w:pos="1511"/>
          <w:tab w:val="center" w:pos="4680"/>
          <w:tab w:val="left" w:pos="7869"/>
        </w:tabs>
        <w:spacing w:line="360" w:lineRule="auto"/>
        <w:jc w:val="both"/>
        <w:rPr>
          <w:rFonts w:ascii="Arial" w:hAnsi="Arial" w:cs="Arial"/>
        </w:rPr>
      </w:pPr>
    </w:p>
    <w:tbl>
      <w:tblPr>
        <w:tblStyle w:val="GridTable6Colorful1"/>
        <w:tblW w:w="0" w:type="auto"/>
        <w:tblLook w:val="04A0" w:firstRow="1" w:lastRow="0" w:firstColumn="1" w:lastColumn="0" w:noHBand="0" w:noVBand="1"/>
      </w:tblPr>
      <w:tblGrid>
        <w:gridCol w:w="3192"/>
        <w:gridCol w:w="3192"/>
        <w:gridCol w:w="3192"/>
      </w:tblGrid>
      <w:tr w:rsidR="00DE5322" w:rsidRPr="00EA4B62" w:rsidTr="008546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DE5322" w:rsidRPr="00EA4B62" w:rsidRDefault="00DE5322" w:rsidP="00EA4B62">
            <w:pPr>
              <w:spacing w:line="360" w:lineRule="auto"/>
              <w:jc w:val="both"/>
              <w:rPr>
                <w:rFonts w:ascii="Arial" w:hAnsi="Arial" w:cs="Arial"/>
              </w:rPr>
            </w:pPr>
            <w:r w:rsidRPr="00EA4B62">
              <w:rPr>
                <w:rFonts w:ascii="Arial" w:hAnsi="Arial" w:cs="Arial"/>
              </w:rPr>
              <w:t>2014/15</w:t>
            </w:r>
          </w:p>
        </w:tc>
        <w:tc>
          <w:tcPr>
            <w:tcW w:w="3192" w:type="dxa"/>
          </w:tcPr>
          <w:p w:rsidR="00DE5322" w:rsidRPr="00EA4B62" w:rsidRDefault="00DE5322" w:rsidP="00EA4B62">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sidRPr="00EA4B62">
              <w:rPr>
                <w:rFonts w:ascii="Arial" w:hAnsi="Arial" w:cs="Arial"/>
              </w:rPr>
              <w:t>2015/16</w:t>
            </w:r>
          </w:p>
        </w:tc>
        <w:tc>
          <w:tcPr>
            <w:tcW w:w="3192" w:type="dxa"/>
          </w:tcPr>
          <w:p w:rsidR="00DE5322" w:rsidRPr="00EA4B62" w:rsidRDefault="00DE5322" w:rsidP="00EA4B62">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sidRPr="00EA4B62">
              <w:rPr>
                <w:rFonts w:ascii="Arial" w:hAnsi="Arial" w:cs="Arial"/>
              </w:rPr>
              <w:t>2016/17</w:t>
            </w:r>
          </w:p>
        </w:tc>
      </w:tr>
      <w:tr w:rsidR="00F36E6C" w:rsidRPr="00EA4B62" w:rsidTr="008546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A71371" w:rsidRPr="00EA4B62" w:rsidRDefault="00A71371" w:rsidP="00EA4B62">
            <w:pPr>
              <w:spacing w:line="360" w:lineRule="auto"/>
              <w:jc w:val="both"/>
              <w:rPr>
                <w:rFonts w:ascii="Arial" w:hAnsi="Arial" w:cs="Arial"/>
                <w:b w:val="0"/>
              </w:rPr>
            </w:pPr>
            <w:r w:rsidRPr="00EA4B62">
              <w:rPr>
                <w:rFonts w:ascii="Arial" w:hAnsi="Arial" w:cs="Arial"/>
                <w:b w:val="0"/>
              </w:rPr>
              <w:t>R10 821 453.58</w:t>
            </w:r>
          </w:p>
        </w:tc>
        <w:tc>
          <w:tcPr>
            <w:tcW w:w="3192" w:type="dxa"/>
          </w:tcPr>
          <w:p w:rsidR="00A71371" w:rsidRPr="00EA4B62" w:rsidRDefault="00A71371" w:rsidP="00EA4B62">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EA4B62">
              <w:rPr>
                <w:rFonts w:ascii="Arial" w:hAnsi="Arial" w:cs="Arial"/>
              </w:rPr>
              <w:t>R14 976 803.00</w:t>
            </w:r>
          </w:p>
        </w:tc>
        <w:tc>
          <w:tcPr>
            <w:tcW w:w="3192" w:type="dxa"/>
          </w:tcPr>
          <w:p w:rsidR="00A71371" w:rsidRPr="00EA4B62" w:rsidRDefault="00A71371" w:rsidP="00EA4B62">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EA4B62">
              <w:rPr>
                <w:rFonts w:ascii="Arial" w:hAnsi="Arial" w:cs="Arial"/>
              </w:rPr>
              <w:t>R11 605 709.96</w:t>
            </w:r>
          </w:p>
        </w:tc>
      </w:tr>
    </w:tbl>
    <w:p w:rsidR="00A71371" w:rsidRPr="00EA4B62" w:rsidRDefault="00A71371" w:rsidP="00EA4B62">
      <w:pPr>
        <w:spacing w:line="360" w:lineRule="auto"/>
        <w:jc w:val="both"/>
        <w:rPr>
          <w:rFonts w:ascii="Arial" w:hAnsi="Arial" w:cs="Arial"/>
        </w:rPr>
      </w:pPr>
    </w:p>
    <w:p w:rsidR="00FF25C7" w:rsidRPr="00EA4B62" w:rsidRDefault="00FF25C7" w:rsidP="00EA4B62">
      <w:pPr>
        <w:spacing w:line="360" w:lineRule="auto"/>
        <w:jc w:val="both"/>
        <w:rPr>
          <w:rFonts w:ascii="Arial" w:hAnsi="Arial" w:cs="Arial"/>
        </w:rPr>
      </w:pPr>
    </w:p>
    <w:p w:rsidR="00A71371" w:rsidRPr="00EA4B62" w:rsidRDefault="00A71371" w:rsidP="00EA4B62">
      <w:pPr>
        <w:numPr>
          <w:ilvl w:val="0"/>
          <w:numId w:val="47"/>
        </w:numPr>
        <w:tabs>
          <w:tab w:val="left" w:pos="1080"/>
        </w:tabs>
        <w:spacing w:line="360" w:lineRule="auto"/>
        <w:ind w:hanging="450"/>
        <w:jc w:val="both"/>
        <w:rPr>
          <w:rFonts w:ascii="Arial" w:hAnsi="Arial" w:cs="Arial"/>
          <w:b/>
        </w:rPr>
      </w:pPr>
      <w:r w:rsidRPr="00EA4B62">
        <w:rPr>
          <w:rFonts w:ascii="Arial" w:hAnsi="Arial" w:cs="Arial"/>
        </w:rPr>
        <w:t xml:space="preserve">The stadium is still well maintained using internal staff who are experienced in management and operations of the stadium, making it possible to host a variety of events, large and small.  It continues to operate with limited resources but since 2010 has attracted a significant number of major events and activities, has been an </w:t>
      </w:r>
      <w:r w:rsidRPr="00EA4B62">
        <w:rPr>
          <w:rFonts w:ascii="Arial" w:hAnsi="Arial" w:cs="Arial"/>
        </w:rPr>
        <w:lastRenderedPageBreak/>
        <w:t>anchor to some PSL clubs, Kaizer Chiefs, Supersport United, Free State Stars as well as permanent home ground for Polokwane City, Baroka FC and Black Leopards.  The municipality is finalizing a model of commercialization that would assist the stadium to enhance revenue and move towards self-sustainability.</w:t>
      </w:r>
    </w:p>
    <w:p w:rsidR="00137658" w:rsidRPr="00EA4B62" w:rsidRDefault="00137658" w:rsidP="00EA4B62">
      <w:pPr>
        <w:tabs>
          <w:tab w:val="left" w:pos="720"/>
        </w:tabs>
        <w:spacing w:line="360" w:lineRule="auto"/>
        <w:jc w:val="both"/>
        <w:rPr>
          <w:rFonts w:ascii="Arial" w:hAnsi="Arial" w:cs="Arial"/>
        </w:rPr>
      </w:pPr>
    </w:p>
    <w:p w:rsidR="00137658" w:rsidRPr="00EA4B62" w:rsidRDefault="00137658" w:rsidP="00EA4B62">
      <w:pPr>
        <w:pStyle w:val="ListParagraph"/>
        <w:numPr>
          <w:ilvl w:val="0"/>
          <w:numId w:val="45"/>
        </w:numPr>
        <w:tabs>
          <w:tab w:val="left" w:pos="720"/>
        </w:tabs>
        <w:spacing w:line="360" w:lineRule="auto"/>
        <w:jc w:val="both"/>
        <w:rPr>
          <w:rFonts w:ascii="Arial" w:hAnsi="Arial" w:cs="Arial"/>
          <w:b/>
          <w:sz w:val="24"/>
          <w:szCs w:val="24"/>
        </w:rPr>
      </w:pPr>
      <w:r w:rsidRPr="00EA4B62">
        <w:rPr>
          <w:rFonts w:ascii="Arial" w:hAnsi="Arial" w:cs="Arial"/>
          <w:b/>
          <w:sz w:val="24"/>
          <w:szCs w:val="24"/>
        </w:rPr>
        <w:t>MOSES MABHIDA STADIUM</w:t>
      </w:r>
      <w:r w:rsidR="00B415FB" w:rsidRPr="00EA4B62">
        <w:rPr>
          <w:rFonts w:ascii="Arial" w:hAnsi="Arial" w:cs="Arial"/>
          <w:b/>
          <w:sz w:val="24"/>
          <w:szCs w:val="24"/>
        </w:rPr>
        <w:t xml:space="preserve"> </w:t>
      </w:r>
    </w:p>
    <w:p w:rsidR="00CA4F0F" w:rsidRPr="00EA4B62" w:rsidRDefault="00CA4F0F" w:rsidP="00EA4B62">
      <w:pPr>
        <w:pStyle w:val="ListParagraph"/>
        <w:tabs>
          <w:tab w:val="left" w:pos="720"/>
        </w:tabs>
        <w:spacing w:line="360" w:lineRule="auto"/>
        <w:jc w:val="both"/>
        <w:rPr>
          <w:rFonts w:ascii="Arial" w:hAnsi="Arial" w:cs="Arial"/>
          <w:b/>
          <w:color w:val="FF0000"/>
          <w:sz w:val="24"/>
          <w:szCs w:val="24"/>
        </w:rPr>
      </w:pPr>
    </w:p>
    <w:p w:rsidR="00CA4F0F" w:rsidRPr="00EA4B62" w:rsidRDefault="00CA4F0F" w:rsidP="00EA4B62">
      <w:pPr>
        <w:pStyle w:val="ListParagraph"/>
        <w:tabs>
          <w:tab w:val="left" w:pos="720"/>
        </w:tabs>
        <w:spacing w:line="360" w:lineRule="auto"/>
        <w:jc w:val="both"/>
        <w:rPr>
          <w:rFonts w:ascii="Arial" w:hAnsi="Arial" w:cs="Arial"/>
          <w:b/>
          <w:sz w:val="24"/>
          <w:szCs w:val="24"/>
        </w:rPr>
      </w:pPr>
      <w:r w:rsidRPr="00EA4B62">
        <w:rPr>
          <w:rFonts w:ascii="Arial" w:hAnsi="Arial" w:cs="Arial"/>
          <w:b/>
          <w:sz w:val="24"/>
          <w:szCs w:val="24"/>
        </w:rPr>
        <w:t xml:space="preserve">Information provided by Ethekwini Metropolitan Municipality </w:t>
      </w:r>
    </w:p>
    <w:p w:rsidR="00CA4F0F" w:rsidRPr="00EA4B62" w:rsidRDefault="00CA4F0F" w:rsidP="00EA4B62">
      <w:pPr>
        <w:pStyle w:val="ListParagraph"/>
        <w:tabs>
          <w:tab w:val="left" w:pos="720"/>
        </w:tabs>
        <w:spacing w:line="360" w:lineRule="auto"/>
        <w:jc w:val="both"/>
        <w:rPr>
          <w:rFonts w:ascii="Arial" w:hAnsi="Arial" w:cs="Arial"/>
          <w:b/>
          <w:sz w:val="24"/>
          <w:szCs w:val="24"/>
        </w:rPr>
      </w:pPr>
    </w:p>
    <w:p w:rsidR="00F37D5E" w:rsidRPr="00EA4B62" w:rsidRDefault="00F37D5E" w:rsidP="00EA4B62">
      <w:pPr>
        <w:pStyle w:val="ListParagraph"/>
        <w:numPr>
          <w:ilvl w:val="0"/>
          <w:numId w:val="49"/>
        </w:numPr>
        <w:spacing w:line="360" w:lineRule="auto"/>
        <w:ind w:hanging="270"/>
        <w:jc w:val="both"/>
        <w:rPr>
          <w:rFonts w:ascii="Arial" w:hAnsi="Arial" w:cs="Arial"/>
          <w:b/>
          <w:sz w:val="24"/>
          <w:szCs w:val="24"/>
        </w:rPr>
      </w:pPr>
      <w:r w:rsidRPr="00EA4B62">
        <w:rPr>
          <w:rFonts w:ascii="Arial" w:hAnsi="Arial" w:cs="Arial"/>
          <w:b/>
          <w:sz w:val="24"/>
          <w:szCs w:val="24"/>
        </w:rPr>
        <w:t>(aa) and (bb) Number of events held in 2015, 2016, 2017</w:t>
      </w:r>
    </w:p>
    <w:p w:rsidR="00F37D5E" w:rsidRPr="00EA4B62" w:rsidRDefault="00F37D5E" w:rsidP="00EA4B62">
      <w:pPr>
        <w:tabs>
          <w:tab w:val="left" w:pos="1389"/>
          <w:tab w:val="center" w:pos="4680"/>
          <w:tab w:val="left" w:pos="7859"/>
        </w:tabs>
        <w:spacing w:line="360" w:lineRule="auto"/>
        <w:jc w:val="both"/>
        <w:rPr>
          <w:rFonts w:ascii="Arial" w:hAnsi="Arial" w:cs="Arial"/>
          <w:b/>
        </w:rPr>
      </w:pPr>
    </w:p>
    <w:tbl>
      <w:tblPr>
        <w:tblStyle w:val="GridTable6Colorful1"/>
        <w:tblW w:w="0" w:type="auto"/>
        <w:tblInd w:w="805" w:type="dxa"/>
        <w:tblLook w:val="04A0" w:firstRow="1" w:lastRow="0" w:firstColumn="1" w:lastColumn="0" w:noHBand="0" w:noVBand="1"/>
      </w:tblPr>
      <w:tblGrid>
        <w:gridCol w:w="1481"/>
        <w:gridCol w:w="1546"/>
        <w:gridCol w:w="1482"/>
        <w:gridCol w:w="1547"/>
        <w:gridCol w:w="1482"/>
        <w:gridCol w:w="1547"/>
      </w:tblGrid>
      <w:tr w:rsidR="00F37D5E" w:rsidRPr="00EA4B62" w:rsidTr="00ED7E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5" w:type="dxa"/>
            <w:gridSpan w:val="2"/>
          </w:tcPr>
          <w:p w:rsidR="00F37D5E" w:rsidRPr="00EA4B62" w:rsidRDefault="00F37D5E" w:rsidP="00EA4B62">
            <w:pPr>
              <w:spacing w:line="360" w:lineRule="auto"/>
              <w:jc w:val="both"/>
              <w:rPr>
                <w:rFonts w:ascii="Arial" w:hAnsi="Arial" w:cs="Arial"/>
              </w:rPr>
            </w:pPr>
            <w:r w:rsidRPr="00EA4B62">
              <w:rPr>
                <w:rFonts w:ascii="Arial" w:hAnsi="Arial" w:cs="Arial"/>
              </w:rPr>
              <w:t>2015</w:t>
            </w:r>
          </w:p>
        </w:tc>
        <w:tc>
          <w:tcPr>
            <w:tcW w:w="3115" w:type="dxa"/>
            <w:gridSpan w:val="2"/>
          </w:tcPr>
          <w:p w:rsidR="00F37D5E" w:rsidRPr="00EA4B62" w:rsidRDefault="00F37D5E" w:rsidP="00EA4B62">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sidRPr="00EA4B62">
              <w:rPr>
                <w:rFonts w:ascii="Arial" w:hAnsi="Arial" w:cs="Arial"/>
              </w:rPr>
              <w:t>2016</w:t>
            </w:r>
          </w:p>
        </w:tc>
        <w:tc>
          <w:tcPr>
            <w:tcW w:w="2999" w:type="dxa"/>
            <w:gridSpan w:val="2"/>
          </w:tcPr>
          <w:p w:rsidR="00F37D5E" w:rsidRPr="00EA4B62" w:rsidRDefault="00F37D5E" w:rsidP="00EA4B62">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sidRPr="00EA4B62">
              <w:rPr>
                <w:rFonts w:ascii="Arial" w:hAnsi="Arial" w:cs="Arial"/>
              </w:rPr>
              <w:t>2017</w:t>
            </w:r>
          </w:p>
        </w:tc>
      </w:tr>
      <w:tr w:rsidR="0043064D" w:rsidRPr="00EA4B62" w:rsidTr="00ED7E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4" w:type="dxa"/>
          </w:tcPr>
          <w:p w:rsidR="00A74759" w:rsidRPr="00EA4B62" w:rsidRDefault="00A74759" w:rsidP="00EA4B62">
            <w:pPr>
              <w:spacing w:line="360" w:lineRule="auto"/>
              <w:jc w:val="both"/>
              <w:rPr>
                <w:rFonts w:ascii="Arial" w:hAnsi="Arial" w:cs="Arial"/>
              </w:rPr>
            </w:pPr>
            <w:r w:rsidRPr="00EA4B62">
              <w:rPr>
                <w:rFonts w:ascii="Arial" w:hAnsi="Arial" w:cs="Arial"/>
              </w:rPr>
              <w:t>BOWL</w:t>
            </w:r>
          </w:p>
        </w:tc>
        <w:tc>
          <w:tcPr>
            <w:tcW w:w="1591" w:type="dxa"/>
          </w:tcPr>
          <w:p w:rsidR="00A74759" w:rsidRPr="00EA4B62" w:rsidRDefault="00A74759" w:rsidP="00EA4B62">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rPr>
            </w:pPr>
            <w:r w:rsidRPr="00EA4B62">
              <w:rPr>
                <w:rFonts w:ascii="Arial" w:hAnsi="Arial" w:cs="Arial"/>
                <w:b/>
              </w:rPr>
              <w:t>NONBOWL</w:t>
            </w:r>
          </w:p>
        </w:tc>
        <w:tc>
          <w:tcPr>
            <w:tcW w:w="1524" w:type="dxa"/>
          </w:tcPr>
          <w:p w:rsidR="00A74759" w:rsidRPr="00EA4B62" w:rsidRDefault="00A74759" w:rsidP="00EA4B62">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rPr>
            </w:pPr>
            <w:r w:rsidRPr="00EA4B62">
              <w:rPr>
                <w:rFonts w:ascii="Arial" w:hAnsi="Arial" w:cs="Arial"/>
                <w:b/>
              </w:rPr>
              <w:t>BOWL</w:t>
            </w:r>
          </w:p>
        </w:tc>
        <w:tc>
          <w:tcPr>
            <w:tcW w:w="1591" w:type="dxa"/>
          </w:tcPr>
          <w:p w:rsidR="00A74759" w:rsidRPr="00EA4B62" w:rsidRDefault="00A74759" w:rsidP="00EA4B62">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rPr>
            </w:pPr>
            <w:r w:rsidRPr="00EA4B62">
              <w:rPr>
                <w:rFonts w:ascii="Arial" w:hAnsi="Arial" w:cs="Arial"/>
                <w:b/>
              </w:rPr>
              <w:t>NONBOWL</w:t>
            </w:r>
          </w:p>
        </w:tc>
        <w:tc>
          <w:tcPr>
            <w:tcW w:w="1499" w:type="dxa"/>
          </w:tcPr>
          <w:p w:rsidR="00A74759" w:rsidRPr="00EA4B62" w:rsidRDefault="00A74759" w:rsidP="00EA4B62">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rPr>
            </w:pPr>
            <w:r w:rsidRPr="00EA4B62">
              <w:rPr>
                <w:rFonts w:ascii="Arial" w:hAnsi="Arial" w:cs="Arial"/>
                <w:b/>
              </w:rPr>
              <w:t>BOWL</w:t>
            </w:r>
          </w:p>
        </w:tc>
        <w:tc>
          <w:tcPr>
            <w:tcW w:w="1500" w:type="dxa"/>
          </w:tcPr>
          <w:p w:rsidR="00A74759" w:rsidRPr="00EA4B62" w:rsidRDefault="00A74759" w:rsidP="00EA4B62">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rPr>
            </w:pPr>
            <w:r w:rsidRPr="00EA4B62">
              <w:rPr>
                <w:rFonts w:ascii="Arial" w:hAnsi="Arial" w:cs="Arial"/>
                <w:b/>
              </w:rPr>
              <w:t>NONBOWL</w:t>
            </w:r>
          </w:p>
        </w:tc>
      </w:tr>
      <w:tr w:rsidR="0043064D" w:rsidRPr="00EA4B62" w:rsidTr="00ED7E3C">
        <w:tc>
          <w:tcPr>
            <w:cnfStyle w:val="001000000000" w:firstRow="0" w:lastRow="0" w:firstColumn="1" w:lastColumn="0" w:oddVBand="0" w:evenVBand="0" w:oddHBand="0" w:evenHBand="0" w:firstRowFirstColumn="0" w:firstRowLastColumn="0" w:lastRowFirstColumn="0" w:lastRowLastColumn="0"/>
            <w:tcW w:w="1524" w:type="dxa"/>
          </w:tcPr>
          <w:p w:rsidR="00A74759" w:rsidRPr="00EA4B62" w:rsidRDefault="00A74759" w:rsidP="00EA4B62">
            <w:pPr>
              <w:spacing w:line="360" w:lineRule="auto"/>
              <w:jc w:val="both"/>
              <w:rPr>
                <w:rFonts w:ascii="Arial" w:hAnsi="Arial" w:cs="Arial"/>
                <w:b w:val="0"/>
              </w:rPr>
            </w:pPr>
            <w:r w:rsidRPr="00EA4B62">
              <w:rPr>
                <w:rFonts w:ascii="Arial" w:hAnsi="Arial" w:cs="Arial"/>
                <w:b w:val="0"/>
              </w:rPr>
              <w:t>24</w:t>
            </w:r>
          </w:p>
        </w:tc>
        <w:tc>
          <w:tcPr>
            <w:tcW w:w="1591" w:type="dxa"/>
          </w:tcPr>
          <w:p w:rsidR="00A74759" w:rsidRPr="00EA4B62" w:rsidRDefault="00A74759" w:rsidP="00EA4B6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A4B62">
              <w:rPr>
                <w:rFonts w:ascii="Arial" w:hAnsi="Arial" w:cs="Arial"/>
              </w:rPr>
              <w:t>351</w:t>
            </w:r>
          </w:p>
        </w:tc>
        <w:tc>
          <w:tcPr>
            <w:tcW w:w="1524" w:type="dxa"/>
          </w:tcPr>
          <w:p w:rsidR="00A74759" w:rsidRPr="00EA4B62" w:rsidRDefault="00A74759" w:rsidP="00EA4B6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A4B62">
              <w:rPr>
                <w:rFonts w:ascii="Arial" w:hAnsi="Arial" w:cs="Arial"/>
              </w:rPr>
              <w:t>20</w:t>
            </w:r>
          </w:p>
        </w:tc>
        <w:tc>
          <w:tcPr>
            <w:tcW w:w="1591" w:type="dxa"/>
          </w:tcPr>
          <w:p w:rsidR="00A74759" w:rsidRPr="00EA4B62" w:rsidRDefault="00A74759" w:rsidP="00EA4B6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A4B62">
              <w:rPr>
                <w:rFonts w:ascii="Arial" w:hAnsi="Arial" w:cs="Arial"/>
              </w:rPr>
              <w:t>316</w:t>
            </w:r>
          </w:p>
        </w:tc>
        <w:tc>
          <w:tcPr>
            <w:tcW w:w="1499" w:type="dxa"/>
          </w:tcPr>
          <w:p w:rsidR="00A74759" w:rsidRPr="00EA4B62" w:rsidRDefault="003A6E53" w:rsidP="00EA4B6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A4B62">
              <w:rPr>
                <w:rFonts w:ascii="Arial" w:hAnsi="Arial" w:cs="Arial"/>
              </w:rPr>
              <w:t>20</w:t>
            </w:r>
          </w:p>
        </w:tc>
        <w:tc>
          <w:tcPr>
            <w:tcW w:w="1500" w:type="dxa"/>
          </w:tcPr>
          <w:p w:rsidR="00A74759" w:rsidRPr="00EA4B62" w:rsidRDefault="009B750D" w:rsidP="00EA4B6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EA4B62">
              <w:rPr>
                <w:rFonts w:ascii="Arial" w:hAnsi="Arial" w:cs="Arial"/>
              </w:rPr>
              <w:t>262</w:t>
            </w:r>
          </w:p>
        </w:tc>
      </w:tr>
      <w:tr w:rsidR="00ED7E3C" w:rsidRPr="00EA4B62" w:rsidTr="00ED7E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4" w:type="dxa"/>
          </w:tcPr>
          <w:p w:rsidR="00ED7E3C" w:rsidRPr="00EA4B62" w:rsidRDefault="00ED7E3C" w:rsidP="00EA4B62">
            <w:pPr>
              <w:spacing w:line="360" w:lineRule="auto"/>
              <w:jc w:val="both"/>
              <w:rPr>
                <w:rFonts w:ascii="Arial" w:hAnsi="Arial" w:cs="Arial"/>
                <w:b w:val="0"/>
              </w:rPr>
            </w:pPr>
            <w:r w:rsidRPr="00EA4B62">
              <w:rPr>
                <w:rFonts w:ascii="Arial" w:hAnsi="Arial" w:cs="Arial"/>
                <w:b w:val="0"/>
              </w:rPr>
              <w:t>PSL football matches, cup finals, international football matches, concerts, political events, church services.</w:t>
            </w:r>
          </w:p>
        </w:tc>
        <w:tc>
          <w:tcPr>
            <w:tcW w:w="1591" w:type="dxa"/>
          </w:tcPr>
          <w:p w:rsidR="00ED7E3C" w:rsidRPr="00EA4B62" w:rsidRDefault="00B028AA" w:rsidP="00EA4B62">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EA4B62">
              <w:rPr>
                <w:rFonts w:ascii="Arial" w:hAnsi="Arial" w:cs="Arial"/>
              </w:rPr>
              <w:t>Meetings, conferences,</w:t>
            </w:r>
            <w:r w:rsidR="00ED7E3C" w:rsidRPr="00EA4B62">
              <w:rPr>
                <w:rFonts w:ascii="Arial" w:hAnsi="Arial" w:cs="Arial"/>
              </w:rPr>
              <w:t xml:space="preserve"> cocktail parties, dinners, fashion shows, music festivals, cycle races, triathlons, walks/ runs, TV shows, corporate family days, teambuilding etc. </w:t>
            </w:r>
          </w:p>
        </w:tc>
        <w:tc>
          <w:tcPr>
            <w:tcW w:w="1524" w:type="dxa"/>
          </w:tcPr>
          <w:p w:rsidR="00ED7E3C" w:rsidRPr="00EA4B62" w:rsidRDefault="00ED7E3C" w:rsidP="00EA4B62">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rPr>
            </w:pPr>
            <w:r w:rsidRPr="00EA4B62">
              <w:rPr>
                <w:rFonts w:ascii="Arial" w:hAnsi="Arial" w:cs="Arial"/>
              </w:rPr>
              <w:t>PSL football matches, cup finals, international football matches, concerts, political events, church services.</w:t>
            </w:r>
          </w:p>
        </w:tc>
        <w:tc>
          <w:tcPr>
            <w:tcW w:w="1591" w:type="dxa"/>
          </w:tcPr>
          <w:p w:rsidR="00ED7E3C" w:rsidRPr="00EA4B62" w:rsidRDefault="00ED7E3C" w:rsidP="00EA4B62">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EA4B62">
              <w:rPr>
                <w:rFonts w:ascii="Arial" w:hAnsi="Arial" w:cs="Arial"/>
              </w:rPr>
              <w:t xml:space="preserve">Meetings, conferences, cocktail parties, dinners, fashion shows, music festivals, cycle races, triathlons, walks/ runs, TV shows, corporate family days, teambuilding etc. </w:t>
            </w:r>
          </w:p>
        </w:tc>
        <w:tc>
          <w:tcPr>
            <w:tcW w:w="1499" w:type="dxa"/>
          </w:tcPr>
          <w:p w:rsidR="00ED7E3C" w:rsidRPr="00EA4B62" w:rsidRDefault="00ED7E3C" w:rsidP="00EA4B62">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rPr>
            </w:pPr>
            <w:r w:rsidRPr="00EA4B62">
              <w:rPr>
                <w:rFonts w:ascii="Arial" w:hAnsi="Arial" w:cs="Arial"/>
              </w:rPr>
              <w:t>PSL football matches, cup finals, international football matches, concerts, political events, church services.</w:t>
            </w:r>
          </w:p>
        </w:tc>
        <w:tc>
          <w:tcPr>
            <w:tcW w:w="1500" w:type="dxa"/>
          </w:tcPr>
          <w:p w:rsidR="00ED7E3C" w:rsidRPr="00EA4B62" w:rsidRDefault="00ED7E3C" w:rsidP="00EA4B62">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EA4B62">
              <w:rPr>
                <w:rFonts w:ascii="Arial" w:hAnsi="Arial" w:cs="Arial"/>
              </w:rPr>
              <w:t xml:space="preserve">Meetings, conferences, cocktail parties, dinners, fashion shows, music festivals, cycle races, triathlons, walks/ runs, TV shows, corporate family days, teambuilding etc. </w:t>
            </w:r>
          </w:p>
        </w:tc>
      </w:tr>
    </w:tbl>
    <w:p w:rsidR="00F37D5E" w:rsidRPr="00EA4B62" w:rsidRDefault="00F37D5E" w:rsidP="00EA4B62">
      <w:pPr>
        <w:spacing w:line="360" w:lineRule="auto"/>
        <w:jc w:val="both"/>
        <w:rPr>
          <w:rFonts w:ascii="Arial" w:hAnsi="Arial" w:cs="Arial"/>
        </w:rPr>
      </w:pPr>
    </w:p>
    <w:p w:rsidR="00121F5E" w:rsidRDefault="00121F5E" w:rsidP="00EA4B62">
      <w:pPr>
        <w:spacing w:line="360" w:lineRule="auto"/>
        <w:jc w:val="both"/>
        <w:rPr>
          <w:rFonts w:ascii="Arial" w:hAnsi="Arial" w:cs="Arial"/>
        </w:rPr>
      </w:pPr>
    </w:p>
    <w:p w:rsidR="00E5533C" w:rsidRPr="00EA4B62" w:rsidRDefault="00E5533C" w:rsidP="00EA4B62">
      <w:pPr>
        <w:spacing w:line="360" w:lineRule="auto"/>
        <w:jc w:val="both"/>
        <w:rPr>
          <w:rFonts w:ascii="Arial" w:hAnsi="Arial" w:cs="Arial"/>
        </w:rPr>
      </w:pPr>
    </w:p>
    <w:p w:rsidR="00F37D5E" w:rsidRPr="00EA4B62" w:rsidRDefault="00F37D5E" w:rsidP="00EA4B62">
      <w:pPr>
        <w:pStyle w:val="ListParagraph"/>
        <w:numPr>
          <w:ilvl w:val="0"/>
          <w:numId w:val="49"/>
        </w:numPr>
        <w:spacing w:line="360" w:lineRule="auto"/>
        <w:ind w:hanging="360"/>
        <w:jc w:val="both"/>
        <w:rPr>
          <w:rFonts w:ascii="Arial" w:hAnsi="Arial" w:cs="Arial"/>
          <w:b/>
          <w:sz w:val="24"/>
          <w:szCs w:val="24"/>
        </w:rPr>
      </w:pPr>
      <w:r w:rsidRPr="00EA4B62">
        <w:rPr>
          <w:rFonts w:ascii="Arial" w:hAnsi="Arial" w:cs="Arial"/>
          <w:b/>
          <w:sz w:val="24"/>
          <w:szCs w:val="24"/>
        </w:rPr>
        <w:lastRenderedPageBreak/>
        <w:t>Total operational costs in 2015, 2016, 2017</w:t>
      </w:r>
    </w:p>
    <w:p w:rsidR="00F37D5E" w:rsidRPr="00EA4B62" w:rsidRDefault="00F37D5E" w:rsidP="00EA4B62">
      <w:pPr>
        <w:tabs>
          <w:tab w:val="left" w:pos="1521"/>
          <w:tab w:val="left" w:pos="7890"/>
        </w:tabs>
        <w:spacing w:line="360" w:lineRule="auto"/>
        <w:jc w:val="both"/>
        <w:rPr>
          <w:rFonts w:ascii="Arial" w:hAnsi="Arial" w:cs="Arial"/>
          <w:b/>
        </w:rPr>
      </w:pPr>
      <w:r w:rsidRPr="00EA4B62">
        <w:rPr>
          <w:rFonts w:ascii="Arial" w:hAnsi="Arial" w:cs="Arial"/>
          <w:b/>
        </w:rPr>
        <w:tab/>
      </w:r>
    </w:p>
    <w:tbl>
      <w:tblPr>
        <w:tblStyle w:val="GridTable6Colorful1"/>
        <w:tblW w:w="8913" w:type="dxa"/>
        <w:tblInd w:w="805" w:type="dxa"/>
        <w:tblLook w:val="04A0" w:firstRow="1" w:lastRow="0" w:firstColumn="1" w:lastColumn="0" w:noHBand="0" w:noVBand="1"/>
      </w:tblPr>
      <w:tblGrid>
        <w:gridCol w:w="2971"/>
        <w:gridCol w:w="2971"/>
        <w:gridCol w:w="2971"/>
      </w:tblGrid>
      <w:tr w:rsidR="00F37D5E" w:rsidRPr="00EA4B62" w:rsidTr="00F37D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1" w:type="dxa"/>
          </w:tcPr>
          <w:p w:rsidR="00F37D5E" w:rsidRPr="00EA4B62" w:rsidRDefault="000620FC" w:rsidP="00EA4B62">
            <w:pPr>
              <w:spacing w:line="360" w:lineRule="auto"/>
              <w:jc w:val="both"/>
              <w:rPr>
                <w:rFonts w:ascii="Arial" w:hAnsi="Arial" w:cs="Arial"/>
              </w:rPr>
            </w:pPr>
            <w:r w:rsidRPr="00EA4B62">
              <w:rPr>
                <w:rFonts w:ascii="Arial" w:hAnsi="Arial" w:cs="Arial"/>
              </w:rPr>
              <w:t>2014/</w:t>
            </w:r>
            <w:r w:rsidR="00F37D5E" w:rsidRPr="00EA4B62">
              <w:rPr>
                <w:rFonts w:ascii="Arial" w:hAnsi="Arial" w:cs="Arial"/>
              </w:rPr>
              <w:t>2015</w:t>
            </w:r>
          </w:p>
        </w:tc>
        <w:tc>
          <w:tcPr>
            <w:tcW w:w="2971" w:type="dxa"/>
          </w:tcPr>
          <w:p w:rsidR="00F37D5E" w:rsidRPr="00EA4B62" w:rsidRDefault="000620FC" w:rsidP="00EA4B62">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sidRPr="00EA4B62">
              <w:rPr>
                <w:rFonts w:ascii="Arial" w:hAnsi="Arial" w:cs="Arial"/>
              </w:rPr>
              <w:t>2015/</w:t>
            </w:r>
            <w:r w:rsidR="00F37D5E" w:rsidRPr="00EA4B62">
              <w:rPr>
                <w:rFonts w:ascii="Arial" w:hAnsi="Arial" w:cs="Arial"/>
              </w:rPr>
              <w:t>2016</w:t>
            </w:r>
          </w:p>
        </w:tc>
        <w:tc>
          <w:tcPr>
            <w:tcW w:w="2971" w:type="dxa"/>
          </w:tcPr>
          <w:p w:rsidR="00F37D5E" w:rsidRPr="00EA4B62" w:rsidRDefault="000620FC" w:rsidP="00EA4B62">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sidRPr="00EA4B62">
              <w:rPr>
                <w:rFonts w:ascii="Arial" w:hAnsi="Arial" w:cs="Arial"/>
              </w:rPr>
              <w:t>2016/</w:t>
            </w:r>
            <w:r w:rsidR="00F37D5E" w:rsidRPr="00EA4B62">
              <w:rPr>
                <w:rFonts w:ascii="Arial" w:hAnsi="Arial" w:cs="Arial"/>
              </w:rPr>
              <w:t>2017</w:t>
            </w:r>
          </w:p>
        </w:tc>
      </w:tr>
      <w:tr w:rsidR="00F37D5E" w:rsidRPr="00EA4B62" w:rsidTr="00F37D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1" w:type="dxa"/>
          </w:tcPr>
          <w:p w:rsidR="00F37D5E" w:rsidRPr="00EA4B62" w:rsidRDefault="000620FC" w:rsidP="00EA4B62">
            <w:pPr>
              <w:spacing w:line="360" w:lineRule="auto"/>
              <w:jc w:val="both"/>
              <w:rPr>
                <w:rFonts w:ascii="Arial" w:hAnsi="Arial" w:cs="Arial"/>
                <w:b w:val="0"/>
              </w:rPr>
            </w:pPr>
            <w:r w:rsidRPr="00EA4B62">
              <w:rPr>
                <w:rFonts w:ascii="Arial" w:hAnsi="Arial" w:cs="Arial"/>
                <w:b w:val="0"/>
              </w:rPr>
              <w:t>R</w:t>
            </w:r>
            <w:r w:rsidR="00A74759" w:rsidRPr="00EA4B62">
              <w:rPr>
                <w:rFonts w:ascii="Arial" w:hAnsi="Arial" w:cs="Arial"/>
                <w:b w:val="0"/>
              </w:rPr>
              <w:t xml:space="preserve">92 198 807 </w:t>
            </w:r>
          </w:p>
        </w:tc>
        <w:tc>
          <w:tcPr>
            <w:tcW w:w="2971" w:type="dxa"/>
          </w:tcPr>
          <w:p w:rsidR="00F37D5E" w:rsidRPr="00EA4B62" w:rsidRDefault="000620FC" w:rsidP="00EA4B62">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EA4B62">
              <w:rPr>
                <w:rFonts w:ascii="Arial" w:hAnsi="Arial" w:cs="Arial"/>
              </w:rPr>
              <w:t>R</w:t>
            </w:r>
            <w:r w:rsidR="00A74759" w:rsidRPr="00EA4B62">
              <w:rPr>
                <w:rFonts w:ascii="Arial" w:hAnsi="Arial" w:cs="Arial"/>
              </w:rPr>
              <w:t>95 460 957</w:t>
            </w:r>
          </w:p>
        </w:tc>
        <w:tc>
          <w:tcPr>
            <w:tcW w:w="2971" w:type="dxa"/>
          </w:tcPr>
          <w:p w:rsidR="00F37D5E" w:rsidRPr="00EA4B62" w:rsidRDefault="000620FC" w:rsidP="00EA4B62">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EA4B62">
              <w:rPr>
                <w:rFonts w:ascii="Arial" w:hAnsi="Arial" w:cs="Arial"/>
              </w:rPr>
              <w:t>R52 817 974 (to May 17)</w:t>
            </w:r>
          </w:p>
        </w:tc>
      </w:tr>
    </w:tbl>
    <w:p w:rsidR="00F37D5E" w:rsidRPr="00EA4B62" w:rsidRDefault="00F37D5E" w:rsidP="00EA4B62">
      <w:pPr>
        <w:spacing w:line="360" w:lineRule="auto"/>
        <w:jc w:val="both"/>
        <w:rPr>
          <w:rFonts w:ascii="Arial" w:hAnsi="Arial" w:cs="Arial"/>
        </w:rPr>
      </w:pPr>
    </w:p>
    <w:p w:rsidR="00F37D5E" w:rsidRPr="00EA4B62" w:rsidRDefault="00F37D5E" w:rsidP="00EA4B62">
      <w:pPr>
        <w:numPr>
          <w:ilvl w:val="0"/>
          <w:numId w:val="49"/>
        </w:numPr>
        <w:spacing w:line="360" w:lineRule="auto"/>
        <w:ind w:hanging="360"/>
        <w:jc w:val="both"/>
        <w:rPr>
          <w:rFonts w:ascii="Arial" w:hAnsi="Arial" w:cs="Arial"/>
          <w:b/>
        </w:rPr>
      </w:pPr>
      <w:r w:rsidRPr="00EA4B62">
        <w:rPr>
          <w:rFonts w:ascii="Arial" w:hAnsi="Arial" w:cs="Arial"/>
          <w:b/>
        </w:rPr>
        <w:t>Revenue in 2015, 2016, 2017</w:t>
      </w:r>
    </w:p>
    <w:p w:rsidR="00F37D5E" w:rsidRPr="00EA4B62" w:rsidRDefault="00F37D5E" w:rsidP="00EA4B62">
      <w:pPr>
        <w:tabs>
          <w:tab w:val="left" w:pos="1481"/>
          <w:tab w:val="center" w:pos="4680"/>
          <w:tab w:val="left" w:pos="7525"/>
        </w:tabs>
        <w:spacing w:line="360" w:lineRule="auto"/>
        <w:jc w:val="both"/>
        <w:rPr>
          <w:rFonts w:ascii="Arial" w:hAnsi="Arial" w:cs="Arial"/>
        </w:rPr>
      </w:pPr>
    </w:p>
    <w:tbl>
      <w:tblPr>
        <w:tblStyle w:val="GridTable6Colorful1"/>
        <w:tblW w:w="0" w:type="auto"/>
        <w:tblInd w:w="1075" w:type="dxa"/>
        <w:tblLook w:val="04A0" w:firstRow="1" w:lastRow="0" w:firstColumn="1" w:lastColumn="0" w:noHBand="0" w:noVBand="1"/>
      </w:tblPr>
      <w:tblGrid>
        <w:gridCol w:w="2117"/>
        <w:gridCol w:w="3192"/>
        <w:gridCol w:w="3192"/>
      </w:tblGrid>
      <w:tr w:rsidR="00F37D5E" w:rsidRPr="00EA4B62" w:rsidTr="00F37D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rsidR="00F37D5E" w:rsidRPr="00EA4B62" w:rsidRDefault="00F37D5E" w:rsidP="00EA4B62">
            <w:pPr>
              <w:spacing w:line="360" w:lineRule="auto"/>
              <w:jc w:val="both"/>
              <w:rPr>
                <w:rFonts w:ascii="Arial" w:hAnsi="Arial" w:cs="Arial"/>
              </w:rPr>
            </w:pPr>
            <w:r w:rsidRPr="00EA4B62">
              <w:rPr>
                <w:rFonts w:ascii="Arial" w:hAnsi="Arial" w:cs="Arial"/>
              </w:rPr>
              <w:t>2014/15</w:t>
            </w:r>
          </w:p>
        </w:tc>
        <w:tc>
          <w:tcPr>
            <w:tcW w:w="3192" w:type="dxa"/>
          </w:tcPr>
          <w:p w:rsidR="00F37D5E" w:rsidRPr="00EA4B62" w:rsidRDefault="00F37D5E" w:rsidP="00EA4B62">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sidRPr="00EA4B62">
              <w:rPr>
                <w:rFonts w:ascii="Arial" w:hAnsi="Arial" w:cs="Arial"/>
              </w:rPr>
              <w:t>2015/16</w:t>
            </w:r>
          </w:p>
        </w:tc>
        <w:tc>
          <w:tcPr>
            <w:tcW w:w="3192" w:type="dxa"/>
          </w:tcPr>
          <w:p w:rsidR="00F37D5E" w:rsidRPr="00EA4B62" w:rsidRDefault="00F37D5E" w:rsidP="00EA4B62">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sidRPr="00EA4B62">
              <w:rPr>
                <w:rFonts w:ascii="Arial" w:hAnsi="Arial" w:cs="Arial"/>
              </w:rPr>
              <w:t>2016/17</w:t>
            </w:r>
          </w:p>
        </w:tc>
      </w:tr>
      <w:tr w:rsidR="00F37D5E" w:rsidRPr="00EA4B62" w:rsidTr="00F37D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rsidR="00F37D5E" w:rsidRPr="00EA4B62" w:rsidRDefault="000620FC" w:rsidP="00EA4B62">
            <w:pPr>
              <w:spacing w:line="360" w:lineRule="auto"/>
              <w:jc w:val="both"/>
              <w:rPr>
                <w:rFonts w:ascii="Arial" w:hAnsi="Arial" w:cs="Arial"/>
                <w:b w:val="0"/>
              </w:rPr>
            </w:pPr>
            <w:r w:rsidRPr="00EA4B62">
              <w:rPr>
                <w:rFonts w:ascii="Arial" w:hAnsi="Arial" w:cs="Arial"/>
                <w:b w:val="0"/>
              </w:rPr>
              <w:t>R</w:t>
            </w:r>
            <w:r w:rsidR="00A74759" w:rsidRPr="00EA4B62">
              <w:rPr>
                <w:rFonts w:ascii="Arial" w:hAnsi="Arial" w:cs="Arial"/>
                <w:b w:val="0"/>
              </w:rPr>
              <w:t>70 797 989</w:t>
            </w:r>
          </w:p>
        </w:tc>
        <w:tc>
          <w:tcPr>
            <w:tcW w:w="3192" w:type="dxa"/>
          </w:tcPr>
          <w:p w:rsidR="00F37D5E" w:rsidRPr="00EA4B62" w:rsidRDefault="000620FC" w:rsidP="00EA4B62">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EA4B62">
              <w:rPr>
                <w:rFonts w:ascii="Arial" w:hAnsi="Arial" w:cs="Arial"/>
              </w:rPr>
              <w:t>R</w:t>
            </w:r>
            <w:r w:rsidR="00A74759" w:rsidRPr="00EA4B62">
              <w:rPr>
                <w:rFonts w:ascii="Arial" w:hAnsi="Arial" w:cs="Arial"/>
              </w:rPr>
              <w:t>76 366 895</w:t>
            </w:r>
          </w:p>
        </w:tc>
        <w:tc>
          <w:tcPr>
            <w:tcW w:w="3192" w:type="dxa"/>
          </w:tcPr>
          <w:p w:rsidR="00F37D5E" w:rsidRPr="00EA4B62" w:rsidRDefault="000620FC" w:rsidP="00EA4B62">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EA4B62">
              <w:rPr>
                <w:rFonts w:ascii="Arial" w:hAnsi="Arial" w:cs="Arial"/>
              </w:rPr>
              <w:t>R103 639 346 (to May 17)</w:t>
            </w:r>
          </w:p>
        </w:tc>
      </w:tr>
    </w:tbl>
    <w:p w:rsidR="00F37D5E" w:rsidRPr="00EA4B62" w:rsidRDefault="00F37D5E" w:rsidP="00EA4B62">
      <w:pPr>
        <w:spacing w:line="360" w:lineRule="auto"/>
        <w:jc w:val="both"/>
        <w:rPr>
          <w:rFonts w:ascii="Arial" w:hAnsi="Arial" w:cs="Arial"/>
          <w:b/>
        </w:rPr>
      </w:pPr>
    </w:p>
    <w:p w:rsidR="00F37D5E" w:rsidRPr="00EA4B62" w:rsidRDefault="00F37D5E" w:rsidP="00EA4B62">
      <w:pPr>
        <w:numPr>
          <w:ilvl w:val="0"/>
          <w:numId w:val="49"/>
        </w:numPr>
        <w:spacing w:line="360" w:lineRule="auto"/>
        <w:ind w:hanging="360"/>
        <w:jc w:val="both"/>
        <w:rPr>
          <w:rFonts w:ascii="Arial" w:hAnsi="Arial" w:cs="Arial"/>
          <w:b/>
        </w:rPr>
      </w:pPr>
      <w:r w:rsidRPr="00EA4B62">
        <w:rPr>
          <w:rFonts w:ascii="Arial" w:hAnsi="Arial" w:cs="Arial"/>
          <w:b/>
        </w:rPr>
        <w:t>Maintenance costs in 2015, 2016, 2017</w:t>
      </w:r>
    </w:p>
    <w:p w:rsidR="00F37D5E" w:rsidRPr="00EA4B62" w:rsidRDefault="00F37D5E" w:rsidP="00EA4B62">
      <w:pPr>
        <w:tabs>
          <w:tab w:val="left" w:pos="1511"/>
          <w:tab w:val="center" w:pos="4680"/>
          <w:tab w:val="left" w:pos="7869"/>
        </w:tabs>
        <w:spacing w:line="360" w:lineRule="auto"/>
        <w:jc w:val="both"/>
        <w:rPr>
          <w:rFonts w:ascii="Arial" w:hAnsi="Arial" w:cs="Arial"/>
        </w:rPr>
      </w:pPr>
    </w:p>
    <w:tbl>
      <w:tblPr>
        <w:tblStyle w:val="GridTable6Colorful1"/>
        <w:tblW w:w="0" w:type="auto"/>
        <w:tblInd w:w="1075" w:type="dxa"/>
        <w:tblLook w:val="04A0" w:firstRow="1" w:lastRow="0" w:firstColumn="1" w:lastColumn="0" w:noHBand="0" w:noVBand="1"/>
      </w:tblPr>
      <w:tblGrid>
        <w:gridCol w:w="2117"/>
        <w:gridCol w:w="3192"/>
        <w:gridCol w:w="3192"/>
      </w:tblGrid>
      <w:tr w:rsidR="00F37D5E" w:rsidRPr="00EA4B62" w:rsidTr="00F37D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rsidR="00F37D5E" w:rsidRPr="00EA4B62" w:rsidRDefault="00F37D5E" w:rsidP="00EA4B62">
            <w:pPr>
              <w:spacing w:line="360" w:lineRule="auto"/>
              <w:jc w:val="both"/>
              <w:rPr>
                <w:rFonts w:ascii="Arial" w:hAnsi="Arial" w:cs="Arial"/>
              </w:rPr>
            </w:pPr>
            <w:r w:rsidRPr="00EA4B62">
              <w:rPr>
                <w:rFonts w:ascii="Arial" w:hAnsi="Arial" w:cs="Arial"/>
              </w:rPr>
              <w:t>2014/15</w:t>
            </w:r>
          </w:p>
        </w:tc>
        <w:tc>
          <w:tcPr>
            <w:tcW w:w="3192" w:type="dxa"/>
          </w:tcPr>
          <w:p w:rsidR="00F37D5E" w:rsidRPr="00EA4B62" w:rsidRDefault="00F37D5E" w:rsidP="00EA4B62">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sidRPr="00EA4B62">
              <w:rPr>
                <w:rFonts w:ascii="Arial" w:hAnsi="Arial" w:cs="Arial"/>
              </w:rPr>
              <w:t>2015/16</w:t>
            </w:r>
          </w:p>
        </w:tc>
        <w:tc>
          <w:tcPr>
            <w:tcW w:w="3192" w:type="dxa"/>
          </w:tcPr>
          <w:p w:rsidR="00F37D5E" w:rsidRPr="00EA4B62" w:rsidRDefault="00F37D5E" w:rsidP="00EA4B62">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sidRPr="00EA4B62">
              <w:rPr>
                <w:rFonts w:ascii="Arial" w:hAnsi="Arial" w:cs="Arial"/>
              </w:rPr>
              <w:t>2016/17</w:t>
            </w:r>
          </w:p>
        </w:tc>
      </w:tr>
      <w:tr w:rsidR="00F37D5E" w:rsidRPr="00EA4B62" w:rsidTr="00F37D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rsidR="00F37D5E" w:rsidRPr="00EA4B62" w:rsidRDefault="000620FC" w:rsidP="00EA4B62">
            <w:pPr>
              <w:spacing w:line="360" w:lineRule="auto"/>
              <w:jc w:val="both"/>
              <w:rPr>
                <w:rFonts w:ascii="Arial" w:hAnsi="Arial" w:cs="Arial"/>
                <w:b w:val="0"/>
              </w:rPr>
            </w:pPr>
            <w:r w:rsidRPr="00EA4B62">
              <w:rPr>
                <w:rFonts w:ascii="Arial" w:hAnsi="Arial" w:cs="Arial"/>
                <w:b w:val="0"/>
              </w:rPr>
              <w:t>R3 785 165</w:t>
            </w:r>
          </w:p>
        </w:tc>
        <w:tc>
          <w:tcPr>
            <w:tcW w:w="3192" w:type="dxa"/>
          </w:tcPr>
          <w:p w:rsidR="00F37D5E" w:rsidRPr="00EA4B62" w:rsidRDefault="000620FC" w:rsidP="00EA4B62">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EA4B62">
              <w:rPr>
                <w:rFonts w:ascii="Arial" w:hAnsi="Arial" w:cs="Arial"/>
              </w:rPr>
              <w:t>R 5 927 168</w:t>
            </w:r>
          </w:p>
        </w:tc>
        <w:tc>
          <w:tcPr>
            <w:tcW w:w="3192" w:type="dxa"/>
          </w:tcPr>
          <w:p w:rsidR="00F37D5E" w:rsidRPr="00EA4B62" w:rsidRDefault="000620FC" w:rsidP="00EA4B62">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EA4B62">
              <w:rPr>
                <w:rFonts w:ascii="Arial" w:hAnsi="Arial" w:cs="Arial"/>
              </w:rPr>
              <w:t>R4 081 279 (to May 17)</w:t>
            </w:r>
          </w:p>
        </w:tc>
      </w:tr>
    </w:tbl>
    <w:p w:rsidR="00F37D5E" w:rsidRPr="00EA4B62" w:rsidRDefault="00F37D5E" w:rsidP="00EA4B62">
      <w:pPr>
        <w:spacing w:line="360" w:lineRule="auto"/>
        <w:jc w:val="both"/>
        <w:rPr>
          <w:rFonts w:ascii="Arial" w:hAnsi="Arial" w:cs="Arial"/>
        </w:rPr>
      </w:pPr>
    </w:p>
    <w:p w:rsidR="00F37D5E" w:rsidRPr="00EA4B62" w:rsidRDefault="00F37D5E" w:rsidP="00EA4B62">
      <w:pPr>
        <w:spacing w:line="360" w:lineRule="auto"/>
        <w:jc w:val="both"/>
        <w:rPr>
          <w:rFonts w:ascii="Arial" w:hAnsi="Arial" w:cs="Arial"/>
        </w:rPr>
      </w:pPr>
    </w:p>
    <w:p w:rsidR="00EA4B62" w:rsidRDefault="00F95C13" w:rsidP="00EA4B62">
      <w:pPr>
        <w:pStyle w:val="ListParagraph"/>
        <w:numPr>
          <w:ilvl w:val="0"/>
          <w:numId w:val="49"/>
        </w:numPr>
        <w:tabs>
          <w:tab w:val="left" w:pos="7560"/>
        </w:tabs>
        <w:spacing w:line="360" w:lineRule="auto"/>
        <w:jc w:val="both"/>
        <w:rPr>
          <w:rFonts w:ascii="Arial" w:hAnsi="Arial" w:cs="Arial"/>
          <w:sz w:val="24"/>
          <w:szCs w:val="24"/>
        </w:rPr>
      </w:pPr>
      <w:r w:rsidRPr="00EA4B62">
        <w:rPr>
          <w:rFonts w:ascii="Arial" w:hAnsi="Arial" w:cs="Arial"/>
          <w:sz w:val="24"/>
          <w:szCs w:val="24"/>
        </w:rPr>
        <w:t>Over time Moses Mabhida Stadium has built up an excell</w:t>
      </w:r>
      <w:r w:rsidR="00AE10E3" w:rsidRPr="00EA4B62">
        <w:rPr>
          <w:rFonts w:ascii="Arial" w:hAnsi="Arial" w:cs="Arial"/>
          <w:sz w:val="24"/>
          <w:szCs w:val="24"/>
        </w:rPr>
        <w:t xml:space="preserve">ent reputation with a range of </w:t>
      </w:r>
      <w:r w:rsidRPr="00EA4B62">
        <w:rPr>
          <w:rFonts w:ascii="Arial" w:hAnsi="Arial" w:cs="Arial"/>
          <w:sz w:val="24"/>
          <w:szCs w:val="24"/>
        </w:rPr>
        <w:t>promoters and event organisers who love working with the stadium and city team. The city of Durban, KZN provincial government (al</w:t>
      </w:r>
      <w:r w:rsidR="00AE10E3" w:rsidRPr="00EA4B62">
        <w:rPr>
          <w:rFonts w:ascii="Arial" w:hAnsi="Arial" w:cs="Arial"/>
          <w:sz w:val="24"/>
          <w:szCs w:val="24"/>
        </w:rPr>
        <w:t xml:space="preserve">ong with KZN Tourism and Durban </w:t>
      </w:r>
      <w:r w:rsidRPr="00EA4B62">
        <w:rPr>
          <w:rFonts w:ascii="Arial" w:hAnsi="Arial" w:cs="Arial"/>
          <w:sz w:val="24"/>
          <w:szCs w:val="24"/>
        </w:rPr>
        <w:t>Tourism</w:t>
      </w:r>
      <w:bookmarkStart w:id="0" w:name="_GoBack"/>
      <w:bookmarkEnd w:id="0"/>
      <w:r w:rsidR="006C196E" w:rsidRPr="00EA4B62">
        <w:rPr>
          <w:rFonts w:ascii="Arial" w:hAnsi="Arial" w:cs="Arial"/>
          <w:sz w:val="24"/>
          <w:szCs w:val="24"/>
        </w:rPr>
        <w:t>) and</w:t>
      </w:r>
      <w:r w:rsidRPr="00EA4B62">
        <w:rPr>
          <w:rFonts w:ascii="Arial" w:hAnsi="Arial" w:cs="Arial"/>
          <w:sz w:val="24"/>
          <w:szCs w:val="24"/>
        </w:rPr>
        <w:t xml:space="preserve"> the stadium have secured a vibrant mix of major events over time eg Top Gear Festival, SA v India cricket match, PSL football fixtures, AFCON, international football fixtures eg Manchester United, Manchester City, Liverpool Legends, SA A v French Barbarians rugby match and a variety of concerts and music festivals for the stadium and People’s Park. </w:t>
      </w:r>
      <w:r w:rsidRPr="00EA4B62">
        <w:rPr>
          <w:rFonts w:ascii="Arial" w:hAnsi="Arial" w:cs="Arial"/>
          <w:sz w:val="24"/>
          <w:szCs w:val="24"/>
        </w:rPr>
        <w:br/>
      </w:r>
      <w:r w:rsidRPr="00EA4B62">
        <w:rPr>
          <w:rFonts w:ascii="Arial" w:hAnsi="Arial" w:cs="Arial"/>
          <w:sz w:val="24"/>
          <w:szCs w:val="24"/>
        </w:rPr>
        <w:br/>
        <w:t>Other events hosted by this multi-purpose stadium include International U19 football tournament, Amashova and Tour Durban cycle races, triathlon, marathons, Jump City, Nitro Circus Live</w:t>
      </w:r>
      <w:r w:rsidRPr="00EA4B62">
        <w:rPr>
          <w:rFonts w:ascii="Arial" w:hAnsi="Arial" w:cs="Arial"/>
          <w:b/>
          <w:sz w:val="24"/>
          <w:szCs w:val="24"/>
        </w:rPr>
        <w:t xml:space="preserve">, </w:t>
      </w:r>
      <w:r w:rsidRPr="00EA4B62">
        <w:rPr>
          <w:rFonts w:ascii="Arial" w:hAnsi="Arial" w:cs="Arial"/>
          <w:sz w:val="24"/>
          <w:szCs w:val="24"/>
        </w:rPr>
        <w:t>Red Bull Unlocked skateboarding, craft beer festival, Shisanyama festival, Fact Durban Rocks, East Coats Radio Durban Day and Big Walk, I Heart Mar</w:t>
      </w:r>
      <w:r w:rsidR="00AE10E3" w:rsidRPr="00EA4B62">
        <w:rPr>
          <w:rFonts w:ascii="Arial" w:hAnsi="Arial" w:cs="Arial"/>
          <w:sz w:val="24"/>
          <w:szCs w:val="24"/>
        </w:rPr>
        <w:t xml:space="preserve">ket, political rallies, church </w:t>
      </w:r>
      <w:r w:rsidRPr="00EA4B62">
        <w:rPr>
          <w:rFonts w:ascii="Arial" w:hAnsi="Arial" w:cs="Arial"/>
          <w:sz w:val="24"/>
          <w:szCs w:val="24"/>
        </w:rPr>
        <w:t>concerts and services, memorial services. Many of these events are hosted at the stad</w:t>
      </w:r>
      <w:r w:rsidR="00EA4B62">
        <w:rPr>
          <w:rFonts w:ascii="Arial" w:hAnsi="Arial" w:cs="Arial"/>
          <w:sz w:val="24"/>
          <w:szCs w:val="24"/>
        </w:rPr>
        <w:t>ium on an annual basis some for more than 5 years now.</w:t>
      </w:r>
    </w:p>
    <w:p w:rsidR="00AD306B" w:rsidRPr="00EA4B62" w:rsidRDefault="00F95C13" w:rsidP="00EA4B62">
      <w:pPr>
        <w:pStyle w:val="ListParagraph"/>
        <w:tabs>
          <w:tab w:val="left" w:pos="7560"/>
        </w:tabs>
        <w:spacing w:line="360" w:lineRule="auto"/>
        <w:ind w:left="1080"/>
        <w:jc w:val="both"/>
        <w:rPr>
          <w:rFonts w:ascii="Arial" w:hAnsi="Arial" w:cs="Arial"/>
          <w:sz w:val="24"/>
          <w:szCs w:val="24"/>
        </w:rPr>
      </w:pPr>
      <w:r w:rsidRPr="00EA4B62">
        <w:rPr>
          <w:rFonts w:ascii="Arial" w:hAnsi="Arial" w:cs="Arial"/>
          <w:sz w:val="24"/>
          <w:szCs w:val="24"/>
        </w:rPr>
        <w:br/>
        <w:t xml:space="preserve">Usage is from three main sources as this stadium which is different in that it has a </w:t>
      </w:r>
      <w:r w:rsidRPr="00EA4B62">
        <w:rPr>
          <w:rFonts w:ascii="Arial" w:hAnsi="Arial" w:cs="Arial"/>
          <w:sz w:val="24"/>
          <w:szCs w:val="24"/>
        </w:rPr>
        <w:lastRenderedPageBreak/>
        <w:t xml:space="preserve">retail area and tourist attractions plus an adjacent park with </w:t>
      </w:r>
      <w:r w:rsidR="006C196E" w:rsidRPr="00EA4B62">
        <w:rPr>
          <w:rFonts w:ascii="Arial" w:hAnsi="Arial" w:cs="Arial"/>
          <w:sz w:val="24"/>
          <w:szCs w:val="24"/>
        </w:rPr>
        <w:t>kid’s</w:t>
      </w:r>
      <w:r w:rsidRPr="00EA4B62">
        <w:rPr>
          <w:rFonts w:ascii="Arial" w:hAnsi="Arial" w:cs="Arial"/>
          <w:sz w:val="24"/>
          <w:szCs w:val="24"/>
        </w:rPr>
        <w:t xml:space="preserve"> playground and café which operate 7 days a week. This creates revenue streams as follows: </w:t>
      </w:r>
      <w:r w:rsidRPr="00EA4B62">
        <w:rPr>
          <w:rFonts w:ascii="Arial" w:hAnsi="Arial" w:cs="Arial"/>
          <w:sz w:val="24"/>
          <w:szCs w:val="24"/>
        </w:rPr>
        <w:br/>
        <w:t>1. Bowl events in the stadium</w:t>
      </w:r>
    </w:p>
    <w:p w:rsidR="00AD306B" w:rsidRPr="00EA4B62" w:rsidRDefault="00F95C13" w:rsidP="00EA4B62">
      <w:pPr>
        <w:pStyle w:val="ListParagraph"/>
        <w:tabs>
          <w:tab w:val="left" w:pos="7560"/>
        </w:tabs>
        <w:spacing w:line="360" w:lineRule="auto"/>
        <w:ind w:left="1080"/>
        <w:jc w:val="both"/>
        <w:rPr>
          <w:rFonts w:ascii="Arial" w:hAnsi="Arial" w:cs="Arial"/>
          <w:sz w:val="24"/>
          <w:szCs w:val="24"/>
        </w:rPr>
      </w:pPr>
      <w:r w:rsidRPr="00EA4B62">
        <w:rPr>
          <w:rFonts w:ascii="Arial" w:hAnsi="Arial" w:cs="Arial"/>
          <w:sz w:val="24"/>
          <w:szCs w:val="24"/>
        </w:rPr>
        <w:t xml:space="preserve">2.  Non-bowl events in other stadium venues and People’s Park </w:t>
      </w:r>
    </w:p>
    <w:p w:rsidR="00AD306B" w:rsidRPr="00EA4B62" w:rsidRDefault="00F95C13" w:rsidP="00EA4B62">
      <w:pPr>
        <w:pStyle w:val="ListParagraph"/>
        <w:tabs>
          <w:tab w:val="left" w:pos="7560"/>
        </w:tabs>
        <w:spacing w:line="360" w:lineRule="auto"/>
        <w:ind w:left="1080"/>
        <w:jc w:val="both"/>
        <w:rPr>
          <w:rFonts w:ascii="Arial" w:hAnsi="Arial" w:cs="Arial"/>
          <w:sz w:val="24"/>
          <w:szCs w:val="24"/>
        </w:rPr>
      </w:pPr>
      <w:r w:rsidRPr="00EA4B62">
        <w:rPr>
          <w:rFonts w:ascii="Arial" w:hAnsi="Arial" w:cs="Arial"/>
          <w:sz w:val="24"/>
          <w:szCs w:val="24"/>
        </w:rPr>
        <w:t>3. Retail tenant rental income and attractions income (SkyCar, Stadium Tours, Adventure Walk)</w:t>
      </w:r>
      <w:r w:rsidR="00EA4B62">
        <w:rPr>
          <w:rFonts w:ascii="Arial" w:hAnsi="Arial" w:cs="Arial"/>
          <w:sz w:val="24"/>
          <w:szCs w:val="24"/>
        </w:rPr>
        <w:t>.</w:t>
      </w:r>
    </w:p>
    <w:p w:rsidR="00AD306B" w:rsidRPr="00EA4B62" w:rsidRDefault="00AD306B" w:rsidP="00EA4B62">
      <w:pPr>
        <w:pStyle w:val="ListParagraph"/>
        <w:tabs>
          <w:tab w:val="left" w:pos="7560"/>
        </w:tabs>
        <w:spacing w:line="360" w:lineRule="auto"/>
        <w:ind w:left="1080"/>
        <w:jc w:val="both"/>
        <w:rPr>
          <w:rFonts w:ascii="Arial" w:hAnsi="Arial" w:cs="Arial"/>
          <w:sz w:val="24"/>
          <w:szCs w:val="24"/>
        </w:rPr>
      </w:pPr>
    </w:p>
    <w:p w:rsidR="00C246AC" w:rsidRPr="008B1611" w:rsidRDefault="00F95C13" w:rsidP="006C196E">
      <w:pPr>
        <w:pStyle w:val="ListParagraph"/>
        <w:tabs>
          <w:tab w:val="left" w:pos="7560"/>
        </w:tabs>
        <w:spacing w:line="360" w:lineRule="auto"/>
        <w:ind w:left="1080"/>
        <w:jc w:val="both"/>
        <w:rPr>
          <w:rFonts w:ascii="Arial" w:hAnsi="Arial" w:cs="Arial"/>
          <w:b/>
        </w:rPr>
      </w:pPr>
      <w:r w:rsidRPr="00EA4B62">
        <w:rPr>
          <w:rFonts w:ascii="Arial" w:hAnsi="Arial" w:cs="Arial"/>
          <w:sz w:val="24"/>
          <w:szCs w:val="24"/>
        </w:rPr>
        <w:t>The stadium has a permanent staff compliment of 141 people in the following departments: Finance, Procurement, HR, Operations (Maintenance, Assets, Landscaping, Safety and Security) and Commercial (Retail, Marketing, Event Services). On event days we draft in temporary staff for cleaning, security and hospitality and create almost 10 000 job opportunities per annum.</w:t>
      </w:r>
    </w:p>
    <w:sectPr w:rsidR="00C246AC" w:rsidRPr="008B1611" w:rsidSect="00D803C9">
      <w:pgSz w:w="12240" w:h="15840"/>
      <w:pgMar w:top="568" w:right="900" w:bottom="709" w:left="144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E89" w:rsidRDefault="00291E89">
      <w:r>
        <w:separator/>
      </w:r>
    </w:p>
  </w:endnote>
  <w:endnote w:type="continuationSeparator" w:id="0">
    <w:p w:rsidR="00291E89" w:rsidRDefault="00291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00002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E89" w:rsidRDefault="00291E89">
      <w:r>
        <w:separator/>
      </w:r>
    </w:p>
  </w:footnote>
  <w:footnote w:type="continuationSeparator" w:id="0">
    <w:p w:rsidR="00291E89" w:rsidRDefault="00291E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CB425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5426B"/>
    <w:multiLevelType w:val="hybridMultilevel"/>
    <w:tmpl w:val="EFE2742C"/>
    <w:lvl w:ilvl="0" w:tplc="EEEC6FE4">
      <w:start w:val="2"/>
      <w:numFmt w:val="decimal"/>
      <w:lvlText w:val="(%1)"/>
      <w:lvlJc w:val="left"/>
      <w:pPr>
        <w:tabs>
          <w:tab w:val="num" w:pos="360"/>
        </w:tabs>
        <w:ind w:left="360" w:hanging="360"/>
      </w:pPr>
      <w:rPr>
        <w:rFonts w:hint="default"/>
        <w:i w:val="0"/>
        <w:iCs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nsid w:val="01CB0937"/>
    <w:multiLevelType w:val="multilevel"/>
    <w:tmpl w:val="2888687A"/>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03CB3278"/>
    <w:multiLevelType w:val="hybridMultilevel"/>
    <w:tmpl w:val="E8941F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F91C58"/>
    <w:multiLevelType w:val="hybridMultilevel"/>
    <w:tmpl w:val="470CE340"/>
    <w:lvl w:ilvl="0" w:tplc="B544630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351B46"/>
    <w:multiLevelType w:val="hybridMultilevel"/>
    <w:tmpl w:val="7DBE4DEA"/>
    <w:lvl w:ilvl="0" w:tplc="04090013">
      <w:start w:val="1"/>
      <w:numFmt w:val="upperRoman"/>
      <w:lvlText w:val="%1."/>
      <w:lvlJc w:val="right"/>
      <w:pPr>
        <w:tabs>
          <w:tab w:val="num" w:pos="1260"/>
        </w:tabs>
        <w:ind w:left="1260" w:hanging="18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05F24482"/>
    <w:multiLevelType w:val="hybridMultilevel"/>
    <w:tmpl w:val="D8DE615A"/>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06092626"/>
    <w:multiLevelType w:val="hybridMultilevel"/>
    <w:tmpl w:val="72E8A854"/>
    <w:lvl w:ilvl="0" w:tplc="21784812">
      <w:start w:val="1"/>
      <w:numFmt w:val="lowerLetter"/>
      <w:lvlText w:val="(%1)"/>
      <w:lvlJc w:val="left"/>
      <w:pPr>
        <w:ind w:left="1080" w:hanging="360"/>
      </w:pPr>
      <w:rPr>
        <w:rFonts w:hint="default"/>
        <w:color w:val="auto"/>
        <w:sz w:val="22"/>
      </w:rPr>
    </w:lvl>
    <w:lvl w:ilvl="1" w:tplc="1C090019" w:tentative="1">
      <w:start w:val="1"/>
      <w:numFmt w:val="lowerLetter"/>
      <w:lvlText w:val="%2."/>
      <w:lvlJc w:val="left"/>
      <w:pPr>
        <w:ind w:left="1086" w:hanging="360"/>
      </w:pPr>
    </w:lvl>
    <w:lvl w:ilvl="2" w:tplc="1C09001B" w:tentative="1">
      <w:start w:val="1"/>
      <w:numFmt w:val="lowerRoman"/>
      <w:lvlText w:val="%3."/>
      <w:lvlJc w:val="right"/>
      <w:pPr>
        <w:ind w:left="1806" w:hanging="180"/>
      </w:pPr>
    </w:lvl>
    <w:lvl w:ilvl="3" w:tplc="1C09000F" w:tentative="1">
      <w:start w:val="1"/>
      <w:numFmt w:val="decimal"/>
      <w:lvlText w:val="%4."/>
      <w:lvlJc w:val="left"/>
      <w:pPr>
        <w:ind w:left="2526" w:hanging="360"/>
      </w:pPr>
    </w:lvl>
    <w:lvl w:ilvl="4" w:tplc="1C090019" w:tentative="1">
      <w:start w:val="1"/>
      <w:numFmt w:val="lowerLetter"/>
      <w:lvlText w:val="%5."/>
      <w:lvlJc w:val="left"/>
      <w:pPr>
        <w:ind w:left="3246" w:hanging="360"/>
      </w:pPr>
    </w:lvl>
    <w:lvl w:ilvl="5" w:tplc="1C09001B" w:tentative="1">
      <w:start w:val="1"/>
      <w:numFmt w:val="lowerRoman"/>
      <w:lvlText w:val="%6."/>
      <w:lvlJc w:val="right"/>
      <w:pPr>
        <w:ind w:left="3966" w:hanging="180"/>
      </w:pPr>
    </w:lvl>
    <w:lvl w:ilvl="6" w:tplc="1C09000F" w:tentative="1">
      <w:start w:val="1"/>
      <w:numFmt w:val="decimal"/>
      <w:lvlText w:val="%7."/>
      <w:lvlJc w:val="left"/>
      <w:pPr>
        <w:ind w:left="4686" w:hanging="360"/>
      </w:pPr>
    </w:lvl>
    <w:lvl w:ilvl="7" w:tplc="1C090019" w:tentative="1">
      <w:start w:val="1"/>
      <w:numFmt w:val="lowerLetter"/>
      <w:lvlText w:val="%8."/>
      <w:lvlJc w:val="left"/>
      <w:pPr>
        <w:ind w:left="5406" w:hanging="360"/>
      </w:pPr>
    </w:lvl>
    <w:lvl w:ilvl="8" w:tplc="1C09001B" w:tentative="1">
      <w:start w:val="1"/>
      <w:numFmt w:val="lowerRoman"/>
      <w:lvlText w:val="%9."/>
      <w:lvlJc w:val="right"/>
      <w:pPr>
        <w:ind w:left="6126" w:hanging="180"/>
      </w:pPr>
    </w:lvl>
  </w:abstractNum>
  <w:abstractNum w:abstractNumId="8">
    <w:nsid w:val="0781133B"/>
    <w:multiLevelType w:val="hybridMultilevel"/>
    <w:tmpl w:val="006A24F0"/>
    <w:lvl w:ilvl="0" w:tplc="BB6A7E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8A563D6"/>
    <w:multiLevelType w:val="hybridMultilevel"/>
    <w:tmpl w:val="B5B0B1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AD9605A"/>
    <w:multiLevelType w:val="hybridMultilevel"/>
    <w:tmpl w:val="27E86FE2"/>
    <w:lvl w:ilvl="0" w:tplc="704A616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0ADF36F9"/>
    <w:multiLevelType w:val="hybridMultilevel"/>
    <w:tmpl w:val="A548390A"/>
    <w:lvl w:ilvl="0" w:tplc="D146035E">
      <w:start w:val="3"/>
      <w:numFmt w:val="lowerLetter"/>
      <w:lvlText w:val="(%1)"/>
      <w:lvlJc w:val="left"/>
      <w:pPr>
        <w:tabs>
          <w:tab w:val="num" w:pos="726"/>
        </w:tabs>
        <w:ind w:left="726" w:hanging="72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0B2F3578"/>
    <w:multiLevelType w:val="hybridMultilevel"/>
    <w:tmpl w:val="D488F31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0ED94A42"/>
    <w:multiLevelType w:val="hybridMultilevel"/>
    <w:tmpl w:val="76D089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1D423ED"/>
    <w:multiLevelType w:val="hybridMultilevel"/>
    <w:tmpl w:val="8E90A6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3B37957"/>
    <w:multiLevelType w:val="hybridMultilevel"/>
    <w:tmpl w:val="A6F24288"/>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6">
    <w:nsid w:val="16A26856"/>
    <w:multiLevelType w:val="hybridMultilevel"/>
    <w:tmpl w:val="9FECB5FE"/>
    <w:lvl w:ilvl="0" w:tplc="DB723AD6">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7">
    <w:nsid w:val="1AC409EE"/>
    <w:multiLevelType w:val="hybridMultilevel"/>
    <w:tmpl w:val="D6180C78"/>
    <w:lvl w:ilvl="0" w:tplc="C63EEF5E">
      <w:start w:val="1"/>
      <w:numFmt w:val="lowerLetter"/>
      <w:lvlText w:val="(%1)"/>
      <w:lvlJc w:val="left"/>
      <w:pPr>
        <w:ind w:left="717" w:hanging="360"/>
      </w:pPr>
      <w:rPr>
        <w:rFonts w:hint="default"/>
        <w:b w:val="0"/>
        <w:color w:val="auto"/>
        <w:sz w:val="22"/>
      </w:rPr>
    </w:lvl>
    <w:lvl w:ilvl="1" w:tplc="1C090019" w:tentative="1">
      <w:start w:val="1"/>
      <w:numFmt w:val="lowerLetter"/>
      <w:lvlText w:val="%2."/>
      <w:lvlJc w:val="left"/>
      <w:pPr>
        <w:ind w:left="723" w:hanging="360"/>
      </w:pPr>
    </w:lvl>
    <w:lvl w:ilvl="2" w:tplc="1C09001B" w:tentative="1">
      <w:start w:val="1"/>
      <w:numFmt w:val="lowerRoman"/>
      <w:lvlText w:val="%3."/>
      <w:lvlJc w:val="right"/>
      <w:pPr>
        <w:ind w:left="1443" w:hanging="180"/>
      </w:pPr>
    </w:lvl>
    <w:lvl w:ilvl="3" w:tplc="1C09000F" w:tentative="1">
      <w:start w:val="1"/>
      <w:numFmt w:val="decimal"/>
      <w:lvlText w:val="%4."/>
      <w:lvlJc w:val="left"/>
      <w:pPr>
        <w:ind w:left="2163" w:hanging="360"/>
      </w:pPr>
    </w:lvl>
    <w:lvl w:ilvl="4" w:tplc="1C090019" w:tentative="1">
      <w:start w:val="1"/>
      <w:numFmt w:val="lowerLetter"/>
      <w:lvlText w:val="%5."/>
      <w:lvlJc w:val="left"/>
      <w:pPr>
        <w:ind w:left="2883" w:hanging="360"/>
      </w:pPr>
    </w:lvl>
    <w:lvl w:ilvl="5" w:tplc="1C09001B" w:tentative="1">
      <w:start w:val="1"/>
      <w:numFmt w:val="lowerRoman"/>
      <w:lvlText w:val="%6."/>
      <w:lvlJc w:val="right"/>
      <w:pPr>
        <w:ind w:left="3603" w:hanging="180"/>
      </w:pPr>
    </w:lvl>
    <w:lvl w:ilvl="6" w:tplc="1C09000F" w:tentative="1">
      <w:start w:val="1"/>
      <w:numFmt w:val="decimal"/>
      <w:lvlText w:val="%7."/>
      <w:lvlJc w:val="left"/>
      <w:pPr>
        <w:ind w:left="4323" w:hanging="360"/>
      </w:pPr>
    </w:lvl>
    <w:lvl w:ilvl="7" w:tplc="1C090019" w:tentative="1">
      <w:start w:val="1"/>
      <w:numFmt w:val="lowerLetter"/>
      <w:lvlText w:val="%8."/>
      <w:lvlJc w:val="left"/>
      <w:pPr>
        <w:ind w:left="5043" w:hanging="360"/>
      </w:pPr>
    </w:lvl>
    <w:lvl w:ilvl="8" w:tplc="1C09001B" w:tentative="1">
      <w:start w:val="1"/>
      <w:numFmt w:val="lowerRoman"/>
      <w:lvlText w:val="%9."/>
      <w:lvlJc w:val="right"/>
      <w:pPr>
        <w:ind w:left="5763" w:hanging="180"/>
      </w:pPr>
    </w:lvl>
  </w:abstractNum>
  <w:abstractNum w:abstractNumId="18">
    <w:nsid w:val="1F164568"/>
    <w:multiLevelType w:val="hybridMultilevel"/>
    <w:tmpl w:val="E1EA48CE"/>
    <w:lvl w:ilvl="0" w:tplc="A1942CAC">
      <w:start w:val="7"/>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FCF72EB"/>
    <w:multiLevelType w:val="hybridMultilevel"/>
    <w:tmpl w:val="74265B34"/>
    <w:lvl w:ilvl="0" w:tplc="DCFC5DDE">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0">
    <w:nsid w:val="229151FC"/>
    <w:multiLevelType w:val="hybridMultilevel"/>
    <w:tmpl w:val="CE16A6A8"/>
    <w:lvl w:ilvl="0" w:tplc="EADA3630">
      <w:start w:val="1"/>
      <w:numFmt w:val="bullet"/>
      <w:lvlText w:val="•"/>
      <w:lvlJc w:val="left"/>
      <w:pPr>
        <w:tabs>
          <w:tab w:val="num" w:pos="720"/>
        </w:tabs>
        <w:ind w:left="720" w:hanging="360"/>
      </w:pPr>
      <w:rPr>
        <w:rFonts w:ascii="Arial" w:hAnsi="Arial" w:hint="default"/>
      </w:rPr>
    </w:lvl>
    <w:lvl w:ilvl="1" w:tplc="332A4D7E" w:tentative="1">
      <w:start w:val="1"/>
      <w:numFmt w:val="bullet"/>
      <w:lvlText w:val="•"/>
      <w:lvlJc w:val="left"/>
      <w:pPr>
        <w:tabs>
          <w:tab w:val="num" w:pos="1440"/>
        </w:tabs>
        <w:ind w:left="1440" w:hanging="360"/>
      </w:pPr>
      <w:rPr>
        <w:rFonts w:ascii="Arial" w:hAnsi="Arial" w:hint="default"/>
      </w:rPr>
    </w:lvl>
    <w:lvl w:ilvl="2" w:tplc="36DA9662" w:tentative="1">
      <w:start w:val="1"/>
      <w:numFmt w:val="bullet"/>
      <w:lvlText w:val="•"/>
      <w:lvlJc w:val="left"/>
      <w:pPr>
        <w:tabs>
          <w:tab w:val="num" w:pos="2160"/>
        </w:tabs>
        <w:ind w:left="2160" w:hanging="360"/>
      </w:pPr>
      <w:rPr>
        <w:rFonts w:ascii="Arial" w:hAnsi="Arial" w:hint="default"/>
      </w:rPr>
    </w:lvl>
    <w:lvl w:ilvl="3" w:tplc="B2BC6424" w:tentative="1">
      <w:start w:val="1"/>
      <w:numFmt w:val="bullet"/>
      <w:lvlText w:val="•"/>
      <w:lvlJc w:val="left"/>
      <w:pPr>
        <w:tabs>
          <w:tab w:val="num" w:pos="2880"/>
        </w:tabs>
        <w:ind w:left="2880" w:hanging="360"/>
      </w:pPr>
      <w:rPr>
        <w:rFonts w:ascii="Arial" w:hAnsi="Arial" w:hint="default"/>
      </w:rPr>
    </w:lvl>
    <w:lvl w:ilvl="4" w:tplc="4CCCC272" w:tentative="1">
      <w:start w:val="1"/>
      <w:numFmt w:val="bullet"/>
      <w:lvlText w:val="•"/>
      <w:lvlJc w:val="left"/>
      <w:pPr>
        <w:tabs>
          <w:tab w:val="num" w:pos="3600"/>
        </w:tabs>
        <w:ind w:left="3600" w:hanging="360"/>
      </w:pPr>
      <w:rPr>
        <w:rFonts w:ascii="Arial" w:hAnsi="Arial" w:hint="default"/>
      </w:rPr>
    </w:lvl>
    <w:lvl w:ilvl="5" w:tplc="303CC12C" w:tentative="1">
      <w:start w:val="1"/>
      <w:numFmt w:val="bullet"/>
      <w:lvlText w:val="•"/>
      <w:lvlJc w:val="left"/>
      <w:pPr>
        <w:tabs>
          <w:tab w:val="num" w:pos="4320"/>
        </w:tabs>
        <w:ind w:left="4320" w:hanging="360"/>
      </w:pPr>
      <w:rPr>
        <w:rFonts w:ascii="Arial" w:hAnsi="Arial" w:hint="default"/>
      </w:rPr>
    </w:lvl>
    <w:lvl w:ilvl="6" w:tplc="401CBD0A" w:tentative="1">
      <w:start w:val="1"/>
      <w:numFmt w:val="bullet"/>
      <w:lvlText w:val="•"/>
      <w:lvlJc w:val="left"/>
      <w:pPr>
        <w:tabs>
          <w:tab w:val="num" w:pos="5040"/>
        </w:tabs>
        <w:ind w:left="5040" w:hanging="360"/>
      </w:pPr>
      <w:rPr>
        <w:rFonts w:ascii="Arial" w:hAnsi="Arial" w:hint="default"/>
      </w:rPr>
    </w:lvl>
    <w:lvl w:ilvl="7" w:tplc="B614CC60" w:tentative="1">
      <w:start w:val="1"/>
      <w:numFmt w:val="bullet"/>
      <w:lvlText w:val="•"/>
      <w:lvlJc w:val="left"/>
      <w:pPr>
        <w:tabs>
          <w:tab w:val="num" w:pos="5760"/>
        </w:tabs>
        <w:ind w:left="5760" w:hanging="360"/>
      </w:pPr>
      <w:rPr>
        <w:rFonts w:ascii="Arial" w:hAnsi="Arial" w:hint="default"/>
      </w:rPr>
    </w:lvl>
    <w:lvl w:ilvl="8" w:tplc="02B2B3A0" w:tentative="1">
      <w:start w:val="1"/>
      <w:numFmt w:val="bullet"/>
      <w:lvlText w:val="•"/>
      <w:lvlJc w:val="left"/>
      <w:pPr>
        <w:tabs>
          <w:tab w:val="num" w:pos="6480"/>
        </w:tabs>
        <w:ind w:left="6480" w:hanging="360"/>
      </w:pPr>
      <w:rPr>
        <w:rFonts w:ascii="Arial" w:hAnsi="Arial" w:hint="default"/>
      </w:rPr>
    </w:lvl>
  </w:abstractNum>
  <w:abstractNum w:abstractNumId="21">
    <w:nsid w:val="2495128B"/>
    <w:multiLevelType w:val="hybridMultilevel"/>
    <w:tmpl w:val="8E143B06"/>
    <w:lvl w:ilvl="0" w:tplc="332A3E0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B977378"/>
    <w:multiLevelType w:val="hybridMultilevel"/>
    <w:tmpl w:val="D74AE786"/>
    <w:lvl w:ilvl="0" w:tplc="B8A08868">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0AD2861"/>
    <w:multiLevelType w:val="hybridMultilevel"/>
    <w:tmpl w:val="6E262C64"/>
    <w:lvl w:ilvl="0" w:tplc="5F48B644">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A30F4D"/>
    <w:multiLevelType w:val="hybridMultilevel"/>
    <w:tmpl w:val="751E7718"/>
    <w:lvl w:ilvl="0" w:tplc="C6ECCF4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5762B07"/>
    <w:multiLevelType w:val="hybridMultilevel"/>
    <w:tmpl w:val="DBD28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6504671"/>
    <w:multiLevelType w:val="hybridMultilevel"/>
    <w:tmpl w:val="2FA2BA08"/>
    <w:lvl w:ilvl="0" w:tplc="6FAC7810">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A7F63A7"/>
    <w:multiLevelType w:val="hybridMultilevel"/>
    <w:tmpl w:val="F19EF876"/>
    <w:lvl w:ilvl="0" w:tplc="0809000F">
      <w:start w:val="1"/>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28">
    <w:nsid w:val="3B9F0017"/>
    <w:multiLevelType w:val="hybridMultilevel"/>
    <w:tmpl w:val="035ADD7C"/>
    <w:lvl w:ilvl="0" w:tplc="86BC5598">
      <w:start w:val="1"/>
      <w:numFmt w:val="lowerLetter"/>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3EC36DE1"/>
    <w:multiLevelType w:val="hybridMultilevel"/>
    <w:tmpl w:val="9E70B5AC"/>
    <w:lvl w:ilvl="0" w:tplc="1C507C1E">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0594B16"/>
    <w:multiLevelType w:val="hybridMultilevel"/>
    <w:tmpl w:val="A83A44C6"/>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15C33F8"/>
    <w:multiLevelType w:val="hybridMultilevel"/>
    <w:tmpl w:val="2E62AB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18D773D"/>
    <w:multiLevelType w:val="hybridMultilevel"/>
    <w:tmpl w:val="3A0416A8"/>
    <w:lvl w:ilvl="0" w:tplc="0809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3">
    <w:nsid w:val="45D542A3"/>
    <w:multiLevelType w:val="hybridMultilevel"/>
    <w:tmpl w:val="8FE851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5E936B1"/>
    <w:multiLevelType w:val="hybridMultilevel"/>
    <w:tmpl w:val="F76CB48A"/>
    <w:lvl w:ilvl="0" w:tplc="BDD63AA0">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854081E"/>
    <w:multiLevelType w:val="hybridMultilevel"/>
    <w:tmpl w:val="A0DA77E6"/>
    <w:lvl w:ilvl="0" w:tplc="04090013">
      <w:start w:val="1"/>
      <w:numFmt w:val="upperRoman"/>
      <w:lvlText w:val="%1."/>
      <w:lvlJc w:val="right"/>
      <w:pPr>
        <w:tabs>
          <w:tab w:val="num" w:pos="540"/>
        </w:tabs>
        <w:ind w:left="540" w:hanging="180"/>
      </w:pPr>
      <w:rPr>
        <w:rFonts w:hint="default"/>
      </w:rPr>
    </w:lvl>
    <w:lvl w:ilvl="1" w:tplc="04090013">
      <w:start w:val="1"/>
      <w:numFmt w:val="upperRoman"/>
      <w:lvlText w:val="%2."/>
      <w:lvlJc w:val="right"/>
      <w:pPr>
        <w:tabs>
          <w:tab w:val="num" w:pos="1260"/>
        </w:tabs>
        <w:ind w:left="1260" w:hanging="18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4CC02241"/>
    <w:multiLevelType w:val="hybridMultilevel"/>
    <w:tmpl w:val="88C6AA7C"/>
    <w:lvl w:ilvl="0" w:tplc="D026D1F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7C03AE9"/>
    <w:multiLevelType w:val="hybridMultilevel"/>
    <w:tmpl w:val="93165A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DD62451"/>
    <w:multiLevelType w:val="hybridMultilevel"/>
    <w:tmpl w:val="0AF245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27A35FE"/>
    <w:multiLevelType w:val="hybridMultilevel"/>
    <w:tmpl w:val="941A128E"/>
    <w:lvl w:ilvl="0" w:tplc="7792A2AE">
      <w:start w:val="1"/>
      <w:numFmt w:val="decimal"/>
      <w:lvlText w:val="(%1)"/>
      <w:lvlJc w:val="left"/>
      <w:pPr>
        <w:ind w:left="60" w:hanging="690"/>
      </w:pPr>
      <w:rPr>
        <w:rFonts w:hint="default"/>
        <w:color w:val="auto"/>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40">
    <w:nsid w:val="662E4FEB"/>
    <w:multiLevelType w:val="hybridMultilevel"/>
    <w:tmpl w:val="638687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6465880"/>
    <w:multiLevelType w:val="hybridMultilevel"/>
    <w:tmpl w:val="EF8A2E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nsid w:val="70CF170D"/>
    <w:multiLevelType w:val="hybridMultilevel"/>
    <w:tmpl w:val="1C8EED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13C52CD"/>
    <w:multiLevelType w:val="hybridMultilevel"/>
    <w:tmpl w:val="A15E072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3AF426A"/>
    <w:multiLevelType w:val="hybridMultilevel"/>
    <w:tmpl w:val="F370AE36"/>
    <w:lvl w:ilvl="0" w:tplc="CB5CFF9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6C41520"/>
    <w:multiLevelType w:val="hybridMultilevel"/>
    <w:tmpl w:val="804C58EE"/>
    <w:lvl w:ilvl="0" w:tplc="1C08E5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9A334E3"/>
    <w:multiLevelType w:val="hybridMultilevel"/>
    <w:tmpl w:val="B9685DCE"/>
    <w:lvl w:ilvl="0" w:tplc="DBDE6F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3941E4"/>
    <w:multiLevelType w:val="hybridMultilevel"/>
    <w:tmpl w:val="80300E82"/>
    <w:lvl w:ilvl="0" w:tplc="1034D76C">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FF7CAB"/>
    <w:multiLevelType w:val="hybridMultilevel"/>
    <w:tmpl w:val="8996B5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E525D3D"/>
    <w:multiLevelType w:val="hybridMultilevel"/>
    <w:tmpl w:val="61488A2A"/>
    <w:lvl w:ilvl="0" w:tplc="04090001">
      <w:start w:val="1"/>
      <w:numFmt w:val="bullet"/>
      <w:lvlText w:val=""/>
      <w:lvlJc w:val="left"/>
      <w:pPr>
        <w:ind w:left="2007" w:hanging="360"/>
      </w:pPr>
      <w:rPr>
        <w:rFonts w:ascii="Symbol" w:hAnsi="Symbol"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num w:numId="1">
    <w:abstractNumId w:val="1"/>
  </w:num>
  <w:num w:numId="2">
    <w:abstractNumId w:val="12"/>
  </w:num>
  <w:num w:numId="3">
    <w:abstractNumId w:val="32"/>
  </w:num>
  <w:num w:numId="4">
    <w:abstractNumId w:val="19"/>
  </w:num>
  <w:num w:numId="5">
    <w:abstractNumId w:val="16"/>
  </w:num>
  <w:num w:numId="6">
    <w:abstractNumId w:val="41"/>
  </w:num>
  <w:num w:numId="7">
    <w:abstractNumId w:val="5"/>
  </w:num>
  <w:num w:numId="8">
    <w:abstractNumId w:val="2"/>
  </w:num>
  <w:num w:numId="9">
    <w:abstractNumId w:val="35"/>
  </w:num>
  <w:num w:numId="10">
    <w:abstractNumId w:val="15"/>
  </w:num>
  <w:num w:numId="11">
    <w:abstractNumId w:val="11"/>
  </w:num>
  <w:num w:numId="12">
    <w:abstractNumId w:val="0"/>
  </w:num>
  <w:num w:numId="13">
    <w:abstractNumId w:val="27"/>
  </w:num>
  <w:num w:numId="14">
    <w:abstractNumId w:val="28"/>
  </w:num>
  <w:num w:numId="15">
    <w:abstractNumId w:val="20"/>
  </w:num>
  <w:num w:numId="16">
    <w:abstractNumId w:val="30"/>
  </w:num>
  <w:num w:numId="17">
    <w:abstractNumId w:val="49"/>
  </w:num>
  <w:num w:numId="18">
    <w:abstractNumId w:val="38"/>
  </w:num>
  <w:num w:numId="19">
    <w:abstractNumId w:val="4"/>
  </w:num>
  <w:num w:numId="20">
    <w:abstractNumId w:val="33"/>
  </w:num>
  <w:num w:numId="21">
    <w:abstractNumId w:val="48"/>
  </w:num>
  <w:num w:numId="22">
    <w:abstractNumId w:val="14"/>
  </w:num>
  <w:num w:numId="23">
    <w:abstractNumId w:val="36"/>
  </w:num>
  <w:num w:numId="24">
    <w:abstractNumId w:val="37"/>
  </w:num>
  <w:num w:numId="25">
    <w:abstractNumId w:val="3"/>
  </w:num>
  <w:num w:numId="26">
    <w:abstractNumId w:val="9"/>
  </w:num>
  <w:num w:numId="27">
    <w:abstractNumId w:val="23"/>
  </w:num>
  <w:num w:numId="28">
    <w:abstractNumId w:val="31"/>
  </w:num>
  <w:num w:numId="29">
    <w:abstractNumId w:val="26"/>
  </w:num>
  <w:num w:numId="30">
    <w:abstractNumId w:val="13"/>
  </w:num>
  <w:num w:numId="31">
    <w:abstractNumId w:val="22"/>
  </w:num>
  <w:num w:numId="32">
    <w:abstractNumId w:val="42"/>
  </w:num>
  <w:num w:numId="33">
    <w:abstractNumId w:val="18"/>
  </w:num>
  <w:num w:numId="34">
    <w:abstractNumId w:val="40"/>
  </w:num>
  <w:num w:numId="35">
    <w:abstractNumId w:val="21"/>
  </w:num>
  <w:num w:numId="36">
    <w:abstractNumId w:val="46"/>
  </w:num>
  <w:num w:numId="37">
    <w:abstractNumId w:val="45"/>
  </w:num>
  <w:num w:numId="38">
    <w:abstractNumId w:val="8"/>
  </w:num>
  <w:num w:numId="39">
    <w:abstractNumId w:val="7"/>
  </w:num>
  <w:num w:numId="40">
    <w:abstractNumId w:val="10"/>
  </w:num>
  <w:num w:numId="41">
    <w:abstractNumId w:val="17"/>
  </w:num>
  <w:num w:numId="42">
    <w:abstractNumId w:val="39"/>
  </w:num>
  <w:num w:numId="43">
    <w:abstractNumId w:val="25"/>
  </w:num>
  <w:num w:numId="44">
    <w:abstractNumId w:val="47"/>
  </w:num>
  <w:num w:numId="45">
    <w:abstractNumId w:val="44"/>
  </w:num>
  <w:num w:numId="46">
    <w:abstractNumId w:val="6"/>
  </w:num>
  <w:num w:numId="47">
    <w:abstractNumId w:val="34"/>
  </w:num>
  <w:num w:numId="48">
    <w:abstractNumId w:val="24"/>
  </w:num>
  <w:num w:numId="49">
    <w:abstractNumId w:val="29"/>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955D50"/>
    <w:rsid w:val="000065C8"/>
    <w:rsid w:val="0001462E"/>
    <w:rsid w:val="00014B05"/>
    <w:rsid w:val="00017071"/>
    <w:rsid w:val="00020887"/>
    <w:rsid w:val="000266F7"/>
    <w:rsid w:val="000305FE"/>
    <w:rsid w:val="00047ADE"/>
    <w:rsid w:val="00053DD6"/>
    <w:rsid w:val="000620FC"/>
    <w:rsid w:val="00071841"/>
    <w:rsid w:val="00071B69"/>
    <w:rsid w:val="00072260"/>
    <w:rsid w:val="000867AC"/>
    <w:rsid w:val="000954AC"/>
    <w:rsid w:val="000B21E6"/>
    <w:rsid w:val="000C4CF5"/>
    <w:rsid w:val="000C62DD"/>
    <w:rsid w:val="000D0D33"/>
    <w:rsid w:val="000D2C53"/>
    <w:rsid w:val="000D4AA5"/>
    <w:rsid w:val="001003CB"/>
    <w:rsid w:val="00101B2B"/>
    <w:rsid w:val="00103505"/>
    <w:rsid w:val="00117F01"/>
    <w:rsid w:val="00121F5E"/>
    <w:rsid w:val="001314FC"/>
    <w:rsid w:val="00137658"/>
    <w:rsid w:val="00145E4A"/>
    <w:rsid w:val="00146C6B"/>
    <w:rsid w:val="00147245"/>
    <w:rsid w:val="00156E9A"/>
    <w:rsid w:val="001662BF"/>
    <w:rsid w:val="00171B43"/>
    <w:rsid w:val="00173C60"/>
    <w:rsid w:val="00173CFB"/>
    <w:rsid w:val="00181508"/>
    <w:rsid w:val="00191A6B"/>
    <w:rsid w:val="001B0C9C"/>
    <w:rsid w:val="001D6ADE"/>
    <w:rsid w:val="001E69BF"/>
    <w:rsid w:val="001E719B"/>
    <w:rsid w:val="001E79CF"/>
    <w:rsid w:val="0021288B"/>
    <w:rsid w:val="00212C08"/>
    <w:rsid w:val="00221E72"/>
    <w:rsid w:val="00231770"/>
    <w:rsid w:val="0024137E"/>
    <w:rsid w:val="002448D2"/>
    <w:rsid w:val="00247292"/>
    <w:rsid w:val="00251AC2"/>
    <w:rsid w:val="002576DD"/>
    <w:rsid w:val="00273F8F"/>
    <w:rsid w:val="00275A36"/>
    <w:rsid w:val="002816D5"/>
    <w:rsid w:val="0028569C"/>
    <w:rsid w:val="00291E89"/>
    <w:rsid w:val="002949F2"/>
    <w:rsid w:val="002953EC"/>
    <w:rsid w:val="002A052C"/>
    <w:rsid w:val="002A42F2"/>
    <w:rsid w:val="002A645A"/>
    <w:rsid w:val="002A78D0"/>
    <w:rsid w:val="002B2990"/>
    <w:rsid w:val="002C4244"/>
    <w:rsid w:val="002C5792"/>
    <w:rsid w:val="002D40CD"/>
    <w:rsid w:val="002D6EFA"/>
    <w:rsid w:val="002E10F1"/>
    <w:rsid w:val="002E4251"/>
    <w:rsid w:val="002F42F4"/>
    <w:rsid w:val="0031080D"/>
    <w:rsid w:val="00314E06"/>
    <w:rsid w:val="0031617F"/>
    <w:rsid w:val="00322981"/>
    <w:rsid w:val="00323310"/>
    <w:rsid w:val="003309DC"/>
    <w:rsid w:val="00357A0E"/>
    <w:rsid w:val="00357BF2"/>
    <w:rsid w:val="003673D3"/>
    <w:rsid w:val="00374D93"/>
    <w:rsid w:val="00381451"/>
    <w:rsid w:val="00382C0E"/>
    <w:rsid w:val="00382DA0"/>
    <w:rsid w:val="003907A9"/>
    <w:rsid w:val="003A0DE9"/>
    <w:rsid w:val="003A35C1"/>
    <w:rsid w:val="003A6E53"/>
    <w:rsid w:val="003D4D79"/>
    <w:rsid w:val="003F542A"/>
    <w:rsid w:val="003F69DC"/>
    <w:rsid w:val="004040D9"/>
    <w:rsid w:val="004117EB"/>
    <w:rsid w:val="0043064D"/>
    <w:rsid w:val="004325C6"/>
    <w:rsid w:val="004632A8"/>
    <w:rsid w:val="004779EE"/>
    <w:rsid w:val="00494B1E"/>
    <w:rsid w:val="00495467"/>
    <w:rsid w:val="0049779D"/>
    <w:rsid w:val="004A1895"/>
    <w:rsid w:val="004A4C5A"/>
    <w:rsid w:val="004B2C14"/>
    <w:rsid w:val="004B4AB0"/>
    <w:rsid w:val="004B5A08"/>
    <w:rsid w:val="004C01A1"/>
    <w:rsid w:val="004C109A"/>
    <w:rsid w:val="004D2ABF"/>
    <w:rsid w:val="004F56BA"/>
    <w:rsid w:val="0050428A"/>
    <w:rsid w:val="00511169"/>
    <w:rsid w:val="005229E8"/>
    <w:rsid w:val="0053047F"/>
    <w:rsid w:val="00537AA9"/>
    <w:rsid w:val="00542AD1"/>
    <w:rsid w:val="0054419A"/>
    <w:rsid w:val="00574FD3"/>
    <w:rsid w:val="005806D7"/>
    <w:rsid w:val="00584015"/>
    <w:rsid w:val="005A0136"/>
    <w:rsid w:val="005B17EC"/>
    <w:rsid w:val="005B47B3"/>
    <w:rsid w:val="005D012F"/>
    <w:rsid w:val="005D0762"/>
    <w:rsid w:val="005D0D35"/>
    <w:rsid w:val="005F13AA"/>
    <w:rsid w:val="005F2723"/>
    <w:rsid w:val="005F5EB3"/>
    <w:rsid w:val="005F60DB"/>
    <w:rsid w:val="00602514"/>
    <w:rsid w:val="0061676A"/>
    <w:rsid w:val="00621797"/>
    <w:rsid w:val="006264C5"/>
    <w:rsid w:val="006275F4"/>
    <w:rsid w:val="00647ED0"/>
    <w:rsid w:val="0066291D"/>
    <w:rsid w:val="00663894"/>
    <w:rsid w:val="00664654"/>
    <w:rsid w:val="0067399D"/>
    <w:rsid w:val="00686CD2"/>
    <w:rsid w:val="006A5F3A"/>
    <w:rsid w:val="006B06EF"/>
    <w:rsid w:val="006C196E"/>
    <w:rsid w:val="006D3C21"/>
    <w:rsid w:val="006D5BC7"/>
    <w:rsid w:val="006E04FF"/>
    <w:rsid w:val="006F4E64"/>
    <w:rsid w:val="007105DF"/>
    <w:rsid w:val="00724A26"/>
    <w:rsid w:val="007261E1"/>
    <w:rsid w:val="00730F5F"/>
    <w:rsid w:val="0074127C"/>
    <w:rsid w:val="00742B67"/>
    <w:rsid w:val="00746C5F"/>
    <w:rsid w:val="00752182"/>
    <w:rsid w:val="00765941"/>
    <w:rsid w:val="007670C4"/>
    <w:rsid w:val="00770697"/>
    <w:rsid w:val="00770FE4"/>
    <w:rsid w:val="00781C2D"/>
    <w:rsid w:val="00784697"/>
    <w:rsid w:val="00793053"/>
    <w:rsid w:val="007B5563"/>
    <w:rsid w:val="007C47EC"/>
    <w:rsid w:val="007D22C5"/>
    <w:rsid w:val="007D4F67"/>
    <w:rsid w:val="007D54D2"/>
    <w:rsid w:val="007D6AEE"/>
    <w:rsid w:val="007F55E8"/>
    <w:rsid w:val="00801607"/>
    <w:rsid w:val="00803A7E"/>
    <w:rsid w:val="00806A06"/>
    <w:rsid w:val="00817667"/>
    <w:rsid w:val="008275AD"/>
    <w:rsid w:val="00843814"/>
    <w:rsid w:val="008528BF"/>
    <w:rsid w:val="008546C7"/>
    <w:rsid w:val="0086790E"/>
    <w:rsid w:val="00876AC7"/>
    <w:rsid w:val="00892ADB"/>
    <w:rsid w:val="00894E61"/>
    <w:rsid w:val="00896132"/>
    <w:rsid w:val="008A1477"/>
    <w:rsid w:val="008B0EB4"/>
    <w:rsid w:val="008C3B42"/>
    <w:rsid w:val="008D003B"/>
    <w:rsid w:val="008D5EBF"/>
    <w:rsid w:val="008E3306"/>
    <w:rsid w:val="008E3E6B"/>
    <w:rsid w:val="008F6740"/>
    <w:rsid w:val="009053AF"/>
    <w:rsid w:val="00906EB4"/>
    <w:rsid w:val="00935A33"/>
    <w:rsid w:val="009523AA"/>
    <w:rsid w:val="00954992"/>
    <w:rsid w:val="00955D50"/>
    <w:rsid w:val="009578DB"/>
    <w:rsid w:val="009607ED"/>
    <w:rsid w:val="00965EF5"/>
    <w:rsid w:val="00966064"/>
    <w:rsid w:val="00971142"/>
    <w:rsid w:val="00977C5F"/>
    <w:rsid w:val="00991283"/>
    <w:rsid w:val="009B118B"/>
    <w:rsid w:val="009B3ADB"/>
    <w:rsid w:val="009B64B5"/>
    <w:rsid w:val="009B750D"/>
    <w:rsid w:val="009C2F40"/>
    <w:rsid w:val="00A00BB0"/>
    <w:rsid w:val="00A02D47"/>
    <w:rsid w:val="00A03A37"/>
    <w:rsid w:val="00A167C8"/>
    <w:rsid w:val="00A2077C"/>
    <w:rsid w:val="00A35576"/>
    <w:rsid w:val="00A47B22"/>
    <w:rsid w:val="00A527D0"/>
    <w:rsid w:val="00A71371"/>
    <w:rsid w:val="00A719C7"/>
    <w:rsid w:val="00A71D7F"/>
    <w:rsid w:val="00A72DE3"/>
    <w:rsid w:val="00A74759"/>
    <w:rsid w:val="00A820EB"/>
    <w:rsid w:val="00A87412"/>
    <w:rsid w:val="00A96E8D"/>
    <w:rsid w:val="00A977E6"/>
    <w:rsid w:val="00AB5163"/>
    <w:rsid w:val="00AC3529"/>
    <w:rsid w:val="00AC3E7E"/>
    <w:rsid w:val="00AD2E06"/>
    <w:rsid w:val="00AD306B"/>
    <w:rsid w:val="00AD717A"/>
    <w:rsid w:val="00AE10E3"/>
    <w:rsid w:val="00AE31F1"/>
    <w:rsid w:val="00AE5165"/>
    <w:rsid w:val="00AF5247"/>
    <w:rsid w:val="00AF7C6F"/>
    <w:rsid w:val="00B028AA"/>
    <w:rsid w:val="00B05E06"/>
    <w:rsid w:val="00B125C0"/>
    <w:rsid w:val="00B17C64"/>
    <w:rsid w:val="00B222C7"/>
    <w:rsid w:val="00B22703"/>
    <w:rsid w:val="00B246CC"/>
    <w:rsid w:val="00B2735B"/>
    <w:rsid w:val="00B415FB"/>
    <w:rsid w:val="00B50F0C"/>
    <w:rsid w:val="00B52585"/>
    <w:rsid w:val="00B549CD"/>
    <w:rsid w:val="00B56EB6"/>
    <w:rsid w:val="00B6542A"/>
    <w:rsid w:val="00BB0F5F"/>
    <w:rsid w:val="00BC6EC8"/>
    <w:rsid w:val="00BC70D5"/>
    <w:rsid w:val="00BC7A56"/>
    <w:rsid w:val="00BE3B1F"/>
    <w:rsid w:val="00BF744C"/>
    <w:rsid w:val="00C11E38"/>
    <w:rsid w:val="00C20D49"/>
    <w:rsid w:val="00C246AC"/>
    <w:rsid w:val="00C33C12"/>
    <w:rsid w:val="00C55762"/>
    <w:rsid w:val="00C563C3"/>
    <w:rsid w:val="00C67B3E"/>
    <w:rsid w:val="00C86068"/>
    <w:rsid w:val="00C878BC"/>
    <w:rsid w:val="00CA4F0F"/>
    <w:rsid w:val="00CB3451"/>
    <w:rsid w:val="00CD02AE"/>
    <w:rsid w:val="00CD652C"/>
    <w:rsid w:val="00CE1F98"/>
    <w:rsid w:val="00CE668E"/>
    <w:rsid w:val="00D06842"/>
    <w:rsid w:val="00D06D3F"/>
    <w:rsid w:val="00D2427D"/>
    <w:rsid w:val="00D319E8"/>
    <w:rsid w:val="00D339A2"/>
    <w:rsid w:val="00D342CF"/>
    <w:rsid w:val="00D42421"/>
    <w:rsid w:val="00D4293B"/>
    <w:rsid w:val="00D43C90"/>
    <w:rsid w:val="00D5130B"/>
    <w:rsid w:val="00D724ED"/>
    <w:rsid w:val="00D748C7"/>
    <w:rsid w:val="00D803C9"/>
    <w:rsid w:val="00D80A85"/>
    <w:rsid w:val="00D9186C"/>
    <w:rsid w:val="00DA17B5"/>
    <w:rsid w:val="00DA4A8C"/>
    <w:rsid w:val="00DB6375"/>
    <w:rsid w:val="00DC2641"/>
    <w:rsid w:val="00DC609A"/>
    <w:rsid w:val="00DD0EA8"/>
    <w:rsid w:val="00DD560B"/>
    <w:rsid w:val="00DE5322"/>
    <w:rsid w:val="00DF3A01"/>
    <w:rsid w:val="00DF4C93"/>
    <w:rsid w:val="00E01507"/>
    <w:rsid w:val="00E06BE1"/>
    <w:rsid w:val="00E24A23"/>
    <w:rsid w:val="00E25CDA"/>
    <w:rsid w:val="00E26B16"/>
    <w:rsid w:val="00E26F93"/>
    <w:rsid w:val="00E36740"/>
    <w:rsid w:val="00E3770F"/>
    <w:rsid w:val="00E5533C"/>
    <w:rsid w:val="00E55ABF"/>
    <w:rsid w:val="00E72432"/>
    <w:rsid w:val="00E738DE"/>
    <w:rsid w:val="00E863F1"/>
    <w:rsid w:val="00E928F5"/>
    <w:rsid w:val="00EA4B62"/>
    <w:rsid w:val="00EB703C"/>
    <w:rsid w:val="00ED095C"/>
    <w:rsid w:val="00ED39AF"/>
    <w:rsid w:val="00ED3F3F"/>
    <w:rsid w:val="00ED7E3C"/>
    <w:rsid w:val="00EE0008"/>
    <w:rsid w:val="00EF438B"/>
    <w:rsid w:val="00EF7791"/>
    <w:rsid w:val="00F058E6"/>
    <w:rsid w:val="00F1593F"/>
    <w:rsid w:val="00F250B3"/>
    <w:rsid w:val="00F3348F"/>
    <w:rsid w:val="00F36E6C"/>
    <w:rsid w:val="00F37D5E"/>
    <w:rsid w:val="00F47B2B"/>
    <w:rsid w:val="00F5318C"/>
    <w:rsid w:val="00F632BE"/>
    <w:rsid w:val="00F743B3"/>
    <w:rsid w:val="00F746E9"/>
    <w:rsid w:val="00F7571F"/>
    <w:rsid w:val="00F76DC6"/>
    <w:rsid w:val="00F77361"/>
    <w:rsid w:val="00F7762F"/>
    <w:rsid w:val="00F80A40"/>
    <w:rsid w:val="00F84D21"/>
    <w:rsid w:val="00F916D5"/>
    <w:rsid w:val="00F95C13"/>
    <w:rsid w:val="00F97819"/>
    <w:rsid w:val="00FA493B"/>
    <w:rsid w:val="00FA49F5"/>
    <w:rsid w:val="00FA61EC"/>
    <w:rsid w:val="00FA7A84"/>
    <w:rsid w:val="00FB5150"/>
    <w:rsid w:val="00FB6674"/>
    <w:rsid w:val="00FC41DD"/>
    <w:rsid w:val="00FC7E96"/>
    <w:rsid w:val="00FD0924"/>
    <w:rsid w:val="00FD20B5"/>
    <w:rsid w:val="00FD6875"/>
    <w:rsid w:val="00FE34F2"/>
    <w:rsid w:val="00FE5337"/>
    <w:rsid w:val="00FE793A"/>
    <w:rsid w:val="00FF25C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1F7A7F5-44F1-4FB1-9342-53D277185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D50"/>
    <w:rPr>
      <w:sz w:val="24"/>
      <w:szCs w:val="24"/>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style>
  <w:style w:type="character" w:customStyle="1" w:styleId="FooterChar">
    <w:name w:val="Footer Char"/>
    <w:link w:val="Footer"/>
    <w:uiPriority w:val="99"/>
    <w:semiHidden/>
    <w:locked/>
    <w:rsid w:val="002448D2"/>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rPr>
  </w:style>
  <w:style w:type="character" w:customStyle="1" w:styleId="TitleChar">
    <w:name w:val="Title Char"/>
    <w:link w:val="Title"/>
    <w:uiPriority w:val="99"/>
    <w:locked/>
    <w:rsid w:val="002448D2"/>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rPr>
  </w:style>
  <w:style w:type="character" w:customStyle="1" w:styleId="BalloonTextChar">
    <w:name w:val="Balloon Text Char"/>
    <w:link w:val="BalloonText"/>
    <w:uiPriority w:val="99"/>
    <w:semiHidden/>
    <w:locked/>
    <w:rsid w:val="002448D2"/>
    <w:rPr>
      <w:sz w:val="2"/>
      <w:szCs w:val="2"/>
    </w:rPr>
  </w:style>
  <w:style w:type="paragraph" w:styleId="Header">
    <w:name w:val="header"/>
    <w:basedOn w:val="Normal"/>
    <w:link w:val="HeaderChar"/>
    <w:uiPriority w:val="99"/>
    <w:rsid w:val="001E719B"/>
    <w:pPr>
      <w:tabs>
        <w:tab w:val="center" w:pos="4320"/>
        <w:tab w:val="right" w:pos="8640"/>
      </w:tabs>
    </w:pPr>
  </w:style>
  <w:style w:type="character" w:customStyle="1" w:styleId="HeaderChar">
    <w:name w:val="Header Char"/>
    <w:link w:val="Header"/>
    <w:uiPriority w:val="99"/>
    <w:semiHidden/>
    <w:locked/>
    <w:rsid w:val="002448D2"/>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BodyTextIndent2">
    <w:name w:val="Body Text Indent 2"/>
    <w:basedOn w:val="Normal"/>
    <w:link w:val="BodyTextIndent2Char"/>
    <w:semiHidden/>
    <w:unhideWhenUsed/>
    <w:rsid w:val="00C20D49"/>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semiHidden/>
    <w:rsid w:val="00C20D49"/>
    <w:rPr>
      <w:rFonts w:ascii="CG Times" w:hAnsi="CG Times"/>
      <w:sz w:val="24"/>
      <w:lang w:eastAsia="en-US"/>
    </w:rPr>
  </w:style>
  <w:style w:type="paragraph" w:customStyle="1" w:styleId="Default">
    <w:name w:val="Default"/>
    <w:rsid w:val="00C20D49"/>
    <w:pPr>
      <w:autoSpaceDE w:val="0"/>
      <w:autoSpaceDN w:val="0"/>
      <w:adjustRightInd w:val="0"/>
    </w:pPr>
    <w:rPr>
      <w:rFonts w:ascii="Calibri" w:eastAsia="Calibri" w:hAnsi="Calibri" w:cs="Calibri"/>
      <w:color w:val="000000"/>
      <w:sz w:val="24"/>
      <w:szCs w:val="24"/>
      <w:lang w:val="en-GB"/>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C20D49"/>
    <w:pPr>
      <w:spacing w:after="160" w:line="259" w:lineRule="auto"/>
      <w:ind w:left="720"/>
      <w:contextualSpacing/>
    </w:pPr>
    <w:rPr>
      <w:rFonts w:ascii="Calibri" w:eastAsia="Calibri" w:hAnsi="Calibri"/>
      <w:sz w:val="22"/>
      <w:szCs w:val="22"/>
      <w:lang w:val="en-GB"/>
    </w:rPr>
  </w:style>
  <w:style w:type="table" w:styleId="TableGrid">
    <w:name w:val="Table Grid"/>
    <w:basedOn w:val="TableNormal"/>
    <w:uiPriority w:val="59"/>
    <w:locked/>
    <w:rsid w:val="00C20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E04FF"/>
    <w:rPr>
      <w:rFonts w:ascii="Calibri" w:eastAsia="Calibri" w:hAnsi="Calibri" w:cs="Consolas"/>
      <w:sz w:val="22"/>
      <w:szCs w:val="21"/>
      <w:lang w:val="en-ZA"/>
    </w:rPr>
  </w:style>
  <w:style w:type="character" w:customStyle="1" w:styleId="PlainTextChar">
    <w:name w:val="Plain Text Char"/>
    <w:link w:val="PlainText"/>
    <w:uiPriority w:val="99"/>
    <w:rsid w:val="006E04FF"/>
    <w:rPr>
      <w:rFonts w:ascii="Calibri" w:eastAsia="Calibri" w:hAnsi="Calibri" w:cs="Consolas"/>
      <w:sz w:val="22"/>
      <w:szCs w:val="21"/>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81C2D"/>
    <w:rPr>
      <w:rFonts w:ascii="Calibri" w:eastAsia="Calibri" w:hAnsi="Calibri"/>
      <w:sz w:val="22"/>
      <w:szCs w:val="22"/>
      <w:lang w:val="en-GB"/>
    </w:rPr>
  </w:style>
  <w:style w:type="table" w:customStyle="1" w:styleId="GridTable2-Accent21">
    <w:name w:val="Grid Table 2 - Accent 21"/>
    <w:basedOn w:val="TableNormal"/>
    <w:uiPriority w:val="47"/>
    <w:rsid w:val="00137658"/>
    <w:tblPr>
      <w:tblStyleRowBandSize w:val="1"/>
      <w:tblStyleColBandSize w:val="1"/>
      <w:tblInd w:w="0" w:type="dxa"/>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0" w:type="dxa"/>
        <w:left w:w="108" w:type="dxa"/>
        <w:bottom w:w="0" w:type="dxa"/>
        <w:right w:w="108" w:type="dxa"/>
      </w:tblCellMar>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21">
    <w:name w:val="Grid Table 4 - Accent 21"/>
    <w:basedOn w:val="TableNormal"/>
    <w:uiPriority w:val="49"/>
    <w:rsid w:val="008546C7"/>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6Colorful-Accent21">
    <w:name w:val="Grid Table 6 Colorful - Accent 21"/>
    <w:basedOn w:val="TableNormal"/>
    <w:uiPriority w:val="51"/>
    <w:rsid w:val="008546C7"/>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6Colorful1">
    <w:name w:val="Grid Table 6 Colorful1"/>
    <w:basedOn w:val="TableNormal"/>
    <w:uiPriority w:val="51"/>
    <w:rsid w:val="008546C7"/>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560953">
      <w:bodyDiv w:val="1"/>
      <w:marLeft w:val="0"/>
      <w:marRight w:val="0"/>
      <w:marTop w:val="0"/>
      <w:marBottom w:val="0"/>
      <w:divBdr>
        <w:top w:val="none" w:sz="0" w:space="0" w:color="auto"/>
        <w:left w:val="none" w:sz="0" w:space="0" w:color="auto"/>
        <w:bottom w:val="none" w:sz="0" w:space="0" w:color="auto"/>
        <w:right w:val="none" w:sz="0" w:space="0" w:color="auto"/>
      </w:divBdr>
    </w:div>
    <w:div w:id="287590126">
      <w:bodyDiv w:val="1"/>
      <w:marLeft w:val="0"/>
      <w:marRight w:val="0"/>
      <w:marTop w:val="0"/>
      <w:marBottom w:val="0"/>
      <w:divBdr>
        <w:top w:val="none" w:sz="0" w:space="0" w:color="auto"/>
        <w:left w:val="none" w:sz="0" w:space="0" w:color="auto"/>
        <w:bottom w:val="none" w:sz="0" w:space="0" w:color="auto"/>
        <w:right w:val="none" w:sz="0" w:space="0" w:color="auto"/>
      </w:divBdr>
    </w:div>
    <w:div w:id="455636358">
      <w:bodyDiv w:val="1"/>
      <w:marLeft w:val="0"/>
      <w:marRight w:val="0"/>
      <w:marTop w:val="0"/>
      <w:marBottom w:val="0"/>
      <w:divBdr>
        <w:top w:val="none" w:sz="0" w:space="0" w:color="auto"/>
        <w:left w:val="none" w:sz="0" w:space="0" w:color="auto"/>
        <w:bottom w:val="none" w:sz="0" w:space="0" w:color="auto"/>
        <w:right w:val="none" w:sz="0" w:space="0" w:color="auto"/>
      </w:divBdr>
      <w:divsChild>
        <w:div w:id="80641678">
          <w:marLeft w:val="446"/>
          <w:marRight w:val="0"/>
          <w:marTop w:val="0"/>
          <w:marBottom w:val="0"/>
          <w:divBdr>
            <w:top w:val="none" w:sz="0" w:space="0" w:color="auto"/>
            <w:left w:val="none" w:sz="0" w:space="0" w:color="auto"/>
            <w:bottom w:val="none" w:sz="0" w:space="0" w:color="auto"/>
            <w:right w:val="none" w:sz="0" w:space="0" w:color="auto"/>
          </w:divBdr>
        </w:div>
        <w:div w:id="120611296">
          <w:marLeft w:val="446"/>
          <w:marRight w:val="0"/>
          <w:marTop w:val="0"/>
          <w:marBottom w:val="0"/>
          <w:divBdr>
            <w:top w:val="none" w:sz="0" w:space="0" w:color="auto"/>
            <w:left w:val="none" w:sz="0" w:space="0" w:color="auto"/>
            <w:bottom w:val="none" w:sz="0" w:space="0" w:color="auto"/>
            <w:right w:val="none" w:sz="0" w:space="0" w:color="auto"/>
          </w:divBdr>
        </w:div>
        <w:div w:id="164633392">
          <w:marLeft w:val="446"/>
          <w:marRight w:val="0"/>
          <w:marTop w:val="0"/>
          <w:marBottom w:val="0"/>
          <w:divBdr>
            <w:top w:val="none" w:sz="0" w:space="0" w:color="auto"/>
            <w:left w:val="none" w:sz="0" w:space="0" w:color="auto"/>
            <w:bottom w:val="none" w:sz="0" w:space="0" w:color="auto"/>
            <w:right w:val="none" w:sz="0" w:space="0" w:color="auto"/>
          </w:divBdr>
        </w:div>
        <w:div w:id="853694568">
          <w:marLeft w:val="446"/>
          <w:marRight w:val="0"/>
          <w:marTop w:val="0"/>
          <w:marBottom w:val="0"/>
          <w:divBdr>
            <w:top w:val="none" w:sz="0" w:space="0" w:color="auto"/>
            <w:left w:val="none" w:sz="0" w:space="0" w:color="auto"/>
            <w:bottom w:val="none" w:sz="0" w:space="0" w:color="auto"/>
            <w:right w:val="none" w:sz="0" w:space="0" w:color="auto"/>
          </w:divBdr>
        </w:div>
        <w:div w:id="892349990">
          <w:marLeft w:val="446"/>
          <w:marRight w:val="0"/>
          <w:marTop w:val="0"/>
          <w:marBottom w:val="0"/>
          <w:divBdr>
            <w:top w:val="none" w:sz="0" w:space="0" w:color="auto"/>
            <w:left w:val="none" w:sz="0" w:space="0" w:color="auto"/>
            <w:bottom w:val="none" w:sz="0" w:space="0" w:color="auto"/>
            <w:right w:val="none" w:sz="0" w:space="0" w:color="auto"/>
          </w:divBdr>
        </w:div>
        <w:div w:id="1175412244">
          <w:marLeft w:val="446"/>
          <w:marRight w:val="0"/>
          <w:marTop w:val="0"/>
          <w:marBottom w:val="0"/>
          <w:divBdr>
            <w:top w:val="none" w:sz="0" w:space="0" w:color="auto"/>
            <w:left w:val="none" w:sz="0" w:space="0" w:color="auto"/>
            <w:bottom w:val="none" w:sz="0" w:space="0" w:color="auto"/>
            <w:right w:val="none" w:sz="0" w:space="0" w:color="auto"/>
          </w:divBdr>
        </w:div>
        <w:div w:id="1843004357">
          <w:marLeft w:val="446"/>
          <w:marRight w:val="0"/>
          <w:marTop w:val="0"/>
          <w:marBottom w:val="0"/>
          <w:divBdr>
            <w:top w:val="none" w:sz="0" w:space="0" w:color="auto"/>
            <w:left w:val="none" w:sz="0" w:space="0" w:color="auto"/>
            <w:bottom w:val="none" w:sz="0" w:space="0" w:color="auto"/>
            <w:right w:val="none" w:sz="0" w:space="0" w:color="auto"/>
          </w:divBdr>
        </w:div>
        <w:div w:id="2036348696">
          <w:marLeft w:val="446"/>
          <w:marRight w:val="0"/>
          <w:marTop w:val="0"/>
          <w:marBottom w:val="0"/>
          <w:divBdr>
            <w:top w:val="none" w:sz="0" w:space="0" w:color="auto"/>
            <w:left w:val="none" w:sz="0" w:space="0" w:color="auto"/>
            <w:bottom w:val="none" w:sz="0" w:space="0" w:color="auto"/>
            <w:right w:val="none" w:sz="0" w:space="0" w:color="auto"/>
          </w:divBdr>
        </w:div>
      </w:divsChild>
    </w:div>
    <w:div w:id="564068447">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574126667">
      <w:bodyDiv w:val="1"/>
      <w:marLeft w:val="0"/>
      <w:marRight w:val="0"/>
      <w:marTop w:val="0"/>
      <w:marBottom w:val="0"/>
      <w:divBdr>
        <w:top w:val="none" w:sz="0" w:space="0" w:color="auto"/>
        <w:left w:val="none" w:sz="0" w:space="0" w:color="auto"/>
        <w:bottom w:val="none" w:sz="0" w:space="0" w:color="auto"/>
        <w:right w:val="none" w:sz="0" w:space="0" w:color="auto"/>
      </w:divBdr>
    </w:div>
    <w:div w:id="165301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69F83-B3CC-4208-864D-696C31E8F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1104</Words>
  <Characters>6294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7384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1120</dc:creator>
  <cp:keywords/>
  <dc:description/>
  <cp:lastModifiedBy>Lebohang Tekane</cp:lastModifiedBy>
  <cp:revision>2</cp:revision>
  <cp:lastPrinted>2017-06-28T13:47:00Z</cp:lastPrinted>
  <dcterms:created xsi:type="dcterms:W3CDTF">2017-07-20T13:29:00Z</dcterms:created>
  <dcterms:modified xsi:type="dcterms:W3CDTF">2017-07-20T13:29:00Z</dcterms:modified>
</cp:coreProperties>
</file>