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34E" w:rsidRPr="00057F1C" w:rsidRDefault="007E334E" w:rsidP="007E334E">
      <w:pPr>
        <w:spacing w:line="276" w:lineRule="auto"/>
        <w:ind w:left="-142" w:right="328"/>
        <w:jc w:val="center"/>
      </w:pPr>
      <w:bookmarkStart w:id="0" w:name="_GoBack"/>
      <w:bookmarkEnd w:id="0"/>
      <w:r w:rsidRPr="00057F1C">
        <w:rPr>
          <w:noProof/>
          <w:lang w:val="en-GB"/>
        </w:rPr>
        <w:drawing>
          <wp:inline distT="0" distB="0" distL="0" distR="0" wp14:anchorId="280AB619" wp14:editId="3DF8B0B4">
            <wp:extent cx="1438275" cy="1809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809750"/>
                    </a:xfrm>
                    <a:prstGeom prst="rect">
                      <a:avLst/>
                    </a:prstGeom>
                    <a:noFill/>
                    <a:ln>
                      <a:noFill/>
                    </a:ln>
                  </pic:spPr>
                </pic:pic>
              </a:graphicData>
            </a:graphic>
          </wp:inline>
        </w:drawing>
      </w:r>
    </w:p>
    <w:p w:rsidR="007E334E" w:rsidRPr="00E80892" w:rsidRDefault="007E334E" w:rsidP="007E334E">
      <w:pPr>
        <w:spacing w:line="276" w:lineRule="auto"/>
        <w:ind w:left="426" w:right="328" w:firstLine="720"/>
        <w:rPr>
          <w:rFonts w:cs="Arial"/>
          <w:b/>
          <w:sz w:val="14"/>
          <w:szCs w:val="24"/>
        </w:rPr>
      </w:pPr>
    </w:p>
    <w:p w:rsidR="007E334E" w:rsidRPr="00057F1C" w:rsidRDefault="007E334E" w:rsidP="007E334E">
      <w:pPr>
        <w:spacing w:line="276" w:lineRule="auto"/>
        <w:ind w:right="328"/>
        <w:jc w:val="center"/>
        <w:rPr>
          <w:rFonts w:cs="Arial"/>
          <w:b/>
          <w:sz w:val="22"/>
          <w:szCs w:val="24"/>
        </w:rPr>
      </w:pPr>
      <w:r w:rsidRPr="00057F1C">
        <w:rPr>
          <w:rFonts w:cs="Arial"/>
          <w:b/>
          <w:sz w:val="22"/>
          <w:szCs w:val="24"/>
        </w:rPr>
        <w:t>DEPARTMENT: PUBLIC ENTERPRISES</w:t>
      </w:r>
    </w:p>
    <w:p w:rsidR="007E334E" w:rsidRPr="00057F1C" w:rsidRDefault="007E334E" w:rsidP="007E334E">
      <w:pPr>
        <w:spacing w:line="276" w:lineRule="auto"/>
        <w:ind w:right="328"/>
        <w:jc w:val="center"/>
        <w:rPr>
          <w:rFonts w:cs="Arial"/>
          <w:b/>
          <w:sz w:val="22"/>
          <w:szCs w:val="24"/>
        </w:rPr>
      </w:pPr>
      <w:r w:rsidRPr="00057F1C">
        <w:rPr>
          <w:rFonts w:cs="Arial"/>
          <w:b/>
          <w:sz w:val="22"/>
          <w:szCs w:val="24"/>
        </w:rPr>
        <w:t>REPUBLIC OF SOUTH AFRICA</w:t>
      </w:r>
    </w:p>
    <w:p w:rsidR="007E334E" w:rsidRPr="00057F1C" w:rsidRDefault="007E334E" w:rsidP="007E334E">
      <w:pPr>
        <w:spacing w:line="276" w:lineRule="auto"/>
        <w:ind w:right="328"/>
        <w:jc w:val="center"/>
        <w:rPr>
          <w:rFonts w:cs="Arial"/>
          <w:b/>
          <w:sz w:val="22"/>
          <w:szCs w:val="24"/>
        </w:rPr>
      </w:pPr>
      <w:r w:rsidRPr="00057F1C">
        <w:rPr>
          <w:rFonts w:cs="Arial"/>
          <w:b/>
          <w:sz w:val="22"/>
          <w:szCs w:val="24"/>
        </w:rPr>
        <w:t>NATIONAL ASSEMBLY</w:t>
      </w:r>
    </w:p>
    <w:p w:rsidR="007E334E" w:rsidRPr="00057F1C" w:rsidRDefault="007E334E" w:rsidP="007E334E">
      <w:pPr>
        <w:spacing w:line="276" w:lineRule="auto"/>
        <w:ind w:left="426" w:right="328"/>
        <w:rPr>
          <w:rFonts w:cs="Arial"/>
          <w:b/>
          <w:bCs/>
          <w:sz w:val="18"/>
        </w:rPr>
      </w:pPr>
    </w:p>
    <w:p w:rsidR="007E334E" w:rsidRPr="00057F1C" w:rsidRDefault="007E334E" w:rsidP="003E058D">
      <w:pPr>
        <w:spacing w:line="276" w:lineRule="auto"/>
        <w:ind w:right="328"/>
        <w:rPr>
          <w:rFonts w:cs="Arial"/>
          <w:b/>
          <w:bCs/>
          <w:sz w:val="22"/>
          <w:szCs w:val="24"/>
        </w:rPr>
      </w:pPr>
      <w:r w:rsidRPr="00057F1C">
        <w:rPr>
          <w:rFonts w:cs="Arial"/>
          <w:b/>
          <w:bCs/>
          <w:sz w:val="22"/>
          <w:szCs w:val="24"/>
        </w:rPr>
        <w:t xml:space="preserve">QUESTION FOR </w:t>
      </w:r>
      <w:r w:rsidR="00C809BA" w:rsidRPr="00057F1C">
        <w:rPr>
          <w:rFonts w:cs="Arial"/>
          <w:b/>
          <w:bCs/>
          <w:sz w:val="22"/>
          <w:szCs w:val="24"/>
        </w:rPr>
        <w:t>WRITTEN</w:t>
      </w:r>
      <w:r w:rsidRPr="00057F1C">
        <w:rPr>
          <w:rFonts w:cs="Arial"/>
          <w:b/>
          <w:bCs/>
          <w:sz w:val="22"/>
          <w:szCs w:val="24"/>
        </w:rPr>
        <w:t xml:space="preserve"> REPLY</w:t>
      </w:r>
    </w:p>
    <w:p w:rsidR="007E334E" w:rsidRPr="0055014D" w:rsidRDefault="007E334E" w:rsidP="003E058D">
      <w:pPr>
        <w:spacing w:line="276" w:lineRule="auto"/>
        <w:ind w:right="328"/>
        <w:rPr>
          <w:rFonts w:cs="Arial"/>
          <w:b/>
          <w:bCs/>
          <w:sz w:val="16"/>
          <w:szCs w:val="24"/>
        </w:rPr>
      </w:pPr>
    </w:p>
    <w:p w:rsidR="007E334E" w:rsidRPr="00057F1C" w:rsidRDefault="007E334E" w:rsidP="003E058D">
      <w:pPr>
        <w:spacing w:line="276" w:lineRule="auto"/>
        <w:ind w:right="328"/>
        <w:rPr>
          <w:rFonts w:cs="Arial"/>
          <w:b/>
          <w:bCs/>
          <w:sz w:val="22"/>
          <w:szCs w:val="24"/>
        </w:rPr>
      </w:pPr>
      <w:r w:rsidRPr="00057F1C">
        <w:rPr>
          <w:rFonts w:cs="Arial"/>
          <w:b/>
          <w:bCs/>
          <w:sz w:val="22"/>
          <w:szCs w:val="24"/>
        </w:rPr>
        <w:t xml:space="preserve">QUESTION NO.: </w:t>
      </w:r>
      <w:r w:rsidR="000A2458">
        <w:rPr>
          <w:rFonts w:cs="Arial"/>
          <w:b/>
          <w:bCs/>
          <w:sz w:val="22"/>
          <w:szCs w:val="24"/>
        </w:rPr>
        <w:t>12</w:t>
      </w:r>
      <w:r w:rsidR="00197C2F">
        <w:rPr>
          <w:rFonts w:cs="Arial"/>
          <w:b/>
          <w:bCs/>
          <w:sz w:val="22"/>
          <w:szCs w:val="24"/>
        </w:rPr>
        <w:t>59</w:t>
      </w:r>
    </w:p>
    <w:p w:rsidR="007E334E" w:rsidRPr="0055014D" w:rsidRDefault="007E334E" w:rsidP="003E058D">
      <w:pPr>
        <w:spacing w:line="276" w:lineRule="auto"/>
        <w:ind w:right="328"/>
        <w:rPr>
          <w:rFonts w:cs="Arial"/>
          <w:b/>
          <w:bCs/>
          <w:sz w:val="16"/>
          <w:szCs w:val="24"/>
        </w:rPr>
      </w:pPr>
    </w:p>
    <w:p w:rsidR="007E334E" w:rsidRPr="00057F1C" w:rsidRDefault="007E334E" w:rsidP="003E058D">
      <w:pPr>
        <w:tabs>
          <w:tab w:val="left" w:pos="7088"/>
        </w:tabs>
        <w:spacing w:line="276" w:lineRule="auto"/>
        <w:ind w:right="328"/>
        <w:rPr>
          <w:b/>
          <w:sz w:val="22"/>
          <w:szCs w:val="24"/>
        </w:rPr>
      </w:pPr>
      <w:r w:rsidRPr="00057F1C">
        <w:rPr>
          <w:rFonts w:cs="Arial"/>
          <w:b/>
          <w:bCs/>
          <w:sz w:val="22"/>
          <w:szCs w:val="24"/>
        </w:rPr>
        <w:t xml:space="preserve">DATE OF PUBLICATION: </w:t>
      </w:r>
      <w:r w:rsidR="00197C2F">
        <w:rPr>
          <w:b/>
          <w:sz w:val="22"/>
          <w:szCs w:val="24"/>
        </w:rPr>
        <w:t>6 MAY</w:t>
      </w:r>
      <w:r w:rsidR="00352EF5" w:rsidRPr="00057F1C">
        <w:rPr>
          <w:b/>
          <w:sz w:val="22"/>
          <w:szCs w:val="24"/>
        </w:rPr>
        <w:t xml:space="preserve"> 2016</w:t>
      </w:r>
    </w:p>
    <w:p w:rsidR="007E334E" w:rsidRPr="0055014D" w:rsidRDefault="007E334E" w:rsidP="007E334E">
      <w:pPr>
        <w:tabs>
          <w:tab w:val="left" w:pos="7088"/>
        </w:tabs>
        <w:spacing w:line="276" w:lineRule="auto"/>
        <w:ind w:left="426" w:right="328"/>
        <w:rPr>
          <w:b/>
          <w:sz w:val="18"/>
          <w:szCs w:val="24"/>
        </w:rPr>
      </w:pP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1"/>
      </w:tblGrid>
      <w:tr w:rsidR="007E334E" w:rsidRPr="00197C2F" w:rsidTr="000B5364">
        <w:trPr>
          <w:trHeight w:val="4768"/>
        </w:trPr>
        <w:tc>
          <w:tcPr>
            <w:tcW w:w="8931" w:type="dxa"/>
          </w:tcPr>
          <w:p w:rsidR="00197C2F" w:rsidRPr="00197C2F" w:rsidRDefault="00197C2F" w:rsidP="00197C2F">
            <w:pPr>
              <w:spacing w:before="100" w:beforeAutospacing="1" w:after="100" w:afterAutospacing="1"/>
              <w:ind w:left="851" w:hanging="851"/>
              <w:jc w:val="both"/>
              <w:rPr>
                <w:rFonts w:cs="Arial"/>
                <w:sz w:val="22"/>
                <w:szCs w:val="22"/>
                <w:lang w:val="en-GB"/>
              </w:rPr>
            </w:pPr>
            <w:r w:rsidRPr="00197C2F">
              <w:rPr>
                <w:rFonts w:cs="Arial"/>
                <w:b/>
                <w:bCs/>
                <w:sz w:val="22"/>
                <w:szCs w:val="22"/>
                <w:lang w:val="en-GB"/>
              </w:rPr>
              <w:t>1259.     Mr E J Marais (DA) to ask the Minister of Public Enterprises:</w:t>
            </w:r>
          </w:p>
          <w:p w:rsidR="00197C2F" w:rsidRPr="00197C2F" w:rsidRDefault="00197C2F" w:rsidP="00197C2F">
            <w:pPr>
              <w:spacing w:before="100" w:beforeAutospacing="1" w:after="100" w:afterAutospacing="1"/>
              <w:ind w:left="1441" w:hanging="590"/>
              <w:jc w:val="both"/>
              <w:rPr>
                <w:rFonts w:cs="Arial"/>
                <w:sz w:val="22"/>
                <w:szCs w:val="22"/>
                <w:lang w:val="en-GB"/>
              </w:rPr>
            </w:pPr>
            <w:r w:rsidRPr="00197C2F">
              <w:rPr>
                <w:rFonts w:cs="Arial"/>
                <w:sz w:val="22"/>
                <w:szCs w:val="22"/>
                <w:lang w:val="en-GB"/>
              </w:rPr>
              <w:t>(1)    </w:t>
            </w:r>
            <w:r w:rsidR="008028C7">
              <w:rPr>
                <w:rFonts w:cs="Arial"/>
                <w:sz w:val="22"/>
                <w:szCs w:val="22"/>
                <w:lang w:val="en-GB"/>
              </w:rPr>
              <w:t xml:space="preserve"> </w:t>
            </w:r>
            <w:r w:rsidRPr="00197C2F">
              <w:rPr>
                <w:rFonts w:cs="Arial"/>
                <w:sz w:val="22"/>
                <w:szCs w:val="22"/>
                <w:lang w:val="en-GB"/>
              </w:rPr>
              <w:t>Whether, with reference to the unveiling of a new arms factory in the Kingdom of Saudi Arabia on 27 March 2016 in partnership with South Africa, (a) the National Treasury and/or (b) Parliament were advised of the new arms merger between Denel SOC Ltd and the Saudi Military Industries Corporation; if not, why not, in each case; if so, on which dates in each case;</w:t>
            </w:r>
          </w:p>
          <w:p w:rsidR="00197C2F" w:rsidRPr="00197C2F" w:rsidRDefault="00197C2F" w:rsidP="00197C2F">
            <w:pPr>
              <w:spacing w:before="100" w:beforeAutospacing="1" w:after="100" w:afterAutospacing="1"/>
              <w:ind w:left="1441" w:hanging="590"/>
              <w:jc w:val="both"/>
              <w:rPr>
                <w:rFonts w:cs="Arial"/>
                <w:sz w:val="22"/>
                <w:szCs w:val="22"/>
                <w:lang w:val="en-GB"/>
              </w:rPr>
            </w:pPr>
            <w:r w:rsidRPr="00197C2F">
              <w:rPr>
                <w:rFonts w:cs="Arial"/>
                <w:sz w:val="22"/>
                <w:szCs w:val="22"/>
                <w:lang w:val="en-GB"/>
              </w:rPr>
              <w:t>(2)     whether (a) she and/or (b) Denel SOC Ltd (</w:t>
            </w:r>
            <w:proofErr w:type="spellStart"/>
            <w:r w:rsidRPr="00197C2F">
              <w:rPr>
                <w:rFonts w:cs="Arial"/>
                <w:sz w:val="22"/>
                <w:szCs w:val="22"/>
                <w:lang w:val="en-GB"/>
              </w:rPr>
              <w:t>i</w:t>
            </w:r>
            <w:proofErr w:type="spellEnd"/>
            <w:r w:rsidRPr="00197C2F">
              <w:rPr>
                <w:rFonts w:cs="Arial"/>
                <w:sz w:val="22"/>
                <w:szCs w:val="22"/>
                <w:lang w:val="en-GB"/>
              </w:rPr>
              <w:t>) notified and/or (ii) consulted the SA National Defence Force for recommendations prior to the specified merger; if not, why not; if so, what are the relevant details;</w:t>
            </w:r>
          </w:p>
          <w:p w:rsidR="007E334E" w:rsidRPr="00197C2F" w:rsidRDefault="00197C2F" w:rsidP="000B5364">
            <w:pPr>
              <w:spacing w:before="100" w:beforeAutospacing="1" w:after="100" w:afterAutospacing="1"/>
              <w:ind w:left="1441" w:hanging="590"/>
              <w:jc w:val="both"/>
              <w:rPr>
                <w:rFonts w:cs="Arial"/>
                <w:b/>
                <w:bCs/>
                <w:color w:val="auto"/>
                <w:sz w:val="22"/>
                <w:szCs w:val="22"/>
              </w:rPr>
            </w:pPr>
            <w:r w:rsidRPr="00197C2F">
              <w:rPr>
                <w:rFonts w:cs="Arial"/>
                <w:sz w:val="22"/>
                <w:szCs w:val="22"/>
                <w:lang w:val="en-GB"/>
              </w:rPr>
              <w:t>(3)     (</w:t>
            </w:r>
            <w:proofErr w:type="gramStart"/>
            <w:r w:rsidRPr="00197C2F">
              <w:rPr>
                <w:rFonts w:cs="Arial"/>
                <w:sz w:val="22"/>
                <w:szCs w:val="22"/>
                <w:lang w:val="en-GB"/>
              </w:rPr>
              <w:t>a</w:t>
            </w:r>
            <w:proofErr w:type="gramEnd"/>
            <w:r w:rsidRPr="00197C2F">
              <w:rPr>
                <w:rFonts w:cs="Arial"/>
                <w:sz w:val="22"/>
                <w:szCs w:val="22"/>
                <w:lang w:val="en-GB"/>
              </w:rPr>
              <w:t>) which countries will use the armaments produced by the specified factory, (b) how much money was put forward by South Africa towards this merger and (c) what is the estimated financial return that this merger will generate?                                                                    </w:t>
            </w:r>
            <w:r w:rsidR="000B5364">
              <w:rPr>
                <w:rFonts w:cs="Arial"/>
                <w:sz w:val="22"/>
                <w:szCs w:val="22"/>
                <w:lang w:val="en-GB"/>
              </w:rPr>
              <w:t>                  </w:t>
            </w:r>
            <w:r w:rsidRPr="00197C2F">
              <w:rPr>
                <w:rFonts w:cs="Arial"/>
                <w:sz w:val="22"/>
                <w:szCs w:val="22"/>
                <w:lang w:val="en-GB"/>
              </w:rPr>
              <w:t>NW1407E</w:t>
            </w:r>
            <w:r w:rsidR="00057F1C" w:rsidRPr="00197C2F">
              <w:rPr>
                <w:rFonts w:cs="Arial"/>
                <w:sz w:val="22"/>
                <w:szCs w:val="22"/>
                <w:lang w:val="en-GB"/>
              </w:rPr>
              <w:t>     </w:t>
            </w:r>
            <w:r w:rsidR="00E80892" w:rsidRPr="00197C2F">
              <w:rPr>
                <w:rFonts w:cs="Arial"/>
                <w:sz w:val="22"/>
                <w:szCs w:val="22"/>
                <w:lang w:val="en-GB"/>
              </w:rPr>
              <w:t> </w:t>
            </w:r>
            <w:r w:rsidR="00C809BA" w:rsidRPr="00197C2F">
              <w:rPr>
                <w:rFonts w:cs="Arial"/>
                <w:sz w:val="22"/>
                <w:szCs w:val="22"/>
                <w:lang w:val="en-GB"/>
              </w:rPr>
              <w:t>   </w:t>
            </w:r>
            <w:r w:rsidR="000B5364">
              <w:rPr>
                <w:rFonts w:cs="Arial"/>
                <w:sz w:val="22"/>
                <w:szCs w:val="22"/>
                <w:lang w:val="en-GB"/>
              </w:rPr>
              <w:t>                       </w:t>
            </w:r>
            <w:r w:rsidR="00E80892" w:rsidRPr="00197C2F">
              <w:rPr>
                <w:rFonts w:cs="Arial"/>
                <w:sz w:val="22"/>
                <w:szCs w:val="22"/>
                <w:lang w:val="en-GB"/>
              </w:rPr>
              <w:t>                         </w:t>
            </w:r>
            <w:r w:rsidR="00043368" w:rsidRPr="00197C2F">
              <w:rPr>
                <w:rFonts w:cs="Arial"/>
                <w:sz w:val="22"/>
                <w:szCs w:val="22"/>
                <w:lang w:val="en-GB"/>
              </w:rPr>
              <w:t>                              </w:t>
            </w:r>
          </w:p>
        </w:tc>
      </w:tr>
    </w:tbl>
    <w:p w:rsidR="007E334E" w:rsidRDefault="007E334E" w:rsidP="009B7DFD">
      <w:pPr>
        <w:pStyle w:val="ListParagraph"/>
        <w:spacing w:line="276" w:lineRule="auto"/>
        <w:ind w:left="850" w:right="329" w:hanging="850"/>
        <w:rPr>
          <w:rFonts w:cs="Arial"/>
          <w:b/>
          <w:sz w:val="24"/>
          <w:szCs w:val="24"/>
        </w:rPr>
      </w:pPr>
      <w:r w:rsidRPr="00057F1C">
        <w:rPr>
          <w:rFonts w:ascii="Arial" w:hAnsi="Arial" w:cs="Arial"/>
          <w:b/>
          <w:sz w:val="24"/>
          <w:szCs w:val="24"/>
        </w:rPr>
        <w:t>REPLY:</w:t>
      </w:r>
      <w:r w:rsidRPr="00057F1C">
        <w:rPr>
          <w:rFonts w:cs="Arial"/>
          <w:b/>
          <w:sz w:val="24"/>
          <w:szCs w:val="24"/>
        </w:rPr>
        <w:t xml:space="preserve"> </w:t>
      </w:r>
    </w:p>
    <w:p w:rsidR="000B5364" w:rsidRDefault="000B5364" w:rsidP="009B7DFD">
      <w:pPr>
        <w:pStyle w:val="ListParagraph"/>
        <w:spacing w:line="276" w:lineRule="auto"/>
        <w:ind w:left="850" w:right="329" w:hanging="850"/>
        <w:rPr>
          <w:rFonts w:cs="Arial"/>
          <w:b/>
          <w:sz w:val="24"/>
          <w:szCs w:val="24"/>
        </w:rPr>
      </w:pP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8255"/>
      </w:tblGrid>
      <w:tr w:rsidR="000B5364" w:rsidRPr="00493E0F" w:rsidTr="000B5364">
        <w:tc>
          <w:tcPr>
            <w:tcW w:w="676" w:type="dxa"/>
          </w:tcPr>
          <w:p w:rsidR="000B5364" w:rsidRPr="00493E0F" w:rsidRDefault="000B5364" w:rsidP="0017377E">
            <w:pPr>
              <w:pStyle w:val="ListParagraph"/>
              <w:numPr>
                <w:ilvl w:val="0"/>
                <w:numId w:val="23"/>
              </w:numPr>
              <w:spacing w:line="276" w:lineRule="auto"/>
              <w:ind w:left="568" w:right="329" w:hanging="568"/>
              <w:rPr>
                <w:rFonts w:ascii="Arial" w:hAnsi="Arial" w:cs="Arial"/>
                <w:sz w:val="22"/>
                <w:szCs w:val="22"/>
              </w:rPr>
            </w:pPr>
          </w:p>
        </w:tc>
        <w:tc>
          <w:tcPr>
            <w:tcW w:w="8255" w:type="dxa"/>
          </w:tcPr>
          <w:p w:rsidR="000B5364" w:rsidRPr="00663C72" w:rsidRDefault="000B5364" w:rsidP="00887BB2">
            <w:pPr>
              <w:jc w:val="both"/>
              <w:rPr>
                <w:sz w:val="22"/>
                <w:szCs w:val="22"/>
              </w:rPr>
            </w:pPr>
            <w:r w:rsidRPr="0017377E">
              <w:rPr>
                <w:rFonts w:cs="Arial"/>
                <w:sz w:val="22"/>
                <w:szCs w:val="22"/>
              </w:rPr>
              <w:t>(a)(b) No merger or any kind of joint venture has been formed between Denel SOC Ltd, its subsidiaries or associated companies and the Military Industries Corporation</w:t>
            </w:r>
            <w:r w:rsidRPr="0017377E">
              <w:rPr>
                <w:rFonts w:cs="Arial"/>
                <w:sz w:val="22"/>
                <w:szCs w:val="22"/>
                <w:lang w:val="en-ZA"/>
              </w:rPr>
              <w:t xml:space="preserve"> (MIC)</w:t>
            </w:r>
            <w:r w:rsidRPr="0017377E">
              <w:rPr>
                <w:rFonts w:cs="Arial"/>
                <w:sz w:val="22"/>
                <w:szCs w:val="22"/>
              </w:rPr>
              <w:t xml:space="preserve"> in relation to the new arms factory in the Kingdom of Saudi Arabia. However, Rheinmetall Denel Munition (Pty) Ltd, an associate of Denel, </w:t>
            </w:r>
            <w:r w:rsidR="00887BB2">
              <w:rPr>
                <w:rFonts w:cs="Arial"/>
                <w:sz w:val="22"/>
                <w:szCs w:val="22"/>
              </w:rPr>
              <w:t xml:space="preserve">has designed </w:t>
            </w:r>
            <w:r w:rsidR="00D13319">
              <w:rPr>
                <w:rFonts w:cs="Arial"/>
                <w:sz w:val="22"/>
                <w:szCs w:val="22"/>
              </w:rPr>
              <w:t xml:space="preserve">and built the plant on a turnkey solution basis, as part of the </w:t>
            </w:r>
            <w:r w:rsidR="00887BB2">
              <w:rPr>
                <w:rFonts w:cs="Arial"/>
                <w:sz w:val="22"/>
                <w:szCs w:val="22"/>
              </w:rPr>
              <w:t>s</w:t>
            </w:r>
            <w:r w:rsidR="00D13319">
              <w:rPr>
                <w:rFonts w:cs="Arial"/>
                <w:sz w:val="22"/>
                <w:szCs w:val="22"/>
              </w:rPr>
              <w:t xml:space="preserve">upplier </w:t>
            </w:r>
            <w:r w:rsidR="00887BB2">
              <w:rPr>
                <w:rFonts w:cs="Arial"/>
                <w:sz w:val="22"/>
                <w:szCs w:val="22"/>
              </w:rPr>
              <w:t>c</w:t>
            </w:r>
            <w:r w:rsidR="00D13319">
              <w:rPr>
                <w:rFonts w:cs="Arial"/>
                <w:sz w:val="22"/>
                <w:szCs w:val="22"/>
              </w:rPr>
              <w:t xml:space="preserve">ustomer </w:t>
            </w:r>
            <w:r w:rsidR="00887BB2">
              <w:rPr>
                <w:rFonts w:cs="Arial"/>
                <w:sz w:val="22"/>
                <w:szCs w:val="22"/>
              </w:rPr>
              <w:t xml:space="preserve">transaction arrangement. Therefore, there was no need to </w:t>
            </w:r>
            <w:r w:rsidR="00F30C10">
              <w:rPr>
                <w:rFonts w:cs="Arial"/>
                <w:sz w:val="22"/>
                <w:szCs w:val="22"/>
              </w:rPr>
              <w:t xml:space="preserve">either inform </w:t>
            </w:r>
            <w:r w:rsidR="00887BB2">
              <w:rPr>
                <w:rFonts w:cs="Arial"/>
                <w:sz w:val="22"/>
                <w:szCs w:val="22"/>
              </w:rPr>
              <w:t>or seek approval from Government or Parliament.</w:t>
            </w:r>
          </w:p>
        </w:tc>
      </w:tr>
      <w:tr w:rsidR="000B5364" w:rsidRPr="00493E0F" w:rsidTr="000B5364">
        <w:tc>
          <w:tcPr>
            <w:tcW w:w="676" w:type="dxa"/>
          </w:tcPr>
          <w:p w:rsidR="000B5364" w:rsidRPr="00493E0F" w:rsidRDefault="000B5364" w:rsidP="0017377E">
            <w:pPr>
              <w:pStyle w:val="ListParagraph"/>
              <w:spacing w:line="276" w:lineRule="auto"/>
              <w:ind w:left="0" w:right="329"/>
              <w:rPr>
                <w:rFonts w:ascii="Arial" w:hAnsi="Arial" w:cs="Arial"/>
                <w:sz w:val="22"/>
                <w:szCs w:val="22"/>
              </w:rPr>
            </w:pPr>
          </w:p>
        </w:tc>
        <w:tc>
          <w:tcPr>
            <w:tcW w:w="8255" w:type="dxa"/>
          </w:tcPr>
          <w:p w:rsidR="000B5364" w:rsidRPr="0017377E" w:rsidRDefault="000B5364" w:rsidP="0017377E">
            <w:pPr>
              <w:spacing w:line="276" w:lineRule="auto"/>
              <w:ind w:right="329"/>
              <w:rPr>
                <w:rFonts w:cs="Arial"/>
                <w:sz w:val="22"/>
                <w:szCs w:val="22"/>
              </w:rPr>
            </w:pPr>
          </w:p>
        </w:tc>
      </w:tr>
      <w:tr w:rsidR="000B5364" w:rsidRPr="00493E0F" w:rsidTr="000B5364">
        <w:tc>
          <w:tcPr>
            <w:tcW w:w="676" w:type="dxa"/>
          </w:tcPr>
          <w:p w:rsidR="000B5364" w:rsidRPr="00493E0F" w:rsidRDefault="000B5364" w:rsidP="0017377E">
            <w:pPr>
              <w:pStyle w:val="ListParagraph"/>
              <w:numPr>
                <w:ilvl w:val="0"/>
                <w:numId w:val="23"/>
              </w:numPr>
              <w:spacing w:line="276" w:lineRule="auto"/>
              <w:ind w:left="568" w:right="329" w:hanging="568"/>
              <w:rPr>
                <w:rFonts w:ascii="Arial" w:hAnsi="Arial" w:cs="Arial"/>
                <w:sz w:val="22"/>
                <w:szCs w:val="22"/>
              </w:rPr>
            </w:pPr>
          </w:p>
        </w:tc>
        <w:tc>
          <w:tcPr>
            <w:tcW w:w="8255" w:type="dxa"/>
          </w:tcPr>
          <w:p w:rsidR="00F30C10" w:rsidRPr="00F30C10" w:rsidRDefault="000B5364" w:rsidP="00F30C10">
            <w:pPr>
              <w:pStyle w:val="ListParagraph"/>
              <w:spacing w:line="276" w:lineRule="auto"/>
              <w:ind w:left="67"/>
              <w:rPr>
                <w:rFonts w:ascii="Arial" w:hAnsi="Arial" w:cs="Arial"/>
                <w:sz w:val="22"/>
                <w:szCs w:val="22"/>
              </w:rPr>
            </w:pPr>
            <w:r w:rsidRPr="00493E0F">
              <w:rPr>
                <w:rFonts w:ascii="Arial" w:hAnsi="Arial" w:cs="Arial"/>
                <w:sz w:val="22"/>
                <w:szCs w:val="22"/>
              </w:rPr>
              <w:t>(a)(b)(</w:t>
            </w:r>
            <w:proofErr w:type="spellStart"/>
            <w:r w:rsidRPr="00493E0F">
              <w:rPr>
                <w:rFonts w:ascii="Arial" w:hAnsi="Arial" w:cs="Arial"/>
                <w:sz w:val="22"/>
                <w:szCs w:val="22"/>
              </w:rPr>
              <w:t>i</w:t>
            </w:r>
            <w:proofErr w:type="spellEnd"/>
            <w:r w:rsidRPr="00493E0F">
              <w:rPr>
                <w:rFonts w:ascii="Arial" w:hAnsi="Arial" w:cs="Arial"/>
                <w:sz w:val="22"/>
                <w:szCs w:val="22"/>
              </w:rPr>
              <w:t xml:space="preserve">)(ii) </w:t>
            </w:r>
            <w:r w:rsidR="00F30C10">
              <w:rPr>
                <w:rFonts w:ascii="Arial" w:hAnsi="Arial" w:cs="Arial"/>
                <w:sz w:val="22"/>
                <w:szCs w:val="22"/>
              </w:rPr>
              <w:t>A</w:t>
            </w:r>
            <w:r w:rsidR="00887BB2">
              <w:rPr>
                <w:rFonts w:ascii="Arial" w:hAnsi="Arial" w:cs="Arial"/>
                <w:sz w:val="22"/>
                <w:szCs w:val="22"/>
              </w:rPr>
              <w:t>s indicated above in (1</w:t>
            </w:r>
            <w:proofErr w:type="gramStart"/>
            <w:r w:rsidR="00887BB2">
              <w:rPr>
                <w:rFonts w:ascii="Arial" w:hAnsi="Arial" w:cs="Arial"/>
                <w:sz w:val="22"/>
                <w:szCs w:val="22"/>
              </w:rPr>
              <w:t>)(</w:t>
            </w:r>
            <w:proofErr w:type="gramEnd"/>
            <w:r w:rsidR="00887BB2">
              <w:rPr>
                <w:rFonts w:ascii="Arial" w:hAnsi="Arial" w:cs="Arial"/>
                <w:sz w:val="22"/>
                <w:szCs w:val="22"/>
              </w:rPr>
              <w:t>a) and (b), there was no requirement to notify or consult the SANDF.</w:t>
            </w:r>
            <w:r w:rsidRPr="00493E0F">
              <w:rPr>
                <w:rFonts w:ascii="Arial" w:hAnsi="Arial" w:cs="Arial"/>
                <w:sz w:val="22"/>
                <w:szCs w:val="22"/>
              </w:rPr>
              <w:t xml:space="preserve"> </w:t>
            </w:r>
          </w:p>
        </w:tc>
      </w:tr>
      <w:tr w:rsidR="000B5364" w:rsidRPr="00493E0F" w:rsidTr="000B5364">
        <w:tc>
          <w:tcPr>
            <w:tcW w:w="8931" w:type="dxa"/>
            <w:gridSpan w:val="2"/>
          </w:tcPr>
          <w:p w:rsidR="000B5364" w:rsidRDefault="000B5364" w:rsidP="0017377E">
            <w:pPr>
              <w:spacing w:line="276" w:lineRule="auto"/>
              <w:ind w:right="329"/>
              <w:rPr>
                <w:rFonts w:cs="Arial"/>
                <w:sz w:val="22"/>
                <w:szCs w:val="22"/>
              </w:rPr>
            </w:pPr>
          </w:p>
          <w:p w:rsidR="00F30C10" w:rsidRDefault="00F30C10" w:rsidP="0017377E">
            <w:pPr>
              <w:spacing w:line="276" w:lineRule="auto"/>
              <w:ind w:right="329"/>
              <w:rPr>
                <w:rFonts w:cs="Arial"/>
                <w:sz w:val="22"/>
                <w:szCs w:val="22"/>
              </w:rPr>
            </w:pPr>
          </w:p>
          <w:p w:rsidR="00F30C10" w:rsidRDefault="00F30C10" w:rsidP="0017377E">
            <w:pPr>
              <w:spacing w:line="276" w:lineRule="auto"/>
              <w:ind w:right="329"/>
              <w:rPr>
                <w:rFonts w:cs="Arial"/>
                <w:sz w:val="22"/>
                <w:szCs w:val="22"/>
              </w:rPr>
            </w:pPr>
          </w:p>
          <w:p w:rsidR="00F30C10" w:rsidRDefault="00F30C10" w:rsidP="0017377E">
            <w:pPr>
              <w:spacing w:line="276" w:lineRule="auto"/>
              <w:ind w:right="329"/>
              <w:rPr>
                <w:rFonts w:cs="Arial"/>
                <w:sz w:val="22"/>
                <w:szCs w:val="22"/>
              </w:rPr>
            </w:pPr>
          </w:p>
          <w:p w:rsidR="00F30C10" w:rsidRDefault="00F30C10" w:rsidP="0017377E">
            <w:pPr>
              <w:spacing w:line="276" w:lineRule="auto"/>
              <w:ind w:right="329"/>
              <w:rPr>
                <w:rFonts w:cs="Arial"/>
                <w:sz w:val="22"/>
                <w:szCs w:val="22"/>
              </w:rPr>
            </w:pPr>
          </w:p>
          <w:p w:rsidR="00F30C10" w:rsidRDefault="00F30C10" w:rsidP="0017377E">
            <w:pPr>
              <w:spacing w:line="276" w:lineRule="auto"/>
              <w:ind w:right="329"/>
              <w:rPr>
                <w:rFonts w:cs="Arial"/>
                <w:sz w:val="22"/>
                <w:szCs w:val="22"/>
              </w:rPr>
            </w:pPr>
          </w:p>
          <w:p w:rsidR="00F30C10" w:rsidRDefault="00F30C10" w:rsidP="0017377E">
            <w:pPr>
              <w:spacing w:line="276" w:lineRule="auto"/>
              <w:ind w:right="329"/>
              <w:rPr>
                <w:rFonts w:cs="Arial"/>
                <w:sz w:val="22"/>
                <w:szCs w:val="22"/>
              </w:rPr>
            </w:pPr>
          </w:p>
          <w:p w:rsidR="00F30C10" w:rsidRPr="00493E0F" w:rsidRDefault="00F30C10" w:rsidP="0017377E">
            <w:pPr>
              <w:spacing w:line="276" w:lineRule="auto"/>
              <w:ind w:right="329"/>
              <w:rPr>
                <w:rFonts w:cs="Arial"/>
                <w:sz w:val="22"/>
                <w:szCs w:val="22"/>
              </w:rPr>
            </w:pPr>
          </w:p>
        </w:tc>
      </w:tr>
      <w:tr w:rsidR="000B5364" w:rsidRPr="00493E0F" w:rsidTr="000B5364">
        <w:tc>
          <w:tcPr>
            <w:tcW w:w="676" w:type="dxa"/>
          </w:tcPr>
          <w:p w:rsidR="000B5364" w:rsidRPr="00493E0F" w:rsidRDefault="000B5364" w:rsidP="0017377E">
            <w:pPr>
              <w:pStyle w:val="ListParagraph"/>
              <w:numPr>
                <w:ilvl w:val="0"/>
                <w:numId w:val="23"/>
              </w:numPr>
              <w:spacing w:line="276" w:lineRule="auto"/>
              <w:ind w:left="568" w:right="329" w:hanging="568"/>
              <w:rPr>
                <w:rFonts w:ascii="Arial" w:hAnsi="Arial" w:cs="Arial"/>
                <w:sz w:val="22"/>
                <w:szCs w:val="22"/>
              </w:rPr>
            </w:pPr>
          </w:p>
        </w:tc>
        <w:tc>
          <w:tcPr>
            <w:tcW w:w="8255" w:type="dxa"/>
          </w:tcPr>
          <w:p w:rsidR="000B5364" w:rsidRPr="00F30C10" w:rsidRDefault="00885C14" w:rsidP="00F30C10">
            <w:pPr>
              <w:pStyle w:val="ListParagraph"/>
              <w:numPr>
                <w:ilvl w:val="0"/>
                <w:numId w:val="28"/>
              </w:numPr>
              <w:spacing w:line="276" w:lineRule="auto"/>
              <w:ind w:left="385" w:hanging="385"/>
              <w:rPr>
                <w:rFonts w:ascii="Arial" w:hAnsi="Arial" w:cs="Arial"/>
                <w:sz w:val="22"/>
                <w:szCs w:val="22"/>
              </w:rPr>
            </w:pPr>
            <w:r>
              <w:rPr>
                <w:rFonts w:ascii="Arial" w:hAnsi="Arial" w:cs="Arial"/>
                <w:sz w:val="22"/>
                <w:szCs w:val="22"/>
              </w:rPr>
              <w:t>Denel is not privy to the information.</w:t>
            </w:r>
          </w:p>
        </w:tc>
      </w:tr>
      <w:tr w:rsidR="000B5364" w:rsidRPr="00493E0F" w:rsidTr="000B5364">
        <w:tc>
          <w:tcPr>
            <w:tcW w:w="676" w:type="dxa"/>
          </w:tcPr>
          <w:p w:rsidR="000B5364" w:rsidRPr="00493E0F" w:rsidRDefault="000B5364" w:rsidP="0017377E">
            <w:pPr>
              <w:spacing w:line="276" w:lineRule="auto"/>
              <w:ind w:right="329"/>
              <w:rPr>
                <w:rFonts w:cs="Arial"/>
                <w:sz w:val="22"/>
                <w:szCs w:val="22"/>
              </w:rPr>
            </w:pPr>
          </w:p>
        </w:tc>
        <w:tc>
          <w:tcPr>
            <w:tcW w:w="8255" w:type="dxa"/>
          </w:tcPr>
          <w:p w:rsidR="000B5364" w:rsidRPr="00F30C10" w:rsidRDefault="00885C14" w:rsidP="00F30C10">
            <w:pPr>
              <w:pStyle w:val="ListParagraph"/>
              <w:numPr>
                <w:ilvl w:val="0"/>
                <w:numId w:val="28"/>
              </w:numPr>
              <w:spacing w:line="276" w:lineRule="auto"/>
              <w:ind w:left="385" w:hanging="385"/>
              <w:rPr>
                <w:rFonts w:ascii="Arial" w:hAnsi="Arial" w:cs="Arial"/>
                <w:sz w:val="22"/>
                <w:szCs w:val="22"/>
              </w:rPr>
            </w:pPr>
            <w:r>
              <w:rPr>
                <w:rFonts w:ascii="Arial" w:hAnsi="Arial" w:cs="Arial"/>
                <w:sz w:val="22"/>
                <w:szCs w:val="22"/>
              </w:rPr>
              <w:t>No funds from South Africa were put into the project.</w:t>
            </w:r>
          </w:p>
        </w:tc>
      </w:tr>
      <w:tr w:rsidR="000B5364" w:rsidRPr="00493E0F" w:rsidTr="000B5364">
        <w:tc>
          <w:tcPr>
            <w:tcW w:w="676" w:type="dxa"/>
          </w:tcPr>
          <w:p w:rsidR="000B5364" w:rsidRPr="00493E0F" w:rsidRDefault="000B5364" w:rsidP="0017377E">
            <w:pPr>
              <w:spacing w:line="276" w:lineRule="auto"/>
              <w:ind w:right="329"/>
              <w:rPr>
                <w:rFonts w:cs="Arial"/>
                <w:sz w:val="22"/>
                <w:szCs w:val="22"/>
              </w:rPr>
            </w:pPr>
          </w:p>
        </w:tc>
        <w:tc>
          <w:tcPr>
            <w:tcW w:w="8255" w:type="dxa"/>
          </w:tcPr>
          <w:p w:rsidR="000B5364" w:rsidRPr="00493E0F" w:rsidRDefault="00885C14" w:rsidP="0017377E">
            <w:pPr>
              <w:pStyle w:val="ListParagraph"/>
              <w:numPr>
                <w:ilvl w:val="0"/>
                <w:numId w:val="28"/>
              </w:numPr>
              <w:spacing w:line="276" w:lineRule="auto"/>
              <w:ind w:left="385" w:hanging="385"/>
              <w:rPr>
                <w:rFonts w:ascii="Arial" w:hAnsi="Arial" w:cs="Arial"/>
                <w:sz w:val="22"/>
                <w:szCs w:val="22"/>
              </w:rPr>
            </w:pPr>
            <w:r>
              <w:rPr>
                <w:rFonts w:ascii="Arial" w:hAnsi="Arial" w:cs="Arial"/>
                <w:sz w:val="22"/>
                <w:szCs w:val="22"/>
              </w:rPr>
              <w:t>See (1) and (2) above.</w:t>
            </w:r>
          </w:p>
        </w:tc>
      </w:tr>
    </w:tbl>
    <w:p w:rsidR="000B5364" w:rsidRDefault="000B5364" w:rsidP="009B7DFD">
      <w:pPr>
        <w:pStyle w:val="ListParagraph"/>
        <w:spacing w:line="276" w:lineRule="auto"/>
        <w:ind w:left="850" w:right="329" w:hanging="850"/>
        <w:rPr>
          <w:rFonts w:cs="Arial"/>
          <w:b/>
          <w:sz w:val="24"/>
          <w:szCs w:val="24"/>
        </w:rPr>
      </w:pPr>
    </w:p>
    <w:p w:rsidR="007A558D" w:rsidRDefault="007A558D" w:rsidP="007A558D">
      <w:pPr>
        <w:spacing w:line="276" w:lineRule="auto"/>
        <w:ind w:right="329"/>
        <w:rPr>
          <w:rFonts w:ascii="Times New Roman" w:hAnsi="Times New Roman" w:cs="Arial"/>
          <w:b/>
          <w:color w:val="auto"/>
          <w:szCs w:val="24"/>
          <w:lang w:val="en-GB" w:eastAsia="en-US"/>
        </w:rPr>
      </w:pPr>
    </w:p>
    <w:p w:rsidR="007A558D" w:rsidRDefault="007A558D" w:rsidP="007A558D">
      <w:pPr>
        <w:spacing w:line="276" w:lineRule="auto"/>
        <w:ind w:right="329"/>
        <w:rPr>
          <w:rFonts w:ascii="Times New Roman" w:hAnsi="Times New Roman" w:cs="Arial"/>
          <w:b/>
          <w:color w:val="auto"/>
          <w:szCs w:val="24"/>
          <w:lang w:val="en-GB" w:eastAsia="en-US"/>
        </w:rPr>
      </w:pPr>
    </w:p>
    <w:p w:rsidR="000B5364" w:rsidRPr="007A558D" w:rsidRDefault="000B5364" w:rsidP="007A558D">
      <w:pPr>
        <w:spacing w:line="276" w:lineRule="auto"/>
        <w:ind w:right="329"/>
        <w:rPr>
          <w:rFonts w:cs="Arial"/>
          <w:b/>
          <w:szCs w:val="24"/>
        </w:rPr>
      </w:pPr>
    </w:p>
    <w:sectPr w:rsidR="000B5364" w:rsidRPr="007A558D" w:rsidSect="000B5364">
      <w:headerReference w:type="even" r:id="rId8"/>
      <w:headerReference w:type="default" r:id="rId9"/>
      <w:footerReference w:type="default" r:id="rId10"/>
      <w:footerReference w:type="first" r:id="rId11"/>
      <w:pgSz w:w="11906" w:h="16838" w:code="9"/>
      <w:pgMar w:top="397" w:right="1134" w:bottom="284" w:left="1797" w:header="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971" w:rsidRDefault="004F7971">
      <w:r>
        <w:separator/>
      </w:r>
    </w:p>
  </w:endnote>
  <w:endnote w:type="continuationSeparator" w:id="0">
    <w:p w:rsidR="004F7971" w:rsidRDefault="004F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564429"/>
      <w:docPartObj>
        <w:docPartGallery w:val="Page Numbers (Bottom of Page)"/>
        <w:docPartUnique/>
      </w:docPartObj>
    </w:sdtPr>
    <w:sdtEndPr>
      <w:rPr>
        <w:sz w:val="16"/>
      </w:rPr>
    </w:sdtEndPr>
    <w:sdtContent>
      <w:sdt>
        <w:sdtPr>
          <w:rPr>
            <w:sz w:val="16"/>
          </w:rPr>
          <w:id w:val="2004152251"/>
          <w:docPartObj>
            <w:docPartGallery w:val="Page Numbers (Top of Page)"/>
            <w:docPartUnique/>
          </w:docPartObj>
        </w:sdtPr>
        <w:sdtEndPr/>
        <w:sdtContent>
          <w:p w:rsidR="000B5364" w:rsidRDefault="000B5364">
            <w:pPr>
              <w:pStyle w:val="Footer"/>
              <w:jc w:val="right"/>
              <w:rPr>
                <w:sz w:val="16"/>
              </w:rPr>
            </w:pPr>
          </w:p>
          <w:p w:rsidR="003E058D" w:rsidRPr="003E058D" w:rsidRDefault="00C95C26">
            <w:pPr>
              <w:pStyle w:val="Footer"/>
              <w:jc w:val="right"/>
              <w:rPr>
                <w:sz w:val="16"/>
              </w:rPr>
            </w:pPr>
          </w:p>
        </w:sdtContent>
      </w:sdt>
    </w:sdtContent>
  </w:sdt>
  <w:p w:rsidR="006D7F6D" w:rsidRPr="00A27D60" w:rsidRDefault="00C95C26" w:rsidP="00A27D60">
    <w:pPr>
      <w:pStyle w:val="Footer"/>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597760"/>
      <w:docPartObj>
        <w:docPartGallery w:val="Page Numbers (Bottom of Page)"/>
        <w:docPartUnique/>
      </w:docPartObj>
    </w:sdtPr>
    <w:sdtEndPr>
      <w:rPr>
        <w:sz w:val="16"/>
      </w:rPr>
    </w:sdtEndPr>
    <w:sdtContent>
      <w:sdt>
        <w:sdtPr>
          <w:rPr>
            <w:sz w:val="16"/>
          </w:rPr>
          <w:id w:val="796569195"/>
          <w:docPartObj>
            <w:docPartGallery w:val="Page Numbers (Top of Page)"/>
            <w:docPartUnique/>
          </w:docPartObj>
        </w:sdtPr>
        <w:sdtEndPr/>
        <w:sdtContent>
          <w:p w:rsidR="0083380A" w:rsidRDefault="0083380A" w:rsidP="003559CA">
            <w:pPr>
              <w:pStyle w:val="Footer"/>
              <w:tabs>
                <w:tab w:val="center" w:pos="4487"/>
                <w:tab w:val="right" w:pos="8975"/>
              </w:tabs>
              <w:rPr>
                <w:bCs/>
                <w:sz w:val="16"/>
                <w:szCs w:val="24"/>
              </w:rPr>
            </w:pPr>
          </w:p>
          <w:p w:rsidR="000B5364" w:rsidRDefault="00C95C26" w:rsidP="000B5364">
            <w:pPr>
              <w:pStyle w:val="Footer"/>
              <w:jc w:val="right"/>
              <w:rPr>
                <w:sz w:val="16"/>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971" w:rsidRDefault="004F7971">
      <w:r>
        <w:separator/>
      </w:r>
    </w:p>
  </w:footnote>
  <w:footnote w:type="continuationSeparator" w:id="0">
    <w:p w:rsidR="004F7971" w:rsidRDefault="004F7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22" w:rsidRDefault="007E334E">
    <w:pPr>
      <w:rPr>
        <w:rFonts w:ascii="Courier" w:hAnsi="Courier"/>
      </w:rPr>
    </w:pPr>
    <w:r>
      <w:rPr>
        <w:rFonts w:ascii="Courier" w:hAnsi="Couri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22" w:rsidRDefault="00C95C26">
    <w:pPr>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497F"/>
    <w:multiLevelType w:val="hybridMultilevel"/>
    <w:tmpl w:val="824639BA"/>
    <w:lvl w:ilvl="0" w:tplc="1C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7946A59"/>
    <w:multiLevelType w:val="hybridMultilevel"/>
    <w:tmpl w:val="E0A0ED7C"/>
    <w:lvl w:ilvl="0" w:tplc="3D542F2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 w15:restartNumberingAfterBreak="0">
    <w:nsid w:val="07EE61E5"/>
    <w:multiLevelType w:val="hybridMultilevel"/>
    <w:tmpl w:val="C268828E"/>
    <w:lvl w:ilvl="0" w:tplc="1C090019">
      <w:start w:val="1"/>
      <w:numFmt w:val="lowerLetter"/>
      <w:lvlText w:val="%1."/>
      <w:lvlJc w:val="left"/>
      <w:pPr>
        <w:ind w:left="1778" w:hanging="360"/>
      </w:p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3" w15:restartNumberingAfterBreak="0">
    <w:nsid w:val="080B38CC"/>
    <w:multiLevelType w:val="hybridMultilevel"/>
    <w:tmpl w:val="595EC20E"/>
    <w:lvl w:ilvl="0" w:tplc="1C090019">
      <w:start w:val="1"/>
      <w:numFmt w:val="lowerLetter"/>
      <w:lvlText w:val="%1."/>
      <w:lvlJc w:val="lef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4" w15:restartNumberingAfterBreak="0">
    <w:nsid w:val="0C57236F"/>
    <w:multiLevelType w:val="hybridMultilevel"/>
    <w:tmpl w:val="3EFA5098"/>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DD4391D"/>
    <w:multiLevelType w:val="hybridMultilevel"/>
    <w:tmpl w:val="96F25632"/>
    <w:lvl w:ilvl="0" w:tplc="1C090019">
      <w:start w:val="1"/>
      <w:numFmt w:val="lowerLetter"/>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6" w15:restartNumberingAfterBreak="0">
    <w:nsid w:val="137E7BC4"/>
    <w:multiLevelType w:val="hybridMultilevel"/>
    <w:tmpl w:val="CE60C186"/>
    <w:lvl w:ilvl="0" w:tplc="1C09001B">
      <w:start w:val="1"/>
      <w:numFmt w:val="lowerRoman"/>
      <w:lvlText w:val="%1."/>
      <w:lvlJc w:val="right"/>
      <w:pPr>
        <w:ind w:left="2356" w:hanging="360"/>
      </w:pPr>
      <w:rPr>
        <w:rFonts w:hint="default"/>
      </w:rPr>
    </w:lvl>
    <w:lvl w:ilvl="1" w:tplc="04090003" w:tentative="1">
      <w:start w:val="1"/>
      <w:numFmt w:val="bullet"/>
      <w:lvlText w:val="o"/>
      <w:lvlJc w:val="left"/>
      <w:pPr>
        <w:ind w:left="3076" w:hanging="360"/>
      </w:pPr>
      <w:rPr>
        <w:rFonts w:ascii="Courier New" w:hAnsi="Courier New" w:cs="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7" w15:restartNumberingAfterBreak="0">
    <w:nsid w:val="16557943"/>
    <w:multiLevelType w:val="hybridMultilevel"/>
    <w:tmpl w:val="BF9C7572"/>
    <w:lvl w:ilvl="0" w:tplc="16F282CA">
      <w:start w:val="1"/>
      <w:numFmt w:val="decimal"/>
      <w:lvlText w:val="(%1)"/>
      <w:lvlJc w:val="left"/>
      <w:pPr>
        <w:ind w:left="360" w:hanging="360"/>
      </w:pPr>
      <w:rPr>
        <w:rFonts w:hint="default"/>
        <w:sz w:val="24"/>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180A5D17"/>
    <w:multiLevelType w:val="hybridMultilevel"/>
    <w:tmpl w:val="2DDA7666"/>
    <w:lvl w:ilvl="0" w:tplc="1C090005">
      <w:start w:val="1"/>
      <w:numFmt w:val="bullet"/>
      <w:lvlText w:val=""/>
      <w:lvlJc w:val="left"/>
      <w:pPr>
        <w:ind w:left="702" w:hanging="360"/>
      </w:pPr>
      <w:rPr>
        <w:rFonts w:ascii="Wingdings" w:hAnsi="Wingdings" w:hint="default"/>
      </w:rPr>
    </w:lvl>
    <w:lvl w:ilvl="1" w:tplc="1C090003" w:tentative="1">
      <w:start w:val="1"/>
      <w:numFmt w:val="bullet"/>
      <w:lvlText w:val="o"/>
      <w:lvlJc w:val="left"/>
      <w:pPr>
        <w:ind w:left="1422" w:hanging="360"/>
      </w:pPr>
      <w:rPr>
        <w:rFonts w:ascii="Courier New" w:hAnsi="Courier New" w:cs="Courier New" w:hint="default"/>
      </w:rPr>
    </w:lvl>
    <w:lvl w:ilvl="2" w:tplc="1C090005" w:tentative="1">
      <w:start w:val="1"/>
      <w:numFmt w:val="bullet"/>
      <w:lvlText w:val=""/>
      <w:lvlJc w:val="left"/>
      <w:pPr>
        <w:ind w:left="2142" w:hanging="360"/>
      </w:pPr>
      <w:rPr>
        <w:rFonts w:ascii="Wingdings" w:hAnsi="Wingdings" w:hint="default"/>
      </w:rPr>
    </w:lvl>
    <w:lvl w:ilvl="3" w:tplc="1C090001" w:tentative="1">
      <w:start w:val="1"/>
      <w:numFmt w:val="bullet"/>
      <w:lvlText w:val=""/>
      <w:lvlJc w:val="left"/>
      <w:pPr>
        <w:ind w:left="2862" w:hanging="360"/>
      </w:pPr>
      <w:rPr>
        <w:rFonts w:ascii="Symbol" w:hAnsi="Symbol" w:hint="default"/>
      </w:rPr>
    </w:lvl>
    <w:lvl w:ilvl="4" w:tplc="1C090003" w:tentative="1">
      <w:start w:val="1"/>
      <w:numFmt w:val="bullet"/>
      <w:lvlText w:val="o"/>
      <w:lvlJc w:val="left"/>
      <w:pPr>
        <w:ind w:left="3582" w:hanging="360"/>
      </w:pPr>
      <w:rPr>
        <w:rFonts w:ascii="Courier New" w:hAnsi="Courier New" w:cs="Courier New" w:hint="default"/>
      </w:rPr>
    </w:lvl>
    <w:lvl w:ilvl="5" w:tplc="1C090005" w:tentative="1">
      <w:start w:val="1"/>
      <w:numFmt w:val="bullet"/>
      <w:lvlText w:val=""/>
      <w:lvlJc w:val="left"/>
      <w:pPr>
        <w:ind w:left="4302" w:hanging="360"/>
      </w:pPr>
      <w:rPr>
        <w:rFonts w:ascii="Wingdings" w:hAnsi="Wingdings" w:hint="default"/>
      </w:rPr>
    </w:lvl>
    <w:lvl w:ilvl="6" w:tplc="1C090001" w:tentative="1">
      <w:start w:val="1"/>
      <w:numFmt w:val="bullet"/>
      <w:lvlText w:val=""/>
      <w:lvlJc w:val="left"/>
      <w:pPr>
        <w:ind w:left="5022" w:hanging="360"/>
      </w:pPr>
      <w:rPr>
        <w:rFonts w:ascii="Symbol" w:hAnsi="Symbol" w:hint="default"/>
      </w:rPr>
    </w:lvl>
    <w:lvl w:ilvl="7" w:tplc="1C090003" w:tentative="1">
      <w:start w:val="1"/>
      <w:numFmt w:val="bullet"/>
      <w:lvlText w:val="o"/>
      <w:lvlJc w:val="left"/>
      <w:pPr>
        <w:ind w:left="5742" w:hanging="360"/>
      </w:pPr>
      <w:rPr>
        <w:rFonts w:ascii="Courier New" w:hAnsi="Courier New" w:cs="Courier New" w:hint="default"/>
      </w:rPr>
    </w:lvl>
    <w:lvl w:ilvl="8" w:tplc="1C090005" w:tentative="1">
      <w:start w:val="1"/>
      <w:numFmt w:val="bullet"/>
      <w:lvlText w:val=""/>
      <w:lvlJc w:val="left"/>
      <w:pPr>
        <w:ind w:left="6462" w:hanging="360"/>
      </w:pPr>
      <w:rPr>
        <w:rFonts w:ascii="Wingdings" w:hAnsi="Wingdings" w:hint="default"/>
      </w:rPr>
    </w:lvl>
  </w:abstractNum>
  <w:abstractNum w:abstractNumId="9" w15:restartNumberingAfterBreak="0">
    <w:nsid w:val="265C3F91"/>
    <w:multiLevelType w:val="hybridMultilevel"/>
    <w:tmpl w:val="9C9204DA"/>
    <w:lvl w:ilvl="0" w:tplc="21DC802C">
      <w:start w:val="1"/>
      <w:numFmt w:val="lowerLetter"/>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86E2D30"/>
    <w:multiLevelType w:val="hybridMultilevel"/>
    <w:tmpl w:val="95705D38"/>
    <w:lvl w:ilvl="0" w:tplc="52F84660">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FE10572"/>
    <w:multiLevelType w:val="hybridMultilevel"/>
    <w:tmpl w:val="E8CA13AA"/>
    <w:lvl w:ilvl="0" w:tplc="D49051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1B51DA4"/>
    <w:multiLevelType w:val="hybridMultilevel"/>
    <w:tmpl w:val="B59A5532"/>
    <w:lvl w:ilvl="0" w:tplc="1C090019">
      <w:start w:val="1"/>
      <w:numFmt w:val="lowerLetter"/>
      <w:lvlText w:val="%1."/>
      <w:lvlJc w:val="lef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13" w15:restartNumberingAfterBreak="0">
    <w:nsid w:val="33323D68"/>
    <w:multiLevelType w:val="hybridMultilevel"/>
    <w:tmpl w:val="F9FE3B50"/>
    <w:lvl w:ilvl="0" w:tplc="1C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3341987"/>
    <w:multiLevelType w:val="hybridMultilevel"/>
    <w:tmpl w:val="1C64868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3B678A3"/>
    <w:multiLevelType w:val="hybridMultilevel"/>
    <w:tmpl w:val="9E280AA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3D0753F"/>
    <w:multiLevelType w:val="hybridMultilevel"/>
    <w:tmpl w:val="72FED962"/>
    <w:lvl w:ilvl="0" w:tplc="1C09001B">
      <w:start w:val="1"/>
      <w:numFmt w:val="lowerRoman"/>
      <w:lvlText w:val="%1."/>
      <w:lvlJc w:val="righ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7" w15:restartNumberingAfterBreak="0">
    <w:nsid w:val="42724082"/>
    <w:multiLevelType w:val="hybridMultilevel"/>
    <w:tmpl w:val="01A0C84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A52761A"/>
    <w:multiLevelType w:val="hybridMultilevel"/>
    <w:tmpl w:val="0D2466C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34D77AB"/>
    <w:multiLevelType w:val="hybridMultilevel"/>
    <w:tmpl w:val="54664DF4"/>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C41AA3"/>
    <w:multiLevelType w:val="multilevel"/>
    <w:tmpl w:val="3642E562"/>
    <w:lvl w:ilvl="0">
      <w:start w:val="3"/>
      <w:numFmt w:val="decimal"/>
      <w:lvlText w:val="%1"/>
      <w:lvlJc w:val="left"/>
      <w:pPr>
        <w:ind w:left="1571" w:hanging="360"/>
      </w:pPr>
      <w:rPr>
        <w:rFonts w:hint="default"/>
      </w:rPr>
    </w:lvl>
    <w:lvl w:ilvl="1">
      <w:start w:val="1"/>
      <w:numFmt w:val="decimal"/>
      <w:isLgl/>
      <w:lvlText w:val="%1.%2"/>
      <w:lvlJc w:val="left"/>
      <w:pPr>
        <w:ind w:left="1571" w:hanging="360"/>
      </w:pPr>
      <w:rPr>
        <w:rFonts w:ascii="Arial" w:hAnsi="Arial" w:cs="Arial" w:hint="default"/>
        <w:b w:val="0"/>
        <w:i w:val="0"/>
        <w:sz w:val="24"/>
        <w:szCs w:val="24"/>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21" w15:restartNumberingAfterBreak="0">
    <w:nsid w:val="58F57FDC"/>
    <w:multiLevelType w:val="hybridMultilevel"/>
    <w:tmpl w:val="E8826E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CD06EB3"/>
    <w:multiLevelType w:val="hybridMultilevel"/>
    <w:tmpl w:val="37A2926E"/>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D0F5AA1"/>
    <w:multiLevelType w:val="hybridMultilevel"/>
    <w:tmpl w:val="4AA4C8E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2D30FF8"/>
    <w:multiLevelType w:val="hybridMultilevel"/>
    <w:tmpl w:val="1F2AF1F2"/>
    <w:lvl w:ilvl="0" w:tplc="37680BE8">
      <w:start w:val="1"/>
      <w:numFmt w:val="decimal"/>
      <w:lvlText w:val="(%1)"/>
      <w:lvlJc w:val="left"/>
      <w:pPr>
        <w:ind w:left="846" w:hanging="360"/>
      </w:pPr>
      <w:rPr>
        <w:rFonts w:hint="default"/>
      </w:rPr>
    </w:lvl>
    <w:lvl w:ilvl="1" w:tplc="1C090019" w:tentative="1">
      <w:start w:val="1"/>
      <w:numFmt w:val="lowerLetter"/>
      <w:lvlText w:val="%2."/>
      <w:lvlJc w:val="left"/>
      <w:pPr>
        <w:ind w:left="1566" w:hanging="360"/>
      </w:pPr>
    </w:lvl>
    <w:lvl w:ilvl="2" w:tplc="1C09001B" w:tentative="1">
      <w:start w:val="1"/>
      <w:numFmt w:val="lowerRoman"/>
      <w:lvlText w:val="%3."/>
      <w:lvlJc w:val="right"/>
      <w:pPr>
        <w:ind w:left="2286" w:hanging="180"/>
      </w:pPr>
    </w:lvl>
    <w:lvl w:ilvl="3" w:tplc="1C09000F" w:tentative="1">
      <w:start w:val="1"/>
      <w:numFmt w:val="decimal"/>
      <w:lvlText w:val="%4."/>
      <w:lvlJc w:val="left"/>
      <w:pPr>
        <w:ind w:left="3006" w:hanging="360"/>
      </w:pPr>
    </w:lvl>
    <w:lvl w:ilvl="4" w:tplc="1C090019" w:tentative="1">
      <w:start w:val="1"/>
      <w:numFmt w:val="lowerLetter"/>
      <w:lvlText w:val="%5."/>
      <w:lvlJc w:val="left"/>
      <w:pPr>
        <w:ind w:left="3726" w:hanging="360"/>
      </w:pPr>
    </w:lvl>
    <w:lvl w:ilvl="5" w:tplc="1C09001B" w:tentative="1">
      <w:start w:val="1"/>
      <w:numFmt w:val="lowerRoman"/>
      <w:lvlText w:val="%6."/>
      <w:lvlJc w:val="right"/>
      <w:pPr>
        <w:ind w:left="4446" w:hanging="180"/>
      </w:pPr>
    </w:lvl>
    <w:lvl w:ilvl="6" w:tplc="1C09000F" w:tentative="1">
      <w:start w:val="1"/>
      <w:numFmt w:val="decimal"/>
      <w:lvlText w:val="%7."/>
      <w:lvlJc w:val="left"/>
      <w:pPr>
        <w:ind w:left="5166" w:hanging="360"/>
      </w:pPr>
    </w:lvl>
    <w:lvl w:ilvl="7" w:tplc="1C090019" w:tentative="1">
      <w:start w:val="1"/>
      <w:numFmt w:val="lowerLetter"/>
      <w:lvlText w:val="%8."/>
      <w:lvlJc w:val="left"/>
      <w:pPr>
        <w:ind w:left="5886" w:hanging="360"/>
      </w:pPr>
    </w:lvl>
    <w:lvl w:ilvl="8" w:tplc="1C09001B" w:tentative="1">
      <w:start w:val="1"/>
      <w:numFmt w:val="lowerRoman"/>
      <w:lvlText w:val="%9."/>
      <w:lvlJc w:val="right"/>
      <w:pPr>
        <w:ind w:left="6606" w:hanging="180"/>
      </w:pPr>
    </w:lvl>
  </w:abstractNum>
  <w:abstractNum w:abstractNumId="25" w15:restartNumberingAfterBreak="0">
    <w:nsid w:val="635E4CF0"/>
    <w:multiLevelType w:val="hybridMultilevel"/>
    <w:tmpl w:val="6C182CDA"/>
    <w:lvl w:ilvl="0" w:tplc="F89AF6B6">
      <w:start w:val="1"/>
      <w:numFmt w:val="decimal"/>
      <w:lvlText w:val="(%1)"/>
      <w:lvlJc w:val="left"/>
      <w:pPr>
        <w:ind w:left="360" w:hanging="360"/>
      </w:pPr>
      <w:rPr>
        <w:rFonts w:hint="default"/>
        <w:b w:val="0"/>
        <w:i w:val="0"/>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6C2C2690"/>
    <w:multiLevelType w:val="hybridMultilevel"/>
    <w:tmpl w:val="5AD4FDD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35A12FF"/>
    <w:multiLevelType w:val="hybridMultilevel"/>
    <w:tmpl w:val="E9A28726"/>
    <w:lvl w:ilvl="0" w:tplc="1C090001">
      <w:start w:val="1"/>
      <w:numFmt w:val="bullet"/>
      <w:lvlText w:val=""/>
      <w:lvlJc w:val="left"/>
      <w:pPr>
        <w:ind w:left="770" w:hanging="360"/>
      </w:pPr>
      <w:rPr>
        <w:rFonts w:ascii="Symbol" w:hAnsi="Symbol"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hint="default"/>
      </w:rPr>
    </w:lvl>
  </w:abstractNum>
  <w:abstractNum w:abstractNumId="28" w15:restartNumberingAfterBreak="0">
    <w:nsid w:val="77DE4D05"/>
    <w:multiLevelType w:val="hybridMultilevel"/>
    <w:tmpl w:val="D30E6FFC"/>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6"/>
  </w:num>
  <w:num w:numId="4">
    <w:abstractNumId w:val="13"/>
  </w:num>
  <w:num w:numId="5">
    <w:abstractNumId w:val="3"/>
  </w:num>
  <w:num w:numId="6">
    <w:abstractNumId w:val="5"/>
  </w:num>
  <w:num w:numId="7">
    <w:abstractNumId w:val="0"/>
  </w:num>
  <w:num w:numId="8">
    <w:abstractNumId w:val="2"/>
  </w:num>
  <w:num w:numId="9">
    <w:abstractNumId w:val="1"/>
  </w:num>
  <w:num w:numId="10">
    <w:abstractNumId w:val="24"/>
  </w:num>
  <w:num w:numId="11">
    <w:abstractNumId w:val="27"/>
  </w:num>
  <w:num w:numId="12">
    <w:abstractNumId w:val="11"/>
  </w:num>
  <w:num w:numId="13">
    <w:abstractNumId w:val="20"/>
  </w:num>
  <w:num w:numId="14">
    <w:abstractNumId w:val="19"/>
  </w:num>
  <w:num w:numId="15">
    <w:abstractNumId w:val="28"/>
  </w:num>
  <w:num w:numId="16">
    <w:abstractNumId w:val="21"/>
  </w:num>
  <w:num w:numId="17">
    <w:abstractNumId w:val="14"/>
  </w:num>
  <w:num w:numId="18">
    <w:abstractNumId w:val="26"/>
  </w:num>
  <w:num w:numId="19">
    <w:abstractNumId w:val="4"/>
  </w:num>
  <w:num w:numId="20">
    <w:abstractNumId w:val="8"/>
  </w:num>
  <w:num w:numId="21">
    <w:abstractNumId w:val="22"/>
  </w:num>
  <w:num w:numId="22">
    <w:abstractNumId w:val="7"/>
  </w:num>
  <w:num w:numId="23">
    <w:abstractNumId w:val="25"/>
  </w:num>
  <w:num w:numId="24">
    <w:abstractNumId w:val="17"/>
  </w:num>
  <w:num w:numId="25">
    <w:abstractNumId w:val="10"/>
  </w:num>
  <w:num w:numId="26">
    <w:abstractNumId w:val="18"/>
  </w:num>
  <w:num w:numId="27">
    <w:abstractNumId w:val="15"/>
  </w:num>
  <w:num w:numId="28">
    <w:abstractNumId w:val="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4E"/>
    <w:rsid w:val="00000007"/>
    <w:rsid w:val="000006EB"/>
    <w:rsid w:val="000012C6"/>
    <w:rsid w:val="00002318"/>
    <w:rsid w:val="000026BA"/>
    <w:rsid w:val="00002A9E"/>
    <w:rsid w:val="00002BF3"/>
    <w:rsid w:val="000044AC"/>
    <w:rsid w:val="000048F0"/>
    <w:rsid w:val="00004C52"/>
    <w:rsid w:val="000051BA"/>
    <w:rsid w:val="00005F14"/>
    <w:rsid w:val="00006151"/>
    <w:rsid w:val="0000627E"/>
    <w:rsid w:val="000070A9"/>
    <w:rsid w:val="0000739D"/>
    <w:rsid w:val="00011427"/>
    <w:rsid w:val="00011565"/>
    <w:rsid w:val="00012480"/>
    <w:rsid w:val="000128E4"/>
    <w:rsid w:val="00012E99"/>
    <w:rsid w:val="00015781"/>
    <w:rsid w:val="00015A7C"/>
    <w:rsid w:val="000173BD"/>
    <w:rsid w:val="000173BF"/>
    <w:rsid w:val="000223B2"/>
    <w:rsid w:val="00022E98"/>
    <w:rsid w:val="0002370F"/>
    <w:rsid w:val="000267AE"/>
    <w:rsid w:val="00027913"/>
    <w:rsid w:val="00030314"/>
    <w:rsid w:val="000303A7"/>
    <w:rsid w:val="000303CE"/>
    <w:rsid w:val="00030C87"/>
    <w:rsid w:val="00031501"/>
    <w:rsid w:val="000315A8"/>
    <w:rsid w:val="00031659"/>
    <w:rsid w:val="00031E50"/>
    <w:rsid w:val="00032243"/>
    <w:rsid w:val="00032664"/>
    <w:rsid w:val="000328CA"/>
    <w:rsid w:val="0003294E"/>
    <w:rsid w:val="00032FA9"/>
    <w:rsid w:val="00033F8F"/>
    <w:rsid w:val="000344E6"/>
    <w:rsid w:val="00034880"/>
    <w:rsid w:val="00037039"/>
    <w:rsid w:val="00041CB0"/>
    <w:rsid w:val="0004329A"/>
    <w:rsid w:val="00043368"/>
    <w:rsid w:val="000448FC"/>
    <w:rsid w:val="0004492F"/>
    <w:rsid w:val="000457C0"/>
    <w:rsid w:val="000462BA"/>
    <w:rsid w:val="0004653D"/>
    <w:rsid w:val="00046DF8"/>
    <w:rsid w:val="00047289"/>
    <w:rsid w:val="00050CA5"/>
    <w:rsid w:val="00050E26"/>
    <w:rsid w:val="0005149F"/>
    <w:rsid w:val="00052CA2"/>
    <w:rsid w:val="00053ADE"/>
    <w:rsid w:val="00053B05"/>
    <w:rsid w:val="00053BA7"/>
    <w:rsid w:val="00053EC5"/>
    <w:rsid w:val="000549FE"/>
    <w:rsid w:val="000550D8"/>
    <w:rsid w:val="0005623D"/>
    <w:rsid w:val="00056BCB"/>
    <w:rsid w:val="00057A98"/>
    <w:rsid w:val="00057AD9"/>
    <w:rsid w:val="00057F1C"/>
    <w:rsid w:val="00060889"/>
    <w:rsid w:val="00060EF9"/>
    <w:rsid w:val="00061A17"/>
    <w:rsid w:val="00062932"/>
    <w:rsid w:val="000632B5"/>
    <w:rsid w:val="0006351A"/>
    <w:rsid w:val="00063E3D"/>
    <w:rsid w:val="0006603B"/>
    <w:rsid w:val="000662E8"/>
    <w:rsid w:val="00066621"/>
    <w:rsid w:val="00066983"/>
    <w:rsid w:val="00066E81"/>
    <w:rsid w:val="00067A3A"/>
    <w:rsid w:val="00067CD5"/>
    <w:rsid w:val="000703AE"/>
    <w:rsid w:val="00071028"/>
    <w:rsid w:val="0007138A"/>
    <w:rsid w:val="00071B7F"/>
    <w:rsid w:val="0007363D"/>
    <w:rsid w:val="0007569A"/>
    <w:rsid w:val="00076118"/>
    <w:rsid w:val="00076299"/>
    <w:rsid w:val="000763C2"/>
    <w:rsid w:val="000773AD"/>
    <w:rsid w:val="00077A81"/>
    <w:rsid w:val="000802B2"/>
    <w:rsid w:val="00080CB5"/>
    <w:rsid w:val="00081EB8"/>
    <w:rsid w:val="00081F7C"/>
    <w:rsid w:val="0008250C"/>
    <w:rsid w:val="000833FB"/>
    <w:rsid w:val="00083560"/>
    <w:rsid w:val="00084338"/>
    <w:rsid w:val="00084B71"/>
    <w:rsid w:val="00085588"/>
    <w:rsid w:val="00085E13"/>
    <w:rsid w:val="00085E4B"/>
    <w:rsid w:val="00085FA4"/>
    <w:rsid w:val="00086227"/>
    <w:rsid w:val="00086CFB"/>
    <w:rsid w:val="0008700B"/>
    <w:rsid w:val="000903E5"/>
    <w:rsid w:val="000905DA"/>
    <w:rsid w:val="000906FC"/>
    <w:rsid w:val="00091206"/>
    <w:rsid w:val="00091AE9"/>
    <w:rsid w:val="00092917"/>
    <w:rsid w:val="00092954"/>
    <w:rsid w:val="0009388C"/>
    <w:rsid w:val="00093A38"/>
    <w:rsid w:val="00093E33"/>
    <w:rsid w:val="00094628"/>
    <w:rsid w:val="00094A84"/>
    <w:rsid w:val="00095321"/>
    <w:rsid w:val="00095896"/>
    <w:rsid w:val="00096503"/>
    <w:rsid w:val="00096ED9"/>
    <w:rsid w:val="0009759C"/>
    <w:rsid w:val="000A0690"/>
    <w:rsid w:val="000A1481"/>
    <w:rsid w:val="000A232D"/>
    <w:rsid w:val="000A2458"/>
    <w:rsid w:val="000A253E"/>
    <w:rsid w:val="000A3738"/>
    <w:rsid w:val="000A4A83"/>
    <w:rsid w:val="000A7DDA"/>
    <w:rsid w:val="000B00D5"/>
    <w:rsid w:val="000B0F46"/>
    <w:rsid w:val="000B1B6E"/>
    <w:rsid w:val="000B2262"/>
    <w:rsid w:val="000B4739"/>
    <w:rsid w:val="000B5364"/>
    <w:rsid w:val="000B5A4E"/>
    <w:rsid w:val="000B609A"/>
    <w:rsid w:val="000B7DF9"/>
    <w:rsid w:val="000B7E3A"/>
    <w:rsid w:val="000B7EA9"/>
    <w:rsid w:val="000C0B5A"/>
    <w:rsid w:val="000C2790"/>
    <w:rsid w:val="000C356E"/>
    <w:rsid w:val="000C3889"/>
    <w:rsid w:val="000C3AF6"/>
    <w:rsid w:val="000C55D1"/>
    <w:rsid w:val="000C591B"/>
    <w:rsid w:val="000C5D38"/>
    <w:rsid w:val="000C6DF4"/>
    <w:rsid w:val="000C7807"/>
    <w:rsid w:val="000C781E"/>
    <w:rsid w:val="000C7901"/>
    <w:rsid w:val="000C7D7A"/>
    <w:rsid w:val="000D018C"/>
    <w:rsid w:val="000D094E"/>
    <w:rsid w:val="000D222E"/>
    <w:rsid w:val="000D24CA"/>
    <w:rsid w:val="000D337F"/>
    <w:rsid w:val="000D381E"/>
    <w:rsid w:val="000D3D96"/>
    <w:rsid w:val="000D3E8F"/>
    <w:rsid w:val="000D4598"/>
    <w:rsid w:val="000D45CD"/>
    <w:rsid w:val="000D4E01"/>
    <w:rsid w:val="000D4E7C"/>
    <w:rsid w:val="000D5431"/>
    <w:rsid w:val="000D6032"/>
    <w:rsid w:val="000D6078"/>
    <w:rsid w:val="000D63B5"/>
    <w:rsid w:val="000D641A"/>
    <w:rsid w:val="000D7340"/>
    <w:rsid w:val="000D764A"/>
    <w:rsid w:val="000E0709"/>
    <w:rsid w:val="000E0BD1"/>
    <w:rsid w:val="000E206B"/>
    <w:rsid w:val="000E249A"/>
    <w:rsid w:val="000E3067"/>
    <w:rsid w:val="000E3804"/>
    <w:rsid w:val="000E3928"/>
    <w:rsid w:val="000E3993"/>
    <w:rsid w:val="000E4200"/>
    <w:rsid w:val="000E440F"/>
    <w:rsid w:val="000E4E3A"/>
    <w:rsid w:val="000E68D0"/>
    <w:rsid w:val="000E6939"/>
    <w:rsid w:val="000F1BFE"/>
    <w:rsid w:val="000F322E"/>
    <w:rsid w:val="000F3A8B"/>
    <w:rsid w:val="000F3C3D"/>
    <w:rsid w:val="000F4574"/>
    <w:rsid w:val="000F53AD"/>
    <w:rsid w:val="000F58BC"/>
    <w:rsid w:val="000F6F41"/>
    <w:rsid w:val="000F773C"/>
    <w:rsid w:val="001000F1"/>
    <w:rsid w:val="00100A4F"/>
    <w:rsid w:val="00100DE6"/>
    <w:rsid w:val="0010278D"/>
    <w:rsid w:val="001058E4"/>
    <w:rsid w:val="0010651B"/>
    <w:rsid w:val="00106A58"/>
    <w:rsid w:val="001070C2"/>
    <w:rsid w:val="001075DF"/>
    <w:rsid w:val="00107726"/>
    <w:rsid w:val="00107973"/>
    <w:rsid w:val="00107AAF"/>
    <w:rsid w:val="00107CFA"/>
    <w:rsid w:val="00110556"/>
    <w:rsid w:val="00113684"/>
    <w:rsid w:val="00114A08"/>
    <w:rsid w:val="001152A5"/>
    <w:rsid w:val="00115637"/>
    <w:rsid w:val="001156CB"/>
    <w:rsid w:val="00115F46"/>
    <w:rsid w:val="00117048"/>
    <w:rsid w:val="001179B2"/>
    <w:rsid w:val="001205CD"/>
    <w:rsid w:val="001209D3"/>
    <w:rsid w:val="00121660"/>
    <w:rsid w:val="00123300"/>
    <w:rsid w:val="0012366D"/>
    <w:rsid w:val="001244F9"/>
    <w:rsid w:val="001248F1"/>
    <w:rsid w:val="00124C8E"/>
    <w:rsid w:val="001253FE"/>
    <w:rsid w:val="001262FD"/>
    <w:rsid w:val="001266E4"/>
    <w:rsid w:val="00126B2B"/>
    <w:rsid w:val="0012758C"/>
    <w:rsid w:val="001275DC"/>
    <w:rsid w:val="00130163"/>
    <w:rsid w:val="001315A0"/>
    <w:rsid w:val="00131740"/>
    <w:rsid w:val="00132590"/>
    <w:rsid w:val="00132B8A"/>
    <w:rsid w:val="00133EE8"/>
    <w:rsid w:val="00134A87"/>
    <w:rsid w:val="001354BF"/>
    <w:rsid w:val="00140510"/>
    <w:rsid w:val="0014361D"/>
    <w:rsid w:val="001437F4"/>
    <w:rsid w:val="00143B7A"/>
    <w:rsid w:val="00144867"/>
    <w:rsid w:val="001451EE"/>
    <w:rsid w:val="00145AFD"/>
    <w:rsid w:val="00145F4E"/>
    <w:rsid w:val="0014642D"/>
    <w:rsid w:val="00146F06"/>
    <w:rsid w:val="00150412"/>
    <w:rsid w:val="0015089F"/>
    <w:rsid w:val="00150A77"/>
    <w:rsid w:val="00150C05"/>
    <w:rsid w:val="0015167C"/>
    <w:rsid w:val="0015216D"/>
    <w:rsid w:val="0015288C"/>
    <w:rsid w:val="0015288F"/>
    <w:rsid w:val="00152A02"/>
    <w:rsid w:val="0015495D"/>
    <w:rsid w:val="0015614F"/>
    <w:rsid w:val="00157955"/>
    <w:rsid w:val="00160615"/>
    <w:rsid w:val="001611D2"/>
    <w:rsid w:val="001635AE"/>
    <w:rsid w:val="00163F00"/>
    <w:rsid w:val="0016477F"/>
    <w:rsid w:val="00164EBA"/>
    <w:rsid w:val="00164EDE"/>
    <w:rsid w:val="00165FA0"/>
    <w:rsid w:val="00166C94"/>
    <w:rsid w:val="001671B2"/>
    <w:rsid w:val="0016777D"/>
    <w:rsid w:val="00167B5D"/>
    <w:rsid w:val="0017008F"/>
    <w:rsid w:val="001708BD"/>
    <w:rsid w:val="00170D93"/>
    <w:rsid w:val="00170FB9"/>
    <w:rsid w:val="00171110"/>
    <w:rsid w:val="001715E6"/>
    <w:rsid w:val="00171D4D"/>
    <w:rsid w:val="00172BEC"/>
    <w:rsid w:val="001731F3"/>
    <w:rsid w:val="00174758"/>
    <w:rsid w:val="001749C4"/>
    <w:rsid w:val="00174AB6"/>
    <w:rsid w:val="00175316"/>
    <w:rsid w:val="001753C9"/>
    <w:rsid w:val="001755F2"/>
    <w:rsid w:val="00176243"/>
    <w:rsid w:val="0017643A"/>
    <w:rsid w:val="0017718D"/>
    <w:rsid w:val="00177305"/>
    <w:rsid w:val="00180D73"/>
    <w:rsid w:val="0018125A"/>
    <w:rsid w:val="0018174B"/>
    <w:rsid w:val="0018231E"/>
    <w:rsid w:val="00183387"/>
    <w:rsid w:val="00184C8D"/>
    <w:rsid w:val="00184F88"/>
    <w:rsid w:val="00185C95"/>
    <w:rsid w:val="00186210"/>
    <w:rsid w:val="001867B3"/>
    <w:rsid w:val="00186923"/>
    <w:rsid w:val="00186BEB"/>
    <w:rsid w:val="00187FD3"/>
    <w:rsid w:val="001914F5"/>
    <w:rsid w:val="001915FC"/>
    <w:rsid w:val="001916AE"/>
    <w:rsid w:val="001919A8"/>
    <w:rsid w:val="00192871"/>
    <w:rsid w:val="00193270"/>
    <w:rsid w:val="00193462"/>
    <w:rsid w:val="00193482"/>
    <w:rsid w:val="0019384E"/>
    <w:rsid w:val="00193B23"/>
    <w:rsid w:val="001941CE"/>
    <w:rsid w:val="00194216"/>
    <w:rsid w:val="00194708"/>
    <w:rsid w:val="00195043"/>
    <w:rsid w:val="00195848"/>
    <w:rsid w:val="001966C9"/>
    <w:rsid w:val="00196890"/>
    <w:rsid w:val="00197A3B"/>
    <w:rsid w:val="00197C2F"/>
    <w:rsid w:val="001A0157"/>
    <w:rsid w:val="001A08DB"/>
    <w:rsid w:val="001A22FD"/>
    <w:rsid w:val="001A23FB"/>
    <w:rsid w:val="001A2868"/>
    <w:rsid w:val="001A4184"/>
    <w:rsid w:val="001A4B47"/>
    <w:rsid w:val="001A5957"/>
    <w:rsid w:val="001A74ED"/>
    <w:rsid w:val="001A78BA"/>
    <w:rsid w:val="001A7F90"/>
    <w:rsid w:val="001B2485"/>
    <w:rsid w:val="001B269A"/>
    <w:rsid w:val="001B4646"/>
    <w:rsid w:val="001B4D2C"/>
    <w:rsid w:val="001B5FE6"/>
    <w:rsid w:val="001B728B"/>
    <w:rsid w:val="001C1650"/>
    <w:rsid w:val="001C238F"/>
    <w:rsid w:val="001C2BFA"/>
    <w:rsid w:val="001C32D8"/>
    <w:rsid w:val="001C4647"/>
    <w:rsid w:val="001C51F7"/>
    <w:rsid w:val="001C58C5"/>
    <w:rsid w:val="001C5C7B"/>
    <w:rsid w:val="001C5DB6"/>
    <w:rsid w:val="001C681A"/>
    <w:rsid w:val="001C77FD"/>
    <w:rsid w:val="001D112D"/>
    <w:rsid w:val="001D1321"/>
    <w:rsid w:val="001D417F"/>
    <w:rsid w:val="001D52B9"/>
    <w:rsid w:val="001D552B"/>
    <w:rsid w:val="001D55CC"/>
    <w:rsid w:val="001D5970"/>
    <w:rsid w:val="001D5C8A"/>
    <w:rsid w:val="001D7034"/>
    <w:rsid w:val="001D7E17"/>
    <w:rsid w:val="001E0F0D"/>
    <w:rsid w:val="001E4A5D"/>
    <w:rsid w:val="001E5477"/>
    <w:rsid w:val="001E5F2B"/>
    <w:rsid w:val="001E702C"/>
    <w:rsid w:val="001E7494"/>
    <w:rsid w:val="001E7880"/>
    <w:rsid w:val="001E7D95"/>
    <w:rsid w:val="001F0A20"/>
    <w:rsid w:val="001F1BEB"/>
    <w:rsid w:val="001F1D38"/>
    <w:rsid w:val="001F1E35"/>
    <w:rsid w:val="001F3072"/>
    <w:rsid w:val="001F3625"/>
    <w:rsid w:val="001F5B2E"/>
    <w:rsid w:val="001F6938"/>
    <w:rsid w:val="001F772E"/>
    <w:rsid w:val="001F7BAD"/>
    <w:rsid w:val="002014B3"/>
    <w:rsid w:val="00202086"/>
    <w:rsid w:val="002056BB"/>
    <w:rsid w:val="00205963"/>
    <w:rsid w:val="00206680"/>
    <w:rsid w:val="0020764F"/>
    <w:rsid w:val="00210D45"/>
    <w:rsid w:val="00213271"/>
    <w:rsid w:val="00213284"/>
    <w:rsid w:val="002133DF"/>
    <w:rsid w:val="00213934"/>
    <w:rsid w:val="002148A2"/>
    <w:rsid w:val="00214F5C"/>
    <w:rsid w:val="00215112"/>
    <w:rsid w:val="0021524C"/>
    <w:rsid w:val="00216A48"/>
    <w:rsid w:val="002174EC"/>
    <w:rsid w:val="00217655"/>
    <w:rsid w:val="002179B7"/>
    <w:rsid w:val="00220561"/>
    <w:rsid w:val="00220723"/>
    <w:rsid w:val="00220B68"/>
    <w:rsid w:val="00220BB3"/>
    <w:rsid w:val="0022177A"/>
    <w:rsid w:val="00221C15"/>
    <w:rsid w:val="00221C27"/>
    <w:rsid w:val="00222026"/>
    <w:rsid w:val="00222719"/>
    <w:rsid w:val="00223450"/>
    <w:rsid w:val="00223FD2"/>
    <w:rsid w:val="002253DA"/>
    <w:rsid w:val="00226297"/>
    <w:rsid w:val="00226C33"/>
    <w:rsid w:val="00226D0D"/>
    <w:rsid w:val="00232A5F"/>
    <w:rsid w:val="002332D3"/>
    <w:rsid w:val="0023352A"/>
    <w:rsid w:val="00233A1E"/>
    <w:rsid w:val="00233DDD"/>
    <w:rsid w:val="00236C13"/>
    <w:rsid w:val="00236F01"/>
    <w:rsid w:val="002373A1"/>
    <w:rsid w:val="002377B0"/>
    <w:rsid w:val="00237814"/>
    <w:rsid w:val="0024131F"/>
    <w:rsid w:val="00241540"/>
    <w:rsid w:val="0024187C"/>
    <w:rsid w:val="00242436"/>
    <w:rsid w:val="0024351E"/>
    <w:rsid w:val="00243B69"/>
    <w:rsid w:val="00244727"/>
    <w:rsid w:val="00244D1E"/>
    <w:rsid w:val="00245169"/>
    <w:rsid w:val="002453F9"/>
    <w:rsid w:val="00245890"/>
    <w:rsid w:val="0025084C"/>
    <w:rsid w:val="002508D0"/>
    <w:rsid w:val="00250F71"/>
    <w:rsid w:val="0025127C"/>
    <w:rsid w:val="0025131B"/>
    <w:rsid w:val="00251D7D"/>
    <w:rsid w:val="00251EE8"/>
    <w:rsid w:val="0025343B"/>
    <w:rsid w:val="00253975"/>
    <w:rsid w:val="0025571A"/>
    <w:rsid w:val="00256B98"/>
    <w:rsid w:val="0025730D"/>
    <w:rsid w:val="0025736C"/>
    <w:rsid w:val="00260393"/>
    <w:rsid w:val="00260EA8"/>
    <w:rsid w:val="002611C3"/>
    <w:rsid w:val="00261645"/>
    <w:rsid w:val="002618E6"/>
    <w:rsid w:val="00261EF3"/>
    <w:rsid w:val="00262E7F"/>
    <w:rsid w:val="00263F05"/>
    <w:rsid w:val="002645C8"/>
    <w:rsid w:val="00264E5B"/>
    <w:rsid w:val="002655EE"/>
    <w:rsid w:val="00265B75"/>
    <w:rsid w:val="00266460"/>
    <w:rsid w:val="002664F8"/>
    <w:rsid w:val="0027119D"/>
    <w:rsid w:val="00271AA6"/>
    <w:rsid w:val="00272411"/>
    <w:rsid w:val="002745D3"/>
    <w:rsid w:val="0027532F"/>
    <w:rsid w:val="002755A8"/>
    <w:rsid w:val="00275AC1"/>
    <w:rsid w:val="002778AF"/>
    <w:rsid w:val="00277D9B"/>
    <w:rsid w:val="00280BB2"/>
    <w:rsid w:val="002830F3"/>
    <w:rsid w:val="002841B5"/>
    <w:rsid w:val="0028474D"/>
    <w:rsid w:val="00285B8B"/>
    <w:rsid w:val="00285DB6"/>
    <w:rsid w:val="00286997"/>
    <w:rsid w:val="00286BF3"/>
    <w:rsid w:val="00287B83"/>
    <w:rsid w:val="0029066C"/>
    <w:rsid w:val="00291507"/>
    <w:rsid w:val="00291938"/>
    <w:rsid w:val="0029340C"/>
    <w:rsid w:val="00293B88"/>
    <w:rsid w:val="00293D23"/>
    <w:rsid w:val="00294569"/>
    <w:rsid w:val="00294B5A"/>
    <w:rsid w:val="00294DDC"/>
    <w:rsid w:val="002952BE"/>
    <w:rsid w:val="00295980"/>
    <w:rsid w:val="00295C70"/>
    <w:rsid w:val="002960BC"/>
    <w:rsid w:val="002962BB"/>
    <w:rsid w:val="00296EB9"/>
    <w:rsid w:val="002971C5"/>
    <w:rsid w:val="002A14A7"/>
    <w:rsid w:val="002A18E6"/>
    <w:rsid w:val="002A272C"/>
    <w:rsid w:val="002A32E2"/>
    <w:rsid w:val="002A4118"/>
    <w:rsid w:val="002A4719"/>
    <w:rsid w:val="002A4A56"/>
    <w:rsid w:val="002A6166"/>
    <w:rsid w:val="002A671E"/>
    <w:rsid w:val="002A72E0"/>
    <w:rsid w:val="002A784F"/>
    <w:rsid w:val="002B06BE"/>
    <w:rsid w:val="002B07B7"/>
    <w:rsid w:val="002B0815"/>
    <w:rsid w:val="002B0957"/>
    <w:rsid w:val="002B0BBF"/>
    <w:rsid w:val="002B1261"/>
    <w:rsid w:val="002B1CAC"/>
    <w:rsid w:val="002B1E44"/>
    <w:rsid w:val="002B3005"/>
    <w:rsid w:val="002B4B54"/>
    <w:rsid w:val="002B51F9"/>
    <w:rsid w:val="002B5A2C"/>
    <w:rsid w:val="002B5B91"/>
    <w:rsid w:val="002B6722"/>
    <w:rsid w:val="002B6F60"/>
    <w:rsid w:val="002B75C9"/>
    <w:rsid w:val="002C04B4"/>
    <w:rsid w:val="002C0589"/>
    <w:rsid w:val="002C0ED9"/>
    <w:rsid w:val="002C20EA"/>
    <w:rsid w:val="002C294F"/>
    <w:rsid w:val="002C3FC4"/>
    <w:rsid w:val="002C4525"/>
    <w:rsid w:val="002C4D26"/>
    <w:rsid w:val="002C64C1"/>
    <w:rsid w:val="002C6944"/>
    <w:rsid w:val="002C7441"/>
    <w:rsid w:val="002C7D83"/>
    <w:rsid w:val="002D0FD6"/>
    <w:rsid w:val="002D153B"/>
    <w:rsid w:val="002D1551"/>
    <w:rsid w:val="002D1CE3"/>
    <w:rsid w:val="002D2D57"/>
    <w:rsid w:val="002D3928"/>
    <w:rsid w:val="002D3978"/>
    <w:rsid w:val="002D4276"/>
    <w:rsid w:val="002D4E7A"/>
    <w:rsid w:val="002D5026"/>
    <w:rsid w:val="002D588C"/>
    <w:rsid w:val="002D5A02"/>
    <w:rsid w:val="002D60F7"/>
    <w:rsid w:val="002D6F1F"/>
    <w:rsid w:val="002D769F"/>
    <w:rsid w:val="002D7A8F"/>
    <w:rsid w:val="002D7EDB"/>
    <w:rsid w:val="002E03AB"/>
    <w:rsid w:val="002E03B5"/>
    <w:rsid w:val="002E1CDB"/>
    <w:rsid w:val="002E2213"/>
    <w:rsid w:val="002E2895"/>
    <w:rsid w:val="002E3715"/>
    <w:rsid w:val="002E3B2D"/>
    <w:rsid w:val="002E3EEF"/>
    <w:rsid w:val="002E4F7B"/>
    <w:rsid w:val="002E59B9"/>
    <w:rsid w:val="002E6B3E"/>
    <w:rsid w:val="002E6DE6"/>
    <w:rsid w:val="002E7FF0"/>
    <w:rsid w:val="002F147E"/>
    <w:rsid w:val="002F3511"/>
    <w:rsid w:val="002F5CCA"/>
    <w:rsid w:val="002F6B11"/>
    <w:rsid w:val="003007FE"/>
    <w:rsid w:val="0030097F"/>
    <w:rsid w:val="00301AE2"/>
    <w:rsid w:val="00302746"/>
    <w:rsid w:val="003037EF"/>
    <w:rsid w:val="00303C3F"/>
    <w:rsid w:val="00303FEC"/>
    <w:rsid w:val="00304663"/>
    <w:rsid w:val="0030546F"/>
    <w:rsid w:val="00306168"/>
    <w:rsid w:val="003065B3"/>
    <w:rsid w:val="00306815"/>
    <w:rsid w:val="003070F4"/>
    <w:rsid w:val="00310442"/>
    <w:rsid w:val="003106C8"/>
    <w:rsid w:val="0031090B"/>
    <w:rsid w:val="00311018"/>
    <w:rsid w:val="003116D2"/>
    <w:rsid w:val="00311BBF"/>
    <w:rsid w:val="00311D6B"/>
    <w:rsid w:val="00311F80"/>
    <w:rsid w:val="00314526"/>
    <w:rsid w:val="003146CE"/>
    <w:rsid w:val="003150D0"/>
    <w:rsid w:val="0031594C"/>
    <w:rsid w:val="00315ABA"/>
    <w:rsid w:val="00315BC4"/>
    <w:rsid w:val="00315CD2"/>
    <w:rsid w:val="00315D92"/>
    <w:rsid w:val="00315DB0"/>
    <w:rsid w:val="00316349"/>
    <w:rsid w:val="00317153"/>
    <w:rsid w:val="0032043D"/>
    <w:rsid w:val="0032055A"/>
    <w:rsid w:val="00320A7A"/>
    <w:rsid w:val="00321EE4"/>
    <w:rsid w:val="003224C5"/>
    <w:rsid w:val="00322EE7"/>
    <w:rsid w:val="003232C1"/>
    <w:rsid w:val="00323358"/>
    <w:rsid w:val="00323546"/>
    <w:rsid w:val="00323779"/>
    <w:rsid w:val="003248C3"/>
    <w:rsid w:val="003249AD"/>
    <w:rsid w:val="00326A44"/>
    <w:rsid w:val="00330773"/>
    <w:rsid w:val="00330779"/>
    <w:rsid w:val="00330891"/>
    <w:rsid w:val="0033095D"/>
    <w:rsid w:val="00330CC2"/>
    <w:rsid w:val="003313B0"/>
    <w:rsid w:val="0033141C"/>
    <w:rsid w:val="00331445"/>
    <w:rsid w:val="00331ED6"/>
    <w:rsid w:val="00331F0C"/>
    <w:rsid w:val="00333035"/>
    <w:rsid w:val="003338BE"/>
    <w:rsid w:val="00333FCB"/>
    <w:rsid w:val="00334206"/>
    <w:rsid w:val="00334B14"/>
    <w:rsid w:val="00335F0D"/>
    <w:rsid w:val="00337CB7"/>
    <w:rsid w:val="0034058B"/>
    <w:rsid w:val="00341408"/>
    <w:rsid w:val="00342494"/>
    <w:rsid w:val="00342936"/>
    <w:rsid w:val="00342F2B"/>
    <w:rsid w:val="003448C2"/>
    <w:rsid w:val="00344F50"/>
    <w:rsid w:val="0034597A"/>
    <w:rsid w:val="00345F28"/>
    <w:rsid w:val="00347374"/>
    <w:rsid w:val="0035035A"/>
    <w:rsid w:val="00350523"/>
    <w:rsid w:val="003511D1"/>
    <w:rsid w:val="0035120E"/>
    <w:rsid w:val="003523F8"/>
    <w:rsid w:val="00352EF5"/>
    <w:rsid w:val="00353FEF"/>
    <w:rsid w:val="00354448"/>
    <w:rsid w:val="00355909"/>
    <w:rsid w:val="003559CA"/>
    <w:rsid w:val="00355BB3"/>
    <w:rsid w:val="0036062C"/>
    <w:rsid w:val="00361211"/>
    <w:rsid w:val="0036154F"/>
    <w:rsid w:val="003621C3"/>
    <w:rsid w:val="003627C9"/>
    <w:rsid w:val="003633F6"/>
    <w:rsid w:val="00363EAB"/>
    <w:rsid w:val="00364374"/>
    <w:rsid w:val="00364699"/>
    <w:rsid w:val="00364A0B"/>
    <w:rsid w:val="0036539C"/>
    <w:rsid w:val="003656AE"/>
    <w:rsid w:val="00365708"/>
    <w:rsid w:val="00366703"/>
    <w:rsid w:val="003667FF"/>
    <w:rsid w:val="00366BF6"/>
    <w:rsid w:val="00366E28"/>
    <w:rsid w:val="00366F35"/>
    <w:rsid w:val="0037011A"/>
    <w:rsid w:val="00370B5E"/>
    <w:rsid w:val="00371025"/>
    <w:rsid w:val="00371379"/>
    <w:rsid w:val="003717BC"/>
    <w:rsid w:val="00371E92"/>
    <w:rsid w:val="00372234"/>
    <w:rsid w:val="00372785"/>
    <w:rsid w:val="00372A6E"/>
    <w:rsid w:val="00374492"/>
    <w:rsid w:val="003773BB"/>
    <w:rsid w:val="003779AE"/>
    <w:rsid w:val="00381435"/>
    <w:rsid w:val="00381724"/>
    <w:rsid w:val="00381F70"/>
    <w:rsid w:val="00382278"/>
    <w:rsid w:val="00382C36"/>
    <w:rsid w:val="00383B70"/>
    <w:rsid w:val="00384387"/>
    <w:rsid w:val="00384DE5"/>
    <w:rsid w:val="00384F5F"/>
    <w:rsid w:val="00385154"/>
    <w:rsid w:val="00385276"/>
    <w:rsid w:val="0038535F"/>
    <w:rsid w:val="003855DE"/>
    <w:rsid w:val="00385DDB"/>
    <w:rsid w:val="00386008"/>
    <w:rsid w:val="003866A5"/>
    <w:rsid w:val="0038670D"/>
    <w:rsid w:val="00386BF3"/>
    <w:rsid w:val="00387005"/>
    <w:rsid w:val="00391639"/>
    <w:rsid w:val="003924C7"/>
    <w:rsid w:val="0039266A"/>
    <w:rsid w:val="00392BD4"/>
    <w:rsid w:val="003940DC"/>
    <w:rsid w:val="003941EA"/>
    <w:rsid w:val="0039580F"/>
    <w:rsid w:val="00396546"/>
    <w:rsid w:val="0039760D"/>
    <w:rsid w:val="003A071D"/>
    <w:rsid w:val="003A1603"/>
    <w:rsid w:val="003A1B6D"/>
    <w:rsid w:val="003A2D93"/>
    <w:rsid w:val="003A3E5C"/>
    <w:rsid w:val="003A4DA6"/>
    <w:rsid w:val="003A50AF"/>
    <w:rsid w:val="003A5D6F"/>
    <w:rsid w:val="003A62B0"/>
    <w:rsid w:val="003A7C63"/>
    <w:rsid w:val="003B17BF"/>
    <w:rsid w:val="003B19C9"/>
    <w:rsid w:val="003B1B1B"/>
    <w:rsid w:val="003B1B23"/>
    <w:rsid w:val="003B2856"/>
    <w:rsid w:val="003B44C1"/>
    <w:rsid w:val="003B4BD4"/>
    <w:rsid w:val="003B5514"/>
    <w:rsid w:val="003B585F"/>
    <w:rsid w:val="003B5A5E"/>
    <w:rsid w:val="003B5E78"/>
    <w:rsid w:val="003B6075"/>
    <w:rsid w:val="003B6251"/>
    <w:rsid w:val="003B6BBF"/>
    <w:rsid w:val="003B6CC5"/>
    <w:rsid w:val="003B7191"/>
    <w:rsid w:val="003B79B1"/>
    <w:rsid w:val="003C0854"/>
    <w:rsid w:val="003C0892"/>
    <w:rsid w:val="003C2BE2"/>
    <w:rsid w:val="003C2C5D"/>
    <w:rsid w:val="003C34AA"/>
    <w:rsid w:val="003C3665"/>
    <w:rsid w:val="003C370E"/>
    <w:rsid w:val="003C40A2"/>
    <w:rsid w:val="003C45C1"/>
    <w:rsid w:val="003C5BDB"/>
    <w:rsid w:val="003C79AD"/>
    <w:rsid w:val="003C7AA3"/>
    <w:rsid w:val="003D00A0"/>
    <w:rsid w:val="003D0DCC"/>
    <w:rsid w:val="003D487C"/>
    <w:rsid w:val="003D589E"/>
    <w:rsid w:val="003D647B"/>
    <w:rsid w:val="003D6EFD"/>
    <w:rsid w:val="003D6F36"/>
    <w:rsid w:val="003D6F75"/>
    <w:rsid w:val="003D7C81"/>
    <w:rsid w:val="003E0241"/>
    <w:rsid w:val="003E058D"/>
    <w:rsid w:val="003E160B"/>
    <w:rsid w:val="003E32B5"/>
    <w:rsid w:val="003E43BF"/>
    <w:rsid w:val="003E543B"/>
    <w:rsid w:val="003E741E"/>
    <w:rsid w:val="003E7C14"/>
    <w:rsid w:val="003F027F"/>
    <w:rsid w:val="003F0E89"/>
    <w:rsid w:val="003F1017"/>
    <w:rsid w:val="003F173F"/>
    <w:rsid w:val="003F2850"/>
    <w:rsid w:val="003F297F"/>
    <w:rsid w:val="003F3859"/>
    <w:rsid w:val="003F4B79"/>
    <w:rsid w:val="003F58D6"/>
    <w:rsid w:val="003F5CEF"/>
    <w:rsid w:val="003F6417"/>
    <w:rsid w:val="0040000A"/>
    <w:rsid w:val="00400AC6"/>
    <w:rsid w:val="004016EC"/>
    <w:rsid w:val="00401EFF"/>
    <w:rsid w:val="00401F01"/>
    <w:rsid w:val="00401FC5"/>
    <w:rsid w:val="004038C6"/>
    <w:rsid w:val="00404D6B"/>
    <w:rsid w:val="00405A13"/>
    <w:rsid w:val="00405E85"/>
    <w:rsid w:val="00406DBF"/>
    <w:rsid w:val="00407E07"/>
    <w:rsid w:val="00407F2E"/>
    <w:rsid w:val="00410450"/>
    <w:rsid w:val="00410954"/>
    <w:rsid w:val="00411369"/>
    <w:rsid w:val="00411E19"/>
    <w:rsid w:val="004158CC"/>
    <w:rsid w:val="00417E05"/>
    <w:rsid w:val="00420C12"/>
    <w:rsid w:val="00420EA0"/>
    <w:rsid w:val="00421E26"/>
    <w:rsid w:val="00421F9B"/>
    <w:rsid w:val="004230A9"/>
    <w:rsid w:val="004235DC"/>
    <w:rsid w:val="00423B28"/>
    <w:rsid w:val="0042456B"/>
    <w:rsid w:val="004253F6"/>
    <w:rsid w:val="00426BD1"/>
    <w:rsid w:val="00427591"/>
    <w:rsid w:val="00427E94"/>
    <w:rsid w:val="004303FD"/>
    <w:rsid w:val="004305FB"/>
    <w:rsid w:val="00430880"/>
    <w:rsid w:val="0043089A"/>
    <w:rsid w:val="004308D4"/>
    <w:rsid w:val="00430B44"/>
    <w:rsid w:val="00430B78"/>
    <w:rsid w:val="00430B9F"/>
    <w:rsid w:val="00430FA8"/>
    <w:rsid w:val="004315F5"/>
    <w:rsid w:val="004321E9"/>
    <w:rsid w:val="004327C7"/>
    <w:rsid w:val="004346E7"/>
    <w:rsid w:val="00434A52"/>
    <w:rsid w:val="00434C66"/>
    <w:rsid w:val="00435154"/>
    <w:rsid w:val="00435197"/>
    <w:rsid w:val="00435C89"/>
    <w:rsid w:val="00435E9F"/>
    <w:rsid w:val="004360D1"/>
    <w:rsid w:val="0043622F"/>
    <w:rsid w:val="00437F93"/>
    <w:rsid w:val="0044048A"/>
    <w:rsid w:val="004411D0"/>
    <w:rsid w:val="00441CFE"/>
    <w:rsid w:val="0044211F"/>
    <w:rsid w:val="00442C65"/>
    <w:rsid w:val="00443C88"/>
    <w:rsid w:val="00443F03"/>
    <w:rsid w:val="00444517"/>
    <w:rsid w:val="004459A0"/>
    <w:rsid w:val="00445BF1"/>
    <w:rsid w:val="004464C1"/>
    <w:rsid w:val="00446562"/>
    <w:rsid w:val="0044793D"/>
    <w:rsid w:val="004500A3"/>
    <w:rsid w:val="00450647"/>
    <w:rsid w:val="004506D7"/>
    <w:rsid w:val="00450970"/>
    <w:rsid w:val="00451DE3"/>
    <w:rsid w:val="00453364"/>
    <w:rsid w:val="0045520D"/>
    <w:rsid w:val="00456819"/>
    <w:rsid w:val="004569F7"/>
    <w:rsid w:val="00457701"/>
    <w:rsid w:val="00457740"/>
    <w:rsid w:val="004600E5"/>
    <w:rsid w:val="0046051C"/>
    <w:rsid w:val="00460587"/>
    <w:rsid w:val="00460AA9"/>
    <w:rsid w:val="00461405"/>
    <w:rsid w:val="004621C6"/>
    <w:rsid w:val="00463217"/>
    <w:rsid w:val="004639CF"/>
    <w:rsid w:val="00466399"/>
    <w:rsid w:val="00466F07"/>
    <w:rsid w:val="0046724A"/>
    <w:rsid w:val="00467541"/>
    <w:rsid w:val="00470855"/>
    <w:rsid w:val="00470DE4"/>
    <w:rsid w:val="00471447"/>
    <w:rsid w:val="004718AF"/>
    <w:rsid w:val="004728F4"/>
    <w:rsid w:val="00472950"/>
    <w:rsid w:val="00472A03"/>
    <w:rsid w:val="00472DC2"/>
    <w:rsid w:val="0047344E"/>
    <w:rsid w:val="0047356C"/>
    <w:rsid w:val="00474224"/>
    <w:rsid w:val="00474520"/>
    <w:rsid w:val="004749B4"/>
    <w:rsid w:val="0047504F"/>
    <w:rsid w:val="0047594F"/>
    <w:rsid w:val="0047650E"/>
    <w:rsid w:val="00477314"/>
    <w:rsid w:val="0047777A"/>
    <w:rsid w:val="00477B14"/>
    <w:rsid w:val="00481613"/>
    <w:rsid w:val="00482ACD"/>
    <w:rsid w:val="00484FB1"/>
    <w:rsid w:val="0048613F"/>
    <w:rsid w:val="00486E93"/>
    <w:rsid w:val="00487147"/>
    <w:rsid w:val="00487C90"/>
    <w:rsid w:val="00491110"/>
    <w:rsid w:val="00491518"/>
    <w:rsid w:val="00491C96"/>
    <w:rsid w:val="0049237B"/>
    <w:rsid w:val="00492510"/>
    <w:rsid w:val="00494B21"/>
    <w:rsid w:val="00495B3C"/>
    <w:rsid w:val="00496C9A"/>
    <w:rsid w:val="00496D52"/>
    <w:rsid w:val="00497036"/>
    <w:rsid w:val="0049731B"/>
    <w:rsid w:val="0049783B"/>
    <w:rsid w:val="004A11BB"/>
    <w:rsid w:val="004A1527"/>
    <w:rsid w:val="004A178E"/>
    <w:rsid w:val="004A1F8A"/>
    <w:rsid w:val="004A2792"/>
    <w:rsid w:val="004A2814"/>
    <w:rsid w:val="004A3068"/>
    <w:rsid w:val="004A38A7"/>
    <w:rsid w:val="004A49EF"/>
    <w:rsid w:val="004A4D1B"/>
    <w:rsid w:val="004A69BB"/>
    <w:rsid w:val="004A704E"/>
    <w:rsid w:val="004A74A0"/>
    <w:rsid w:val="004A7F2F"/>
    <w:rsid w:val="004B08E5"/>
    <w:rsid w:val="004B0A17"/>
    <w:rsid w:val="004B0CF8"/>
    <w:rsid w:val="004B0D39"/>
    <w:rsid w:val="004B14C4"/>
    <w:rsid w:val="004B1F30"/>
    <w:rsid w:val="004B2F63"/>
    <w:rsid w:val="004B4066"/>
    <w:rsid w:val="004B5108"/>
    <w:rsid w:val="004B56F5"/>
    <w:rsid w:val="004B5FE5"/>
    <w:rsid w:val="004B72A9"/>
    <w:rsid w:val="004B796E"/>
    <w:rsid w:val="004C0B28"/>
    <w:rsid w:val="004C1C31"/>
    <w:rsid w:val="004C354A"/>
    <w:rsid w:val="004C39B4"/>
    <w:rsid w:val="004C5006"/>
    <w:rsid w:val="004C64AB"/>
    <w:rsid w:val="004C73BD"/>
    <w:rsid w:val="004C76A8"/>
    <w:rsid w:val="004D0659"/>
    <w:rsid w:val="004D0F2D"/>
    <w:rsid w:val="004D1A74"/>
    <w:rsid w:val="004D1F2A"/>
    <w:rsid w:val="004D2FD6"/>
    <w:rsid w:val="004D3856"/>
    <w:rsid w:val="004D41EB"/>
    <w:rsid w:val="004D570E"/>
    <w:rsid w:val="004D71B3"/>
    <w:rsid w:val="004D7EDA"/>
    <w:rsid w:val="004E0AB1"/>
    <w:rsid w:val="004E0B1F"/>
    <w:rsid w:val="004E18FD"/>
    <w:rsid w:val="004E22FC"/>
    <w:rsid w:val="004E2321"/>
    <w:rsid w:val="004E29B2"/>
    <w:rsid w:val="004E3EF5"/>
    <w:rsid w:val="004E467D"/>
    <w:rsid w:val="004E46D7"/>
    <w:rsid w:val="004E53C8"/>
    <w:rsid w:val="004E5719"/>
    <w:rsid w:val="004E5B17"/>
    <w:rsid w:val="004E630D"/>
    <w:rsid w:val="004E63F4"/>
    <w:rsid w:val="004E679A"/>
    <w:rsid w:val="004E6B1A"/>
    <w:rsid w:val="004E6FC3"/>
    <w:rsid w:val="004E70E6"/>
    <w:rsid w:val="004E765E"/>
    <w:rsid w:val="004F0B3B"/>
    <w:rsid w:val="004F0FDC"/>
    <w:rsid w:val="004F1133"/>
    <w:rsid w:val="004F1178"/>
    <w:rsid w:val="004F125B"/>
    <w:rsid w:val="004F131B"/>
    <w:rsid w:val="004F17BE"/>
    <w:rsid w:val="004F1947"/>
    <w:rsid w:val="004F291E"/>
    <w:rsid w:val="004F356A"/>
    <w:rsid w:val="004F3D7E"/>
    <w:rsid w:val="004F4C2C"/>
    <w:rsid w:val="004F4FC9"/>
    <w:rsid w:val="004F510E"/>
    <w:rsid w:val="004F5EEF"/>
    <w:rsid w:val="004F5FE4"/>
    <w:rsid w:val="004F6017"/>
    <w:rsid w:val="004F60C5"/>
    <w:rsid w:val="004F7727"/>
    <w:rsid w:val="004F77A9"/>
    <w:rsid w:val="004F78FC"/>
    <w:rsid w:val="004F7971"/>
    <w:rsid w:val="0050071E"/>
    <w:rsid w:val="005008A9"/>
    <w:rsid w:val="00502842"/>
    <w:rsid w:val="00502C50"/>
    <w:rsid w:val="00502FC2"/>
    <w:rsid w:val="0050402D"/>
    <w:rsid w:val="005040F8"/>
    <w:rsid w:val="005044A3"/>
    <w:rsid w:val="00504DCA"/>
    <w:rsid w:val="00505BE5"/>
    <w:rsid w:val="005067D2"/>
    <w:rsid w:val="0050703C"/>
    <w:rsid w:val="00507834"/>
    <w:rsid w:val="0051032C"/>
    <w:rsid w:val="00510FD2"/>
    <w:rsid w:val="00511405"/>
    <w:rsid w:val="0051161C"/>
    <w:rsid w:val="00511674"/>
    <w:rsid w:val="00511D30"/>
    <w:rsid w:val="00512DE5"/>
    <w:rsid w:val="005136DD"/>
    <w:rsid w:val="00513861"/>
    <w:rsid w:val="00513941"/>
    <w:rsid w:val="00513CC2"/>
    <w:rsid w:val="00513CF6"/>
    <w:rsid w:val="00513D93"/>
    <w:rsid w:val="00513D9F"/>
    <w:rsid w:val="00515C95"/>
    <w:rsid w:val="00515D70"/>
    <w:rsid w:val="00516048"/>
    <w:rsid w:val="005163B0"/>
    <w:rsid w:val="00516496"/>
    <w:rsid w:val="00516F51"/>
    <w:rsid w:val="00517C8E"/>
    <w:rsid w:val="005203F6"/>
    <w:rsid w:val="00520B88"/>
    <w:rsid w:val="00520BC6"/>
    <w:rsid w:val="00520C53"/>
    <w:rsid w:val="00520CE3"/>
    <w:rsid w:val="005216E5"/>
    <w:rsid w:val="00521E2F"/>
    <w:rsid w:val="00522062"/>
    <w:rsid w:val="00522195"/>
    <w:rsid w:val="00522767"/>
    <w:rsid w:val="00523356"/>
    <w:rsid w:val="0052339F"/>
    <w:rsid w:val="0052413A"/>
    <w:rsid w:val="005241D6"/>
    <w:rsid w:val="00524525"/>
    <w:rsid w:val="00524F6F"/>
    <w:rsid w:val="00524FAF"/>
    <w:rsid w:val="00525944"/>
    <w:rsid w:val="00525BC9"/>
    <w:rsid w:val="00525EEF"/>
    <w:rsid w:val="0052609A"/>
    <w:rsid w:val="005264F6"/>
    <w:rsid w:val="00527462"/>
    <w:rsid w:val="00527E2C"/>
    <w:rsid w:val="005302D4"/>
    <w:rsid w:val="0053113D"/>
    <w:rsid w:val="00531389"/>
    <w:rsid w:val="00531480"/>
    <w:rsid w:val="00531D96"/>
    <w:rsid w:val="00531F16"/>
    <w:rsid w:val="00532B7B"/>
    <w:rsid w:val="0053347A"/>
    <w:rsid w:val="00533F26"/>
    <w:rsid w:val="00534720"/>
    <w:rsid w:val="00535638"/>
    <w:rsid w:val="005359B6"/>
    <w:rsid w:val="005360B5"/>
    <w:rsid w:val="005362CB"/>
    <w:rsid w:val="00536F10"/>
    <w:rsid w:val="00542849"/>
    <w:rsid w:val="00543EBD"/>
    <w:rsid w:val="005450A3"/>
    <w:rsid w:val="00545653"/>
    <w:rsid w:val="00547657"/>
    <w:rsid w:val="00547F40"/>
    <w:rsid w:val="0055014D"/>
    <w:rsid w:val="00550852"/>
    <w:rsid w:val="00550A77"/>
    <w:rsid w:val="0055195D"/>
    <w:rsid w:val="00551DCE"/>
    <w:rsid w:val="00552697"/>
    <w:rsid w:val="005543E5"/>
    <w:rsid w:val="005554A5"/>
    <w:rsid w:val="00555665"/>
    <w:rsid w:val="005564D0"/>
    <w:rsid w:val="00556731"/>
    <w:rsid w:val="00557263"/>
    <w:rsid w:val="00557E25"/>
    <w:rsid w:val="005601B8"/>
    <w:rsid w:val="00560785"/>
    <w:rsid w:val="0056129D"/>
    <w:rsid w:val="00561E13"/>
    <w:rsid w:val="005633CD"/>
    <w:rsid w:val="005638F9"/>
    <w:rsid w:val="00564CDA"/>
    <w:rsid w:val="00565BDD"/>
    <w:rsid w:val="00565F58"/>
    <w:rsid w:val="00566EDF"/>
    <w:rsid w:val="00567251"/>
    <w:rsid w:val="00567AE7"/>
    <w:rsid w:val="00567EE8"/>
    <w:rsid w:val="0057003F"/>
    <w:rsid w:val="005702DF"/>
    <w:rsid w:val="0057066C"/>
    <w:rsid w:val="005711DD"/>
    <w:rsid w:val="00571718"/>
    <w:rsid w:val="00572DB7"/>
    <w:rsid w:val="005730FB"/>
    <w:rsid w:val="00573189"/>
    <w:rsid w:val="0057492D"/>
    <w:rsid w:val="00574A92"/>
    <w:rsid w:val="00575529"/>
    <w:rsid w:val="0057612B"/>
    <w:rsid w:val="00576A9B"/>
    <w:rsid w:val="00577194"/>
    <w:rsid w:val="00577CFD"/>
    <w:rsid w:val="00580649"/>
    <w:rsid w:val="00581416"/>
    <w:rsid w:val="00581969"/>
    <w:rsid w:val="005820DB"/>
    <w:rsid w:val="005821C1"/>
    <w:rsid w:val="005827F5"/>
    <w:rsid w:val="0058304A"/>
    <w:rsid w:val="00583BEF"/>
    <w:rsid w:val="00583E42"/>
    <w:rsid w:val="00584767"/>
    <w:rsid w:val="00586705"/>
    <w:rsid w:val="00586D1F"/>
    <w:rsid w:val="0058762A"/>
    <w:rsid w:val="005877F7"/>
    <w:rsid w:val="00592074"/>
    <w:rsid w:val="00592188"/>
    <w:rsid w:val="0059264E"/>
    <w:rsid w:val="00594415"/>
    <w:rsid w:val="00594E25"/>
    <w:rsid w:val="00594EA0"/>
    <w:rsid w:val="00594F5D"/>
    <w:rsid w:val="00595115"/>
    <w:rsid w:val="00595386"/>
    <w:rsid w:val="0059546F"/>
    <w:rsid w:val="00595C3D"/>
    <w:rsid w:val="00595D2B"/>
    <w:rsid w:val="0059666F"/>
    <w:rsid w:val="00596677"/>
    <w:rsid w:val="00596AF0"/>
    <w:rsid w:val="005977D1"/>
    <w:rsid w:val="005A0226"/>
    <w:rsid w:val="005A0753"/>
    <w:rsid w:val="005A1F73"/>
    <w:rsid w:val="005A21C8"/>
    <w:rsid w:val="005A3ED7"/>
    <w:rsid w:val="005A46F1"/>
    <w:rsid w:val="005A506E"/>
    <w:rsid w:val="005A6856"/>
    <w:rsid w:val="005A6D44"/>
    <w:rsid w:val="005A7F86"/>
    <w:rsid w:val="005B0069"/>
    <w:rsid w:val="005B03DA"/>
    <w:rsid w:val="005B0983"/>
    <w:rsid w:val="005B1D17"/>
    <w:rsid w:val="005B1E6E"/>
    <w:rsid w:val="005B217B"/>
    <w:rsid w:val="005B2AC8"/>
    <w:rsid w:val="005B2AF1"/>
    <w:rsid w:val="005B328C"/>
    <w:rsid w:val="005B4073"/>
    <w:rsid w:val="005B56AA"/>
    <w:rsid w:val="005B5C47"/>
    <w:rsid w:val="005B7534"/>
    <w:rsid w:val="005C129B"/>
    <w:rsid w:val="005C1740"/>
    <w:rsid w:val="005C2A34"/>
    <w:rsid w:val="005C4736"/>
    <w:rsid w:val="005C5199"/>
    <w:rsid w:val="005C592B"/>
    <w:rsid w:val="005C5A36"/>
    <w:rsid w:val="005C623A"/>
    <w:rsid w:val="005C6AAE"/>
    <w:rsid w:val="005D0C4E"/>
    <w:rsid w:val="005D1995"/>
    <w:rsid w:val="005D5A43"/>
    <w:rsid w:val="005D6FAA"/>
    <w:rsid w:val="005D766A"/>
    <w:rsid w:val="005D78B3"/>
    <w:rsid w:val="005D7D58"/>
    <w:rsid w:val="005D7EE8"/>
    <w:rsid w:val="005E026C"/>
    <w:rsid w:val="005E0537"/>
    <w:rsid w:val="005E076F"/>
    <w:rsid w:val="005E0B42"/>
    <w:rsid w:val="005E0E16"/>
    <w:rsid w:val="005E1F71"/>
    <w:rsid w:val="005E40BF"/>
    <w:rsid w:val="005E49C5"/>
    <w:rsid w:val="005E5E21"/>
    <w:rsid w:val="005E66C5"/>
    <w:rsid w:val="005E6C6D"/>
    <w:rsid w:val="005E7310"/>
    <w:rsid w:val="005E7650"/>
    <w:rsid w:val="005E789C"/>
    <w:rsid w:val="005E79B8"/>
    <w:rsid w:val="005E7DF1"/>
    <w:rsid w:val="005F265A"/>
    <w:rsid w:val="005F2841"/>
    <w:rsid w:val="005F3954"/>
    <w:rsid w:val="005F3B41"/>
    <w:rsid w:val="005F3D13"/>
    <w:rsid w:val="005F3FB1"/>
    <w:rsid w:val="005F45A9"/>
    <w:rsid w:val="005F5B6E"/>
    <w:rsid w:val="005F7742"/>
    <w:rsid w:val="0060042F"/>
    <w:rsid w:val="0060092B"/>
    <w:rsid w:val="00601E9D"/>
    <w:rsid w:val="00602A4F"/>
    <w:rsid w:val="00603CC9"/>
    <w:rsid w:val="00603CD4"/>
    <w:rsid w:val="00603D77"/>
    <w:rsid w:val="006041DB"/>
    <w:rsid w:val="006046A1"/>
    <w:rsid w:val="00604917"/>
    <w:rsid w:val="00605D80"/>
    <w:rsid w:val="00606355"/>
    <w:rsid w:val="00606868"/>
    <w:rsid w:val="00606973"/>
    <w:rsid w:val="00606B36"/>
    <w:rsid w:val="006076C1"/>
    <w:rsid w:val="00607C6F"/>
    <w:rsid w:val="0061148A"/>
    <w:rsid w:val="00611735"/>
    <w:rsid w:val="0061210A"/>
    <w:rsid w:val="00612319"/>
    <w:rsid w:val="006123CD"/>
    <w:rsid w:val="00613856"/>
    <w:rsid w:val="0061447C"/>
    <w:rsid w:val="00614F46"/>
    <w:rsid w:val="00616C55"/>
    <w:rsid w:val="00616FFF"/>
    <w:rsid w:val="0061711F"/>
    <w:rsid w:val="00622A9C"/>
    <w:rsid w:val="00623DC2"/>
    <w:rsid w:val="0062456C"/>
    <w:rsid w:val="00624A8C"/>
    <w:rsid w:val="00625594"/>
    <w:rsid w:val="00626F4B"/>
    <w:rsid w:val="006270B1"/>
    <w:rsid w:val="006270C2"/>
    <w:rsid w:val="0063004A"/>
    <w:rsid w:val="006301AC"/>
    <w:rsid w:val="00630EA4"/>
    <w:rsid w:val="006311B9"/>
    <w:rsid w:val="0063142D"/>
    <w:rsid w:val="0063199D"/>
    <w:rsid w:val="00631CD9"/>
    <w:rsid w:val="00632814"/>
    <w:rsid w:val="00633977"/>
    <w:rsid w:val="006339D2"/>
    <w:rsid w:val="0063453E"/>
    <w:rsid w:val="00635208"/>
    <w:rsid w:val="00635777"/>
    <w:rsid w:val="00635A9F"/>
    <w:rsid w:val="00635AB3"/>
    <w:rsid w:val="00636936"/>
    <w:rsid w:val="00636AF3"/>
    <w:rsid w:val="0064195E"/>
    <w:rsid w:val="00641DF5"/>
    <w:rsid w:val="00641FFD"/>
    <w:rsid w:val="006425A1"/>
    <w:rsid w:val="006430A3"/>
    <w:rsid w:val="00643E91"/>
    <w:rsid w:val="0064412F"/>
    <w:rsid w:val="006445AA"/>
    <w:rsid w:val="0064468F"/>
    <w:rsid w:val="006446B6"/>
    <w:rsid w:val="00644B8C"/>
    <w:rsid w:val="00644CE3"/>
    <w:rsid w:val="00645C9D"/>
    <w:rsid w:val="00645CF5"/>
    <w:rsid w:val="00646D82"/>
    <w:rsid w:val="00652CA0"/>
    <w:rsid w:val="006536EB"/>
    <w:rsid w:val="006543A0"/>
    <w:rsid w:val="006543E0"/>
    <w:rsid w:val="00654FF8"/>
    <w:rsid w:val="006552B6"/>
    <w:rsid w:val="00656254"/>
    <w:rsid w:val="006564A3"/>
    <w:rsid w:val="006571E6"/>
    <w:rsid w:val="0065723C"/>
    <w:rsid w:val="00660555"/>
    <w:rsid w:val="006606B1"/>
    <w:rsid w:val="00660F26"/>
    <w:rsid w:val="0066103E"/>
    <w:rsid w:val="0066139B"/>
    <w:rsid w:val="00661E76"/>
    <w:rsid w:val="00663B0A"/>
    <w:rsid w:val="00664736"/>
    <w:rsid w:val="006649F0"/>
    <w:rsid w:val="00664FAE"/>
    <w:rsid w:val="006652AC"/>
    <w:rsid w:val="0066559A"/>
    <w:rsid w:val="00665E72"/>
    <w:rsid w:val="00665F3D"/>
    <w:rsid w:val="00667528"/>
    <w:rsid w:val="00667666"/>
    <w:rsid w:val="006702B6"/>
    <w:rsid w:val="0067150F"/>
    <w:rsid w:val="00672830"/>
    <w:rsid w:val="0067378D"/>
    <w:rsid w:val="00673BB5"/>
    <w:rsid w:val="006742DB"/>
    <w:rsid w:val="0067455D"/>
    <w:rsid w:val="00674FBB"/>
    <w:rsid w:val="0067539E"/>
    <w:rsid w:val="006753B9"/>
    <w:rsid w:val="00676157"/>
    <w:rsid w:val="006761E5"/>
    <w:rsid w:val="0067724B"/>
    <w:rsid w:val="006802FB"/>
    <w:rsid w:val="00680DD4"/>
    <w:rsid w:val="006827CA"/>
    <w:rsid w:val="0068284F"/>
    <w:rsid w:val="00683E0C"/>
    <w:rsid w:val="00684DFB"/>
    <w:rsid w:val="006857BC"/>
    <w:rsid w:val="0068640F"/>
    <w:rsid w:val="006877E4"/>
    <w:rsid w:val="00687C67"/>
    <w:rsid w:val="00687E62"/>
    <w:rsid w:val="00690EC1"/>
    <w:rsid w:val="006926DB"/>
    <w:rsid w:val="00692827"/>
    <w:rsid w:val="00692943"/>
    <w:rsid w:val="00695DCD"/>
    <w:rsid w:val="00696A75"/>
    <w:rsid w:val="006A0DFC"/>
    <w:rsid w:val="006A131B"/>
    <w:rsid w:val="006A245D"/>
    <w:rsid w:val="006A4014"/>
    <w:rsid w:val="006A43BE"/>
    <w:rsid w:val="006A4458"/>
    <w:rsid w:val="006A4D87"/>
    <w:rsid w:val="006A536A"/>
    <w:rsid w:val="006A6267"/>
    <w:rsid w:val="006B00F8"/>
    <w:rsid w:val="006B197F"/>
    <w:rsid w:val="006B1A70"/>
    <w:rsid w:val="006B23BF"/>
    <w:rsid w:val="006B2792"/>
    <w:rsid w:val="006B3810"/>
    <w:rsid w:val="006B3D94"/>
    <w:rsid w:val="006B3DB0"/>
    <w:rsid w:val="006B50C7"/>
    <w:rsid w:val="006B557F"/>
    <w:rsid w:val="006B5D63"/>
    <w:rsid w:val="006B6977"/>
    <w:rsid w:val="006B7777"/>
    <w:rsid w:val="006B79AF"/>
    <w:rsid w:val="006C116C"/>
    <w:rsid w:val="006C1F2C"/>
    <w:rsid w:val="006C35F6"/>
    <w:rsid w:val="006C3B86"/>
    <w:rsid w:val="006C3E79"/>
    <w:rsid w:val="006C40FC"/>
    <w:rsid w:val="006C4199"/>
    <w:rsid w:val="006C479D"/>
    <w:rsid w:val="006C4A2D"/>
    <w:rsid w:val="006C55CF"/>
    <w:rsid w:val="006C5BCE"/>
    <w:rsid w:val="006D0723"/>
    <w:rsid w:val="006D24C8"/>
    <w:rsid w:val="006D48F0"/>
    <w:rsid w:val="006D494F"/>
    <w:rsid w:val="006D5CBC"/>
    <w:rsid w:val="006D6783"/>
    <w:rsid w:val="006E0DC7"/>
    <w:rsid w:val="006E15F6"/>
    <w:rsid w:val="006E1797"/>
    <w:rsid w:val="006E1BF6"/>
    <w:rsid w:val="006E2077"/>
    <w:rsid w:val="006E2668"/>
    <w:rsid w:val="006E3639"/>
    <w:rsid w:val="006E3A58"/>
    <w:rsid w:val="006E3FCE"/>
    <w:rsid w:val="006E5F95"/>
    <w:rsid w:val="006E65E6"/>
    <w:rsid w:val="006E6835"/>
    <w:rsid w:val="006E6A94"/>
    <w:rsid w:val="006E755C"/>
    <w:rsid w:val="006F026D"/>
    <w:rsid w:val="006F272C"/>
    <w:rsid w:val="006F3538"/>
    <w:rsid w:val="006F3C3E"/>
    <w:rsid w:val="006F4655"/>
    <w:rsid w:val="006F4DCB"/>
    <w:rsid w:val="006F7173"/>
    <w:rsid w:val="006F7555"/>
    <w:rsid w:val="006F76B2"/>
    <w:rsid w:val="006F7A0A"/>
    <w:rsid w:val="006F7C85"/>
    <w:rsid w:val="006F7FA3"/>
    <w:rsid w:val="00700F66"/>
    <w:rsid w:val="007010E7"/>
    <w:rsid w:val="007011B4"/>
    <w:rsid w:val="007018B6"/>
    <w:rsid w:val="00701D66"/>
    <w:rsid w:val="00701FC9"/>
    <w:rsid w:val="007021F1"/>
    <w:rsid w:val="0070266A"/>
    <w:rsid w:val="0070454E"/>
    <w:rsid w:val="0070478C"/>
    <w:rsid w:val="00704C38"/>
    <w:rsid w:val="00704D76"/>
    <w:rsid w:val="00705464"/>
    <w:rsid w:val="00705756"/>
    <w:rsid w:val="00705D10"/>
    <w:rsid w:val="00706332"/>
    <w:rsid w:val="0070754A"/>
    <w:rsid w:val="00707ADF"/>
    <w:rsid w:val="007106E9"/>
    <w:rsid w:val="0071070A"/>
    <w:rsid w:val="00711304"/>
    <w:rsid w:val="0071252B"/>
    <w:rsid w:val="00713FBD"/>
    <w:rsid w:val="007140C3"/>
    <w:rsid w:val="007156DD"/>
    <w:rsid w:val="007162E1"/>
    <w:rsid w:val="00716FBA"/>
    <w:rsid w:val="0071764A"/>
    <w:rsid w:val="007200A0"/>
    <w:rsid w:val="007222F1"/>
    <w:rsid w:val="0072252A"/>
    <w:rsid w:val="007228DE"/>
    <w:rsid w:val="00722BF3"/>
    <w:rsid w:val="007252B2"/>
    <w:rsid w:val="007255D9"/>
    <w:rsid w:val="0072671E"/>
    <w:rsid w:val="007269B7"/>
    <w:rsid w:val="00727E05"/>
    <w:rsid w:val="00730D57"/>
    <w:rsid w:val="0073202E"/>
    <w:rsid w:val="00732B35"/>
    <w:rsid w:val="00733B6F"/>
    <w:rsid w:val="00734604"/>
    <w:rsid w:val="007349AA"/>
    <w:rsid w:val="00735B4B"/>
    <w:rsid w:val="00736590"/>
    <w:rsid w:val="007369DE"/>
    <w:rsid w:val="00737C1A"/>
    <w:rsid w:val="00737E81"/>
    <w:rsid w:val="0074118D"/>
    <w:rsid w:val="00742B49"/>
    <w:rsid w:val="00742BEE"/>
    <w:rsid w:val="00744FBF"/>
    <w:rsid w:val="0074567F"/>
    <w:rsid w:val="007466E8"/>
    <w:rsid w:val="00746A7C"/>
    <w:rsid w:val="00746A96"/>
    <w:rsid w:val="00746D12"/>
    <w:rsid w:val="00747423"/>
    <w:rsid w:val="007476CB"/>
    <w:rsid w:val="007476FB"/>
    <w:rsid w:val="00747873"/>
    <w:rsid w:val="00752FBE"/>
    <w:rsid w:val="007543C0"/>
    <w:rsid w:val="007549A9"/>
    <w:rsid w:val="00754C6D"/>
    <w:rsid w:val="00755127"/>
    <w:rsid w:val="00755476"/>
    <w:rsid w:val="00755CF4"/>
    <w:rsid w:val="00756F9B"/>
    <w:rsid w:val="00757A59"/>
    <w:rsid w:val="007601BE"/>
    <w:rsid w:val="00760E0C"/>
    <w:rsid w:val="007621DD"/>
    <w:rsid w:val="007628D5"/>
    <w:rsid w:val="00762BEC"/>
    <w:rsid w:val="007640CB"/>
    <w:rsid w:val="0076454C"/>
    <w:rsid w:val="007657F4"/>
    <w:rsid w:val="00766349"/>
    <w:rsid w:val="00766976"/>
    <w:rsid w:val="00767967"/>
    <w:rsid w:val="00770024"/>
    <w:rsid w:val="0077017F"/>
    <w:rsid w:val="007715FC"/>
    <w:rsid w:val="00771E31"/>
    <w:rsid w:val="00772BE8"/>
    <w:rsid w:val="00773E61"/>
    <w:rsid w:val="007752CE"/>
    <w:rsid w:val="0077545E"/>
    <w:rsid w:val="007759AF"/>
    <w:rsid w:val="00776EB1"/>
    <w:rsid w:val="00777CF2"/>
    <w:rsid w:val="00780170"/>
    <w:rsid w:val="00780780"/>
    <w:rsid w:val="00781B42"/>
    <w:rsid w:val="00781FF9"/>
    <w:rsid w:val="0078331A"/>
    <w:rsid w:val="00784854"/>
    <w:rsid w:val="007860B0"/>
    <w:rsid w:val="0078617A"/>
    <w:rsid w:val="00786416"/>
    <w:rsid w:val="00786AA7"/>
    <w:rsid w:val="00790009"/>
    <w:rsid w:val="007907D6"/>
    <w:rsid w:val="00790F03"/>
    <w:rsid w:val="00791113"/>
    <w:rsid w:val="00791A8D"/>
    <w:rsid w:val="0079208B"/>
    <w:rsid w:val="00792FA0"/>
    <w:rsid w:val="007941C4"/>
    <w:rsid w:val="00794499"/>
    <w:rsid w:val="00794EE3"/>
    <w:rsid w:val="007950EA"/>
    <w:rsid w:val="0079551F"/>
    <w:rsid w:val="007962B2"/>
    <w:rsid w:val="00796AA6"/>
    <w:rsid w:val="007A03E7"/>
    <w:rsid w:val="007A0544"/>
    <w:rsid w:val="007A0B53"/>
    <w:rsid w:val="007A0F8A"/>
    <w:rsid w:val="007A1B95"/>
    <w:rsid w:val="007A1C08"/>
    <w:rsid w:val="007A30DD"/>
    <w:rsid w:val="007A37A8"/>
    <w:rsid w:val="007A4359"/>
    <w:rsid w:val="007A558D"/>
    <w:rsid w:val="007A5704"/>
    <w:rsid w:val="007A5F9F"/>
    <w:rsid w:val="007A6C93"/>
    <w:rsid w:val="007B06AB"/>
    <w:rsid w:val="007B1D36"/>
    <w:rsid w:val="007B2B9D"/>
    <w:rsid w:val="007B3167"/>
    <w:rsid w:val="007B31FA"/>
    <w:rsid w:val="007B3427"/>
    <w:rsid w:val="007B380F"/>
    <w:rsid w:val="007B3ACF"/>
    <w:rsid w:val="007B3BC2"/>
    <w:rsid w:val="007B4BD0"/>
    <w:rsid w:val="007B61DE"/>
    <w:rsid w:val="007B673B"/>
    <w:rsid w:val="007B690F"/>
    <w:rsid w:val="007B69C6"/>
    <w:rsid w:val="007B6BB7"/>
    <w:rsid w:val="007B6F67"/>
    <w:rsid w:val="007B72FF"/>
    <w:rsid w:val="007B7FB5"/>
    <w:rsid w:val="007C17BC"/>
    <w:rsid w:val="007C1B5D"/>
    <w:rsid w:val="007C1D83"/>
    <w:rsid w:val="007C1FC8"/>
    <w:rsid w:val="007C21A1"/>
    <w:rsid w:val="007C2C5E"/>
    <w:rsid w:val="007C3140"/>
    <w:rsid w:val="007C42E8"/>
    <w:rsid w:val="007C4DC6"/>
    <w:rsid w:val="007C51D3"/>
    <w:rsid w:val="007C5826"/>
    <w:rsid w:val="007C5CB5"/>
    <w:rsid w:val="007C61C9"/>
    <w:rsid w:val="007C7BE0"/>
    <w:rsid w:val="007D09AF"/>
    <w:rsid w:val="007D1A0D"/>
    <w:rsid w:val="007D2E76"/>
    <w:rsid w:val="007D39D1"/>
    <w:rsid w:val="007D481A"/>
    <w:rsid w:val="007D535A"/>
    <w:rsid w:val="007D54D7"/>
    <w:rsid w:val="007D5DCC"/>
    <w:rsid w:val="007D60E8"/>
    <w:rsid w:val="007D62B6"/>
    <w:rsid w:val="007E2ACE"/>
    <w:rsid w:val="007E2C4F"/>
    <w:rsid w:val="007E334E"/>
    <w:rsid w:val="007E3C9D"/>
    <w:rsid w:val="007E3ECF"/>
    <w:rsid w:val="007E4189"/>
    <w:rsid w:val="007E46F5"/>
    <w:rsid w:val="007E4D71"/>
    <w:rsid w:val="007E5CDE"/>
    <w:rsid w:val="007E6475"/>
    <w:rsid w:val="007E70EB"/>
    <w:rsid w:val="007E7924"/>
    <w:rsid w:val="007E79B0"/>
    <w:rsid w:val="007F0283"/>
    <w:rsid w:val="007F1F91"/>
    <w:rsid w:val="007F3F9D"/>
    <w:rsid w:val="007F5358"/>
    <w:rsid w:val="007F5515"/>
    <w:rsid w:val="007F5D68"/>
    <w:rsid w:val="007F652A"/>
    <w:rsid w:val="007F6EDB"/>
    <w:rsid w:val="007F707A"/>
    <w:rsid w:val="007F7185"/>
    <w:rsid w:val="007F721B"/>
    <w:rsid w:val="007F7DAD"/>
    <w:rsid w:val="008003E8"/>
    <w:rsid w:val="00801419"/>
    <w:rsid w:val="00801975"/>
    <w:rsid w:val="008025AD"/>
    <w:rsid w:val="008028C7"/>
    <w:rsid w:val="008029A8"/>
    <w:rsid w:val="0080337F"/>
    <w:rsid w:val="00804855"/>
    <w:rsid w:val="00805225"/>
    <w:rsid w:val="00806605"/>
    <w:rsid w:val="00806A94"/>
    <w:rsid w:val="00806FB1"/>
    <w:rsid w:val="00807225"/>
    <w:rsid w:val="0080751F"/>
    <w:rsid w:val="00807952"/>
    <w:rsid w:val="00810276"/>
    <w:rsid w:val="00810485"/>
    <w:rsid w:val="008106D3"/>
    <w:rsid w:val="00810972"/>
    <w:rsid w:val="00811310"/>
    <w:rsid w:val="00811C3C"/>
    <w:rsid w:val="00812B9F"/>
    <w:rsid w:val="00813213"/>
    <w:rsid w:val="00813DA2"/>
    <w:rsid w:val="00814FB0"/>
    <w:rsid w:val="008158F0"/>
    <w:rsid w:val="00815999"/>
    <w:rsid w:val="008166E0"/>
    <w:rsid w:val="00817342"/>
    <w:rsid w:val="00817BA5"/>
    <w:rsid w:val="00817E9A"/>
    <w:rsid w:val="00820B09"/>
    <w:rsid w:val="00820EB3"/>
    <w:rsid w:val="008221C6"/>
    <w:rsid w:val="008225FA"/>
    <w:rsid w:val="00822DB9"/>
    <w:rsid w:val="008232C2"/>
    <w:rsid w:val="00823647"/>
    <w:rsid w:val="00823D97"/>
    <w:rsid w:val="00824CEC"/>
    <w:rsid w:val="008270FD"/>
    <w:rsid w:val="00827952"/>
    <w:rsid w:val="00827C7C"/>
    <w:rsid w:val="00830379"/>
    <w:rsid w:val="00831D74"/>
    <w:rsid w:val="008322DA"/>
    <w:rsid w:val="00832A20"/>
    <w:rsid w:val="00832EA1"/>
    <w:rsid w:val="008331E7"/>
    <w:rsid w:val="0083380A"/>
    <w:rsid w:val="00834A44"/>
    <w:rsid w:val="00835B47"/>
    <w:rsid w:val="00835C78"/>
    <w:rsid w:val="008360E7"/>
    <w:rsid w:val="00836111"/>
    <w:rsid w:val="00837575"/>
    <w:rsid w:val="00837B97"/>
    <w:rsid w:val="008407F5"/>
    <w:rsid w:val="00840E88"/>
    <w:rsid w:val="008414FC"/>
    <w:rsid w:val="00841D81"/>
    <w:rsid w:val="00842652"/>
    <w:rsid w:val="0084273A"/>
    <w:rsid w:val="0084276E"/>
    <w:rsid w:val="00842D2D"/>
    <w:rsid w:val="0084363A"/>
    <w:rsid w:val="00844555"/>
    <w:rsid w:val="00844D00"/>
    <w:rsid w:val="00844D36"/>
    <w:rsid w:val="0084583F"/>
    <w:rsid w:val="00845932"/>
    <w:rsid w:val="00845EC0"/>
    <w:rsid w:val="00846E87"/>
    <w:rsid w:val="00847E87"/>
    <w:rsid w:val="00850BD7"/>
    <w:rsid w:val="00851EDC"/>
    <w:rsid w:val="00852624"/>
    <w:rsid w:val="00852F2A"/>
    <w:rsid w:val="00853277"/>
    <w:rsid w:val="0085418E"/>
    <w:rsid w:val="00854BD6"/>
    <w:rsid w:val="008554FB"/>
    <w:rsid w:val="008556AD"/>
    <w:rsid w:val="008567D8"/>
    <w:rsid w:val="00857631"/>
    <w:rsid w:val="00857D5A"/>
    <w:rsid w:val="00857DF4"/>
    <w:rsid w:val="008603D1"/>
    <w:rsid w:val="00861A74"/>
    <w:rsid w:val="008623AF"/>
    <w:rsid w:val="00862815"/>
    <w:rsid w:val="008628D6"/>
    <w:rsid w:val="00862D41"/>
    <w:rsid w:val="008639AE"/>
    <w:rsid w:val="00864395"/>
    <w:rsid w:val="0086563E"/>
    <w:rsid w:val="00865978"/>
    <w:rsid w:val="00865B38"/>
    <w:rsid w:val="0086758A"/>
    <w:rsid w:val="0087081E"/>
    <w:rsid w:val="00870900"/>
    <w:rsid w:val="008712C7"/>
    <w:rsid w:val="0087176F"/>
    <w:rsid w:val="0087196A"/>
    <w:rsid w:val="00871B8C"/>
    <w:rsid w:val="00873067"/>
    <w:rsid w:val="008732F9"/>
    <w:rsid w:val="00873834"/>
    <w:rsid w:val="008744B9"/>
    <w:rsid w:val="00874A7E"/>
    <w:rsid w:val="0087565D"/>
    <w:rsid w:val="0087644C"/>
    <w:rsid w:val="00876549"/>
    <w:rsid w:val="008768AE"/>
    <w:rsid w:val="00876B2F"/>
    <w:rsid w:val="00876D90"/>
    <w:rsid w:val="00881C03"/>
    <w:rsid w:val="00882174"/>
    <w:rsid w:val="0088245B"/>
    <w:rsid w:val="00883004"/>
    <w:rsid w:val="008836EB"/>
    <w:rsid w:val="0088591D"/>
    <w:rsid w:val="00885C14"/>
    <w:rsid w:val="0088743E"/>
    <w:rsid w:val="00887BB2"/>
    <w:rsid w:val="008902C2"/>
    <w:rsid w:val="00890788"/>
    <w:rsid w:val="00890FF2"/>
    <w:rsid w:val="008915A3"/>
    <w:rsid w:val="00891FF0"/>
    <w:rsid w:val="00893419"/>
    <w:rsid w:val="00895A29"/>
    <w:rsid w:val="00895BC5"/>
    <w:rsid w:val="00896CEB"/>
    <w:rsid w:val="00897990"/>
    <w:rsid w:val="00897B12"/>
    <w:rsid w:val="008A16A3"/>
    <w:rsid w:val="008A1AB4"/>
    <w:rsid w:val="008A2A5C"/>
    <w:rsid w:val="008A35DB"/>
    <w:rsid w:val="008A3C51"/>
    <w:rsid w:val="008A5357"/>
    <w:rsid w:val="008A5979"/>
    <w:rsid w:val="008A5E4E"/>
    <w:rsid w:val="008A631B"/>
    <w:rsid w:val="008A6F2F"/>
    <w:rsid w:val="008B041E"/>
    <w:rsid w:val="008B0B48"/>
    <w:rsid w:val="008B21F7"/>
    <w:rsid w:val="008B2229"/>
    <w:rsid w:val="008B2251"/>
    <w:rsid w:val="008B267A"/>
    <w:rsid w:val="008B2BE8"/>
    <w:rsid w:val="008B3D79"/>
    <w:rsid w:val="008B4F26"/>
    <w:rsid w:val="008B600D"/>
    <w:rsid w:val="008B6160"/>
    <w:rsid w:val="008B617C"/>
    <w:rsid w:val="008B7199"/>
    <w:rsid w:val="008C12D2"/>
    <w:rsid w:val="008C16AC"/>
    <w:rsid w:val="008C19EF"/>
    <w:rsid w:val="008C23D9"/>
    <w:rsid w:val="008C2D6C"/>
    <w:rsid w:val="008C2E9D"/>
    <w:rsid w:val="008C34A9"/>
    <w:rsid w:val="008C362C"/>
    <w:rsid w:val="008C36AB"/>
    <w:rsid w:val="008C37FA"/>
    <w:rsid w:val="008C3895"/>
    <w:rsid w:val="008C38F6"/>
    <w:rsid w:val="008C5130"/>
    <w:rsid w:val="008C6137"/>
    <w:rsid w:val="008C7F9E"/>
    <w:rsid w:val="008D1EA2"/>
    <w:rsid w:val="008D27DE"/>
    <w:rsid w:val="008D5BAE"/>
    <w:rsid w:val="008D6F12"/>
    <w:rsid w:val="008D711B"/>
    <w:rsid w:val="008E1E14"/>
    <w:rsid w:val="008E2C2B"/>
    <w:rsid w:val="008E33AF"/>
    <w:rsid w:val="008E36F9"/>
    <w:rsid w:val="008E43E4"/>
    <w:rsid w:val="008E4450"/>
    <w:rsid w:val="008E4E7C"/>
    <w:rsid w:val="008E5D8F"/>
    <w:rsid w:val="008E6526"/>
    <w:rsid w:val="008E71CD"/>
    <w:rsid w:val="008E749A"/>
    <w:rsid w:val="008F0A3A"/>
    <w:rsid w:val="008F0A9B"/>
    <w:rsid w:val="008F1646"/>
    <w:rsid w:val="008F1717"/>
    <w:rsid w:val="008F2A92"/>
    <w:rsid w:val="008F2C9D"/>
    <w:rsid w:val="008F37E6"/>
    <w:rsid w:val="008F3C1C"/>
    <w:rsid w:val="008F43F4"/>
    <w:rsid w:val="008F4BC0"/>
    <w:rsid w:val="008F7906"/>
    <w:rsid w:val="008F7EE0"/>
    <w:rsid w:val="00900300"/>
    <w:rsid w:val="009008DC"/>
    <w:rsid w:val="009009B2"/>
    <w:rsid w:val="00901A23"/>
    <w:rsid w:val="00901AF2"/>
    <w:rsid w:val="009021E6"/>
    <w:rsid w:val="00903044"/>
    <w:rsid w:val="00903E98"/>
    <w:rsid w:val="009043C1"/>
    <w:rsid w:val="0090475C"/>
    <w:rsid w:val="0090488F"/>
    <w:rsid w:val="00904BDC"/>
    <w:rsid w:val="00904BF8"/>
    <w:rsid w:val="00905A7F"/>
    <w:rsid w:val="00906BA0"/>
    <w:rsid w:val="00907F1F"/>
    <w:rsid w:val="00910352"/>
    <w:rsid w:val="009107A9"/>
    <w:rsid w:val="009107EC"/>
    <w:rsid w:val="00911CE5"/>
    <w:rsid w:val="009121E5"/>
    <w:rsid w:val="00912825"/>
    <w:rsid w:val="00912B50"/>
    <w:rsid w:val="00912BA0"/>
    <w:rsid w:val="00912D11"/>
    <w:rsid w:val="00913C22"/>
    <w:rsid w:val="00914141"/>
    <w:rsid w:val="0091551A"/>
    <w:rsid w:val="009159FB"/>
    <w:rsid w:val="0091735A"/>
    <w:rsid w:val="00917B57"/>
    <w:rsid w:val="0092064D"/>
    <w:rsid w:val="009207DC"/>
    <w:rsid w:val="00920927"/>
    <w:rsid w:val="009217F7"/>
    <w:rsid w:val="00921B78"/>
    <w:rsid w:val="0092206C"/>
    <w:rsid w:val="0092225D"/>
    <w:rsid w:val="009229B3"/>
    <w:rsid w:val="00925087"/>
    <w:rsid w:val="009252A0"/>
    <w:rsid w:val="009256EE"/>
    <w:rsid w:val="0092693C"/>
    <w:rsid w:val="00926FCD"/>
    <w:rsid w:val="009277A0"/>
    <w:rsid w:val="0092787E"/>
    <w:rsid w:val="00927A4B"/>
    <w:rsid w:val="00930610"/>
    <w:rsid w:val="009309D2"/>
    <w:rsid w:val="00930BCA"/>
    <w:rsid w:val="00930EDA"/>
    <w:rsid w:val="00931644"/>
    <w:rsid w:val="00932511"/>
    <w:rsid w:val="009333C0"/>
    <w:rsid w:val="00933410"/>
    <w:rsid w:val="009335AB"/>
    <w:rsid w:val="00933AE1"/>
    <w:rsid w:val="00934C1B"/>
    <w:rsid w:val="009351AD"/>
    <w:rsid w:val="0093553C"/>
    <w:rsid w:val="009355D4"/>
    <w:rsid w:val="0093593E"/>
    <w:rsid w:val="00936A34"/>
    <w:rsid w:val="00937DCA"/>
    <w:rsid w:val="009418B5"/>
    <w:rsid w:val="00941F30"/>
    <w:rsid w:val="009425D7"/>
    <w:rsid w:val="009436FE"/>
    <w:rsid w:val="00943C72"/>
    <w:rsid w:val="00943E7D"/>
    <w:rsid w:val="00944A4D"/>
    <w:rsid w:val="00945D47"/>
    <w:rsid w:val="009466D5"/>
    <w:rsid w:val="009475CD"/>
    <w:rsid w:val="009478E5"/>
    <w:rsid w:val="00947983"/>
    <w:rsid w:val="00947DC7"/>
    <w:rsid w:val="0095022B"/>
    <w:rsid w:val="0095176C"/>
    <w:rsid w:val="00951ABC"/>
    <w:rsid w:val="00951D2A"/>
    <w:rsid w:val="00952083"/>
    <w:rsid w:val="009522CB"/>
    <w:rsid w:val="0095234C"/>
    <w:rsid w:val="00952A06"/>
    <w:rsid w:val="00952B9A"/>
    <w:rsid w:val="009541FC"/>
    <w:rsid w:val="00954ADE"/>
    <w:rsid w:val="00955119"/>
    <w:rsid w:val="00955792"/>
    <w:rsid w:val="00960B47"/>
    <w:rsid w:val="00960F87"/>
    <w:rsid w:val="009620D9"/>
    <w:rsid w:val="009631FC"/>
    <w:rsid w:val="009631FF"/>
    <w:rsid w:val="009644CC"/>
    <w:rsid w:val="0096476C"/>
    <w:rsid w:val="009649E6"/>
    <w:rsid w:val="0096505A"/>
    <w:rsid w:val="0096560D"/>
    <w:rsid w:val="00965769"/>
    <w:rsid w:val="00965BB3"/>
    <w:rsid w:val="00965ED2"/>
    <w:rsid w:val="00966541"/>
    <w:rsid w:val="00966558"/>
    <w:rsid w:val="00967741"/>
    <w:rsid w:val="00967C0A"/>
    <w:rsid w:val="00970544"/>
    <w:rsid w:val="00971C65"/>
    <w:rsid w:val="00971CFA"/>
    <w:rsid w:val="009725F3"/>
    <w:rsid w:val="00973090"/>
    <w:rsid w:val="00973658"/>
    <w:rsid w:val="0097388C"/>
    <w:rsid w:val="00974326"/>
    <w:rsid w:val="009744A0"/>
    <w:rsid w:val="00974721"/>
    <w:rsid w:val="00975379"/>
    <w:rsid w:val="00975827"/>
    <w:rsid w:val="00976CA8"/>
    <w:rsid w:val="009775C0"/>
    <w:rsid w:val="0098218A"/>
    <w:rsid w:val="009829A2"/>
    <w:rsid w:val="0098348E"/>
    <w:rsid w:val="00983A31"/>
    <w:rsid w:val="00983A44"/>
    <w:rsid w:val="00983DD5"/>
    <w:rsid w:val="0098406E"/>
    <w:rsid w:val="00984282"/>
    <w:rsid w:val="00985EE1"/>
    <w:rsid w:val="009874E6"/>
    <w:rsid w:val="009908EE"/>
    <w:rsid w:val="009918B4"/>
    <w:rsid w:val="0099252C"/>
    <w:rsid w:val="0099311B"/>
    <w:rsid w:val="00993235"/>
    <w:rsid w:val="00993CA7"/>
    <w:rsid w:val="00994E11"/>
    <w:rsid w:val="00994E47"/>
    <w:rsid w:val="009953EF"/>
    <w:rsid w:val="00995797"/>
    <w:rsid w:val="00996071"/>
    <w:rsid w:val="0099743B"/>
    <w:rsid w:val="00997FB3"/>
    <w:rsid w:val="009A00F5"/>
    <w:rsid w:val="009A0A65"/>
    <w:rsid w:val="009A0DDB"/>
    <w:rsid w:val="009A1C4E"/>
    <w:rsid w:val="009A1D03"/>
    <w:rsid w:val="009A1E7D"/>
    <w:rsid w:val="009A1EF7"/>
    <w:rsid w:val="009A2329"/>
    <w:rsid w:val="009A31A3"/>
    <w:rsid w:val="009A357C"/>
    <w:rsid w:val="009A37F0"/>
    <w:rsid w:val="009A5F31"/>
    <w:rsid w:val="009A5F33"/>
    <w:rsid w:val="009A61D2"/>
    <w:rsid w:val="009A7141"/>
    <w:rsid w:val="009A751E"/>
    <w:rsid w:val="009A757D"/>
    <w:rsid w:val="009B009F"/>
    <w:rsid w:val="009B053A"/>
    <w:rsid w:val="009B1DD0"/>
    <w:rsid w:val="009B1FAE"/>
    <w:rsid w:val="009B2100"/>
    <w:rsid w:val="009B2973"/>
    <w:rsid w:val="009B31EC"/>
    <w:rsid w:val="009B4B46"/>
    <w:rsid w:val="009B567F"/>
    <w:rsid w:val="009B5D4D"/>
    <w:rsid w:val="009B63A4"/>
    <w:rsid w:val="009B6500"/>
    <w:rsid w:val="009B770D"/>
    <w:rsid w:val="009B7DFD"/>
    <w:rsid w:val="009B7EEE"/>
    <w:rsid w:val="009C1635"/>
    <w:rsid w:val="009C21CF"/>
    <w:rsid w:val="009C234D"/>
    <w:rsid w:val="009C2A00"/>
    <w:rsid w:val="009C2BC1"/>
    <w:rsid w:val="009C324B"/>
    <w:rsid w:val="009C4111"/>
    <w:rsid w:val="009C471B"/>
    <w:rsid w:val="009C4A6C"/>
    <w:rsid w:val="009C5149"/>
    <w:rsid w:val="009C5E13"/>
    <w:rsid w:val="009C66E3"/>
    <w:rsid w:val="009C7264"/>
    <w:rsid w:val="009C7F1B"/>
    <w:rsid w:val="009D089D"/>
    <w:rsid w:val="009D0971"/>
    <w:rsid w:val="009D25BB"/>
    <w:rsid w:val="009D2FCE"/>
    <w:rsid w:val="009D3211"/>
    <w:rsid w:val="009D3493"/>
    <w:rsid w:val="009D43E5"/>
    <w:rsid w:val="009D4A72"/>
    <w:rsid w:val="009D6B38"/>
    <w:rsid w:val="009D6DB0"/>
    <w:rsid w:val="009D7163"/>
    <w:rsid w:val="009E242A"/>
    <w:rsid w:val="009E30B8"/>
    <w:rsid w:val="009E35C4"/>
    <w:rsid w:val="009E3B9B"/>
    <w:rsid w:val="009E45E7"/>
    <w:rsid w:val="009E491D"/>
    <w:rsid w:val="009E5729"/>
    <w:rsid w:val="009E5985"/>
    <w:rsid w:val="009E5D92"/>
    <w:rsid w:val="009E5FE7"/>
    <w:rsid w:val="009E630A"/>
    <w:rsid w:val="009E6335"/>
    <w:rsid w:val="009E75B1"/>
    <w:rsid w:val="009F1745"/>
    <w:rsid w:val="009F2079"/>
    <w:rsid w:val="009F2085"/>
    <w:rsid w:val="009F2F83"/>
    <w:rsid w:val="009F3120"/>
    <w:rsid w:val="009F3FBA"/>
    <w:rsid w:val="009F7F84"/>
    <w:rsid w:val="00A0068A"/>
    <w:rsid w:val="00A00A5B"/>
    <w:rsid w:val="00A01397"/>
    <w:rsid w:val="00A01455"/>
    <w:rsid w:val="00A020DF"/>
    <w:rsid w:val="00A021C6"/>
    <w:rsid w:val="00A02FDA"/>
    <w:rsid w:val="00A049AC"/>
    <w:rsid w:val="00A04AE3"/>
    <w:rsid w:val="00A1018A"/>
    <w:rsid w:val="00A101B8"/>
    <w:rsid w:val="00A105F6"/>
    <w:rsid w:val="00A11F5B"/>
    <w:rsid w:val="00A12A6F"/>
    <w:rsid w:val="00A12BC7"/>
    <w:rsid w:val="00A1312F"/>
    <w:rsid w:val="00A13960"/>
    <w:rsid w:val="00A1421A"/>
    <w:rsid w:val="00A149E4"/>
    <w:rsid w:val="00A14D9B"/>
    <w:rsid w:val="00A14E79"/>
    <w:rsid w:val="00A159CB"/>
    <w:rsid w:val="00A16D22"/>
    <w:rsid w:val="00A16E95"/>
    <w:rsid w:val="00A17E18"/>
    <w:rsid w:val="00A200C8"/>
    <w:rsid w:val="00A236B4"/>
    <w:rsid w:val="00A23ADB"/>
    <w:rsid w:val="00A24769"/>
    <w:rsid w:val="00A24B9C"/>
    <w:rsid w:val="00A24FF8"/>
    <w:rsid w:val="00A25105"/>
    <w:rsid w:val="00A25FAE"/>
    <w:rsid w:val="00A31636"/>
    <w:rsid w:val="00A31B31"/>
    <w:rsid w:val="00A32110"/>
    <w:rsid w:val="00A32ED0"/>
    <w:rsid w:val="00A34590"/>
    <w:rsid w:val="00A36C61"/>
    <w:rsid w:val="00A374D1"/>
    <w:rsid w:val="00A406B1"/>
    <w:rsid w:val="00A4086B"/>
    <w:rsid w:val="00A40AF4"/>
    <w:rsid w:val="00A40BDE"/>
    <w:rsid w:val="00A40E66"/>
    <w:rsid w:val="00A41176"/>
    <w:rsid w:val="00A418FC"/>
    <w:rsid w:val="00A41C19"/>
    <w:rsid w:val="00A41CC8"/>
    <w:rsid w:val="00A41FA4"/>
    <w:rsid w:val="00A4207A"/>
    <w:rsid w:val="00A42BE1"/>
    <w:rsid w:val="00A43AEE"/>
    <w:rsid w:val="00A44231"/>
    <w:rsid w:val="00A446D3"/>
    <w:rsid w:val="00A44929"/>
    <w:rsid w:val="00A449F0"/>
    <w:rsid w:val="00A44BB2"/>
    <w:rsid w:val="00A45F8E"/>
    <w:rsid w:val="00A4693D"/>
    <w:rsid w:val="00A46D43"/>
    <w:rsid w:val="00A47157"/>
    <w:rsid w:val="00A47526"/>
    <w:rsid w:val="00A503B2"/>
    <w:rsid w:val="00A50C7E"/>
    <w:rsid w:val="00A50C88"/>
    <w:rsid w:val="00A510BE"/>
    <w:rsid w:val="00A51AC9"/>
    <w:rsid w:val="00A51D51"/>
    <w:rsid w:val="00A522A1"/>
    <w:rsid w:val="00A5242F"/>
    <w:rsid w:val="00A5297D"/>
    <w:rsid w:val="00A5384B"/>
    <w:rsid w:val="00A54703"/>
    <w:rsid w:val="00A5557F"/>
    <w:rsid w:val="00A56B93"/>
    <w:rsid w:val="00A60625"/>
    <w:rsid w:val="00A6125B"/>
    <w:rsid w:val="00A622D7"/>
    <w:rsid w:val="00A62448"/>
    <w:rsid w:val="00A637F1"/>
    <w:rsid w:val="00A63BBB"/>
    <w:rsid w:val="00A63F8E"/>
    <w:rsid w:val="00A64468"/>
    <w:rsid w:val="00A64582"/>
    <w:rsid w:val="00A65843"/>
    <w:rsid w:val="00A66149"/>
    <w:rsid w:val="00A67008"/>
    <w:rsid w:val="00A67336"/>
    <w:rsid w:val="00A674C5"/>
    <w:rsid w:val="00A703AC"/>
    <w:rsid w:val="00A70693"/>
    <w:rsid w:val="00A722B9"/>
    <w:rsid w:val="00A72F32"/>
    <w:rsid w:val="00A733C9"/>
    <w:rsid w:val="00A745EF"/>
    <w:rsid w:val="00A75075"/>
    <w:rsid w:val="00A75E4D"/>
    <w:rsid w:val="00A75E85"/>
    <w:rsid w:val="00A76CFE"/>
    <w:rsid w:val="00A8157A"/>
    <w:rsid w:val="00A8368E"/>
    <w:rsid w:val="00A83712"/>
    <w:rsid w:val="00A83E44"/>
    <w:rsid w:val="00A8400F"/>
    <w:rsid w:val="00A84208"/>
    <w:rsid w:val="00A84341"/>
    <w:rsid w:val="00A8487F"/>
    <w:rsid w:val="00A85266"/>
    <w:rsid w:val="00A86229"/>
    <w:rsid w:val="00A86450"/>
    <w:rsid w:val="00A86CCB"/>
    <w:rsid w:val="00A872B6"/>
    <w:rsid w:val="00A87C6B"/>
    <w:rsid w:val="00A901D5"/>
    <w:rsid w:val="00A9108D"/>
    <w:rsid w:val="00A91510"/>
    <w:rsid w:val="00A916E9"/>
    <w:rsid w:val="00A91E48"/>
    <w:rsid w:val="00A93213"/>
    <w:rsid w:val="00A938E2"/>
    <w:rsid w:val="00A93AF9"/>
    <w:rsid w:val="00A9433A"/>
    <w:rsid w:val="00A94EA2"/>
    <w:rsid w:val="00A96179"/>
    <w:rsid w:val="00A96D35"/>
    <w:rsid w:val="00AA02E2"/>
    <w:rsid w:val="00AA04FD"/>
    <w:rsid w:val="00AA0E1B"/>
    <w:rsid w:val="00AA169F"/>
    <w:rsid w:val="00AA4469"/>
    <w:rsid w:val="00AA465E"/>
    <w:rsid w:val="00AA509A"/>
    <w:rsid w:val="00AA5535"/>
    <w:rsid w:val="00AA5D8E"/>
    <w:rsid w:val="00AA5F66"/>
    <w:rsid w:val="00AA6987"/>
    <w:rsid w:val="00AA7C95"/>
    <w:rsid w:val="00AA7D15"/>
    <w:rsid w:val="00AB0CBB"/>
    <w:rsid w:val="00AB0D3A"/>
    <w:rsid w:val="00AB10A4"/>
    <w:rsid w:val="00AB1785"/>
    <w:rsid w:val="00AB18E3"/>
    <w:rsid w:val="00AB1B7B"/>
    <w:rsid w:val="00AB2312"/>
    <w:rsid w:val="00AB240F"/>
    <w:rsid w:val="00AB26CF"/>
    <w:rsid w:val="00AB2B7B"/>
    <w:rsid w:val="00AB2C3D"/>
    <w:rsid w:val="00AB42A3"/>
    <w:rsid w:val="00AB4C0B"/>
    <w:rsid w:val="00AB4F62"/>
    <w:rsid w:val="00AB4FBB"/>
    <w:rsid w:val="00AB5753"/>
    <w:rsid w:val="00AB5D8F"/>
    <w:rsid w:val="00AB61F9"/>
    <w:rsid w:val="00AB680D"/>
    <w:rsid w:val="00AC03C8"/>
    <w:rsid w:val="00AC07A1"/>
    <w:rsid w:val="00AC095C"/>
    <w:rsid w:val="00AC15D1"/>
    <w:rsid w:val="00AC1B2F"/>
    <w:rsid w:val="00AC1B4D"/>
    <w:rsid w:val="00AC1DFD"/>
    <w:rsid w:val="00AC3167"/>
    <w:rsid w:val="00AC51C6"/>
    <w:rsid w:val="00AC5ED0"/>
    <w:rsid w:val="00AC690E"/>
    <w:rsid w:val="00AC70C2"/>
    <w:rsid w:val="00AC76E9"/>
    <w:rsid w:val="00AD05CA"/>
    <w:rsid w:val="00AD147F"/>
    <w:rsid w:val="00AD2D74"/>
    <w:rsid w:val="00AD37C4"/>
    <w:rsid w:val="00AD3B8C"/>
    <w:rsid w:val="00AD4798"/>
    <w:rsid w:val="00AD4DA6"/>
    <w:rsid w:val="00AD4E12"/>
    <w:rsid w:val="00AD57C2"/>
    <w:rsid w:val="00AD6796"/>
    <w:rsid w:val="00AD6887"/>
    <w:rsid w:val="00AD7401"/>
    <w:rsid w:val="00AD77C9"/>
    <w:rsid w:val="00AE058D"/>
    <w:rsid w:val="00AE0F48"/>
    <w:rsid w:val="00AE1030"/>
    <w:rsid w:val="00AE1326"/>
    <w:rsid w:val="00AE21B4"/>
    <w:rsid w:val="00AE2616"/>
    <w:rsid w:val="00AE3054"/>
    <w:rsid w:val="00AE331E"/>
    <w:rsid w:val="00AE3D17"/>
    <w:rsid w:val="00AE44EA"/>
    <w:rsid w:val="00AE49A6"/>
    <w:rsid w:val="00AE4A5C"/>
    <w:rsid w:val="00AE4BA6"/>
    <w:rsid w:val="00AE4FEE"/>
    <w:rsid w:val="00AE5124"/>
    <w:rsid w:val="00AE6A15"/>
    <w:rsid w:val="00AE731E"/>
    <w:rsid w:val="00AE75E3"/>
    <w:rsid w:val="00AF05E1"/>
    <w:rsid w:val="00AF0817"/>
    <w:rsid w:val="00AF08F2"/>
    <w:rsid w:val="00AF162F"/>
    <w:rsid w:val="00AF170D"/>
    <w:rsid w:val="00AF467E"/>
    <w:rsid w:val="00AF494F"/>
    <w:rsid w:val="00AF4FCF"/>
    <w:rsid w:val="00AF55BC"/>
    <w:rsid w:val="00AF7248"/>
    <w:rsid w:val="00AF7476"/>
    <w:rsid w:val="00AF7DF6"/>
    <w:rsid w:val="00B00E2C"/>
    <w:rsid w:val="00B012D9"/>
    <w:rsid w:val="00B015C9"/>
    <w:rsid w:val="00B01AAB"/>
    <w:rsid w:val="00B01C84"/>
    <w:rsid w:val="00B02C65"/>
    <w:rsid w:val="00B03720"/>
    <w:rsid w:val="00B03D16"/>
    <w:rsid w:val="00B049EA"/>
    <w:rsid w:val="00B04E6E"/>
    <w:rsid w:val="00B052D9"/>
    <w:rsid w:val="00B05D20"/>
    <w:rsid w:val="00B06581"/>
    <w:rsid w:val="00B06F97"/>
    <w:rsid w:val="00B10FCA"/>
    <w:rsid w:val="00B11174"/>
    <w:rsid w:val="00B11279"/>
    <w:rsid w:val="00B115C2"/>
    <w:rsid w:val="00B118C8"/>
    <w:rsid w:val="00B11CBD"/>
    <w:rsid w:val="00B12E0D"/>
    <w:rsid w:val="00B131E8"/>
    <w:rsid w:val="00B13BEF"/>
    <w:rsid w:val="00B14311"/>
    <w:rsid w:val="00B14814"/>
    <w:rsid w:val="00B15184"/>
    <w:rsid w:val="00B159EB"/>
    <w:rsid w:val="00B16484"/>
    <w:rsid w:val="00B17B0E"/>
    <w:rsid w:val="00B17C40"/>
    <w:rsid w:val="00B17FD7"/>
    <w:rsid w:val="00B21851"/>
    <w:rsid w:val="00B21916"/>
    <w:rsid w:val="00B23BDC"/>
    <w:rsid w:val="00B245BA"/>
    <w:rsid w:val="00B25519"/>
    <w:rsid w:val="00B25588"/>
    <w:rsid w:val="00B25629"/>
    <w:rsid w:val="00B25B54"/>
    <w:rsid w:val="00B27450"/>
    <w:rsid w:val="00B278ED"/>
    <w:rsid w:val="00B27B0E"/>
    <w:rsid w:val="00B314EE"/>
    <w:rsid w:val="00B316EC"/>
    <w:rsid w:val="00B32CC1"/>
    <w:rsid w:val="00B33814"/>
    <w:rsid w:val="00B339DD"/>
    <w:rsid w:val="00B33BDE"/>
    <w:rsid w:val="00B3461B"/>
    <w:rsid w:val="00B34A36"/>
    <w:rsid w:val="00B356EB"/>
    <w:rsid w:val="00B359EF"/>
    <w:rsid w:val="00B35FD7"/>
    <w:rsid w:val="00B3670D"/>
    <w:rsid w:val="00B374E1"/>
    <w:rsid w:val="00B37893"/>
    <w:rsid w:val="00B40D7F"/>
    <w:rsid w:val="00B4100F"/>
    <w:rsid w:val="00B41923"/>
    <w:rsid w:val="00B42086"/>
    <w:rsid w:val="00B423AE"/>
    <w:rsid w:val="00B424B6"/>
    <w:rsid w:val="00B4315E"/>
    <w:rsid w:val="00B4434B"/>
    <w:rsid w:val="00B4459D"/>
    <w:rsid w:val="00B464FF"/>
    <w:rsid w:val="00B46718"/>
    <w:rsid w:val="00B4680E"/>
    <w:rsid w:val="00B469D4"/>
    <w:rsid w:val="00B46AA9"/>
    <w:rsid w:val="00B47191"/>
    <w:rsid w:val="00B473B0"/>
    <w:rsid w:val="00B47E03"/>
    <w:rsid w:val="00B51086"/>
    <w:rsid w:val="00B51319"/>
    <w:rsid w:val="00B52FBE"/>
    <w:rsid w:val="00B53CAD"/>
    <w:rsid w:val="00B53D69"/>
    <w:rsid w:val="00B55A77"/>
    <w:rsid w:val="00B56A3B"/>
    <w:rsid w:val="00B56A68"/>
    <w:rsid w:val="00B56BC2"/>
    <w:rsid w:val="00B60979"/>
    <w:rsid w:val="00B623FA"/>
    <w:rsid w:val="00B62EAF"/>
    <w:rsid w:val="00B6336B"/>
    <w:rsid w:val="00B63FE7"/>
    <w:rsid w:val="00B64135"/>
    <w:rsid w:val="00B642BD"/>
    <w:rsid w:val="00B64E60"/>
    <w:rsid w:val="00B65279"/>
    <w:rsid w:val="00B65513"/>
    <w:rsid w:val="00B66404"/>
    <w:rsid w:val="00B66687"/>
    <w:rsid w:val="00B66B54"/>
    <w:rsid w:val="00B67578"/>
    <w:rsid w:val="00B67756"/>
    <w:rsid w:val="00B67DA3"/>
    <w:rsid w:val="00B70808"/>
    <w:rsid w:val="00B7174D"/>
    <w:rsid w:val="00B719B1"/>
    <w:rsid w:val="00B71F4E"/>
    <w:rsid w:val="00B72E0B"/>
    <w:rsid w:val="00B733A6"/>
    <w:rsid w:val="00B734FD"/>
    <w:rsid w:val="00B741E8"/>
    <w:rsid w:val="00B74209"/>
    <w:rsid w:val="00B746A1"/>
    <w:rsid w:val="00B74985"/>
    <w:rsid w:val="00B74A7B"/>
    <w:rsid w:val="00B75AC8"/>
    <w:rsid w:val="00B76096"/>
    <w:rsid w:val="00B76A4F"/>
    <w:rsid w:val="00B77901"/>
    <w:rsid w:val="00B7793D"/>
    <w:rsid w:val="00B77C3A"/>
    <w:rsid w:val="00B77F76"/>
    <w:rsid w:val="00B80382"/>
    <w:rsid w:val="00B80386"/>
    <w:rsid w:val="00B82C08"/>
    <w:rsid w:val="00B82CDC"/>
    <w:rsid w:val="00B830FE"/>
    <w:rsid w:val="00B8557B"/>
    <w:rsid w:val="00B8617C"/>
    <w:rsid w:val="00B87007"/>
    <w:rsid w:val="00B912D4"/>
    <w:rsid w:val="00B915EF"/>
    <w:rsid w:val="00B917F6"/>
    <w:rsid w:val="00B91FE9"/>
    <w:rsid w:val="00B920B8"/>
    <w:rsid w:val="00B925C3"/>
    <w:rsid w:val="00B936BE"/>
    <w:rsid w:val="00B93C97"/>
    <w:rsid w:val="00B94743"/>
    <w:rsid w:val="00B964D9"/>
    <w:rsid w:val="00B9686C"/>
    <w:rsid w:val="00B96AF2"/>
    <w:rsid w:val="00B97583"/>
    <w:rsid w:val="00B97CD9"/>
    <w:rsid w:val="00BA081A"/>
    <w:rsid w:val="00BA1642"/>
    <w:rsid w:val="00BA1BAC"/>
    <w:rsid w:val="00BA2692"/>
    <w:rsid w:val="00BA2A3A"/>
    <w:rsid w:val="00BA2C81"/>
    <w:rsid w:val="00BA353E"/>
    <w:rsid w:val="00BA3FD5"/>
    <w:rsid w:val="00BA5FDA"/>
    <w:rsid w:val="00BA6540"/>
    <w:rsid w:val="00BA6907"/>
    <w:rsid w:val="00BA7592"/>
    <w:rsid w:val="00BB0A27"/>
    <w:rsid w:val="00BB0BF8"/>
    <w:rsid w:val="00BB0ECA"/>
    <w:rsid w:val="00BB11EB"/>
    <w:rsid w:val="00BB12B2"/>
    <w:rsid w:val="00BB155F"/>
    <w:rsid w:val="00BB23D0"/>
    <w:rsid w:val="00BB370D"/>
    <w:rsid w:val="00BB4090"/>
    <w:rsid w:val="00BB4897"/>
    <w:rsid w:val="00BB7EA8"/>
    <w:rsid w:val="00BC0524"/>
    <w:rsid w:val="00BC0E7D"/>
    <w:rsid w:val="00BC17A1"/>
    <w:rsid w:val="00BC1904"/>
    <w:rsid w:val="00BC19CE"/>
    <w:rsid w:val="00BC1B17"/>
    <w:rsid w:val="00BC2DF6"/>
    <w:rsid w:val="00BC2DF9"/>
    <w:rsid w:val="00BC51EC"/>
    <w:rsid w:val="00BC5D4F"/>
    <w:rsid w:val="00BC6571"/>
    <w:rsid w:val="00BC6FC4"/>
    <w:rsid w:val="00BC763B"/>
    <w:rsid w:val="00BD011B"/>
    <w:rsid w:val="00BD024A"/>
    <w:rsid w:val="00BD11BD"/>
    <w:rsid w:val="00BD16A0"/>
    <w:rsid w:val="00BD21D3"/>
    <w:rsid w:val="00BD2433"/>
    <w:rsid w:val="00BD29C9"/>
    <w:rsid w:val="00BD34AB"/>
    <w:rsid w:val="00BD3613"/>
    <w:rsid w:val="00BD3639"/>
    <w:rsid w:val="00BD4257"/>
    <w:rsid w:val="00BD6109"/>
    <w:rsid w:val="00BE0A15"/>
    <w:rsid w:val="00BE432E"/>
    <w:rsid w:val="00BE46B7"/>
    <w:rsid w:val="00BE486A"/>
    <w:rsid w:val="00BE4FE3"/>
    <w:rsid w:val="00BE5BDB"/>
    <w:rsid w:val="00BE5EBF"/>
    <w:rsid w:val="00BE5EFB"/>
    <w:rsid w:val="00BE602C"/>
    <w:rsid w:val="00BE697D"/>
    <w:rsid w:val="00BE73A3"/>
    <w:rsid w:val="00BE7590"/>
    <w:rsid w:val="00BE76D9"/>
    <w:rsid w:val="00BE7A29"/>
    <w:rsid w:val="00BF1527"/>
    <w:rsid w:val="00BF1858"/>
    <w:rsid w:val="00BF2884"/>
    <w:rsid w:val="00BF3163"/>
    <w:rsid w:val="00BF3906"/>
    <w:rsid w:val="00BF3962"/>
    <w:rsid w:val="00BF4495"/>
    <w:rsid w:val="00BF4B54"/>
    <w:rsid w:val="00BF4DCF"/>
    <w:rsid w:val="00BF602D"/>
    <w:rsid w:val="00BF60E5"/>
    <w:rsid w:val="00C0021A"/>
    <w:rsid w:val="00C002EF"/>
    <w:rsid w:val="00C003EA"/>
    <w:rsid w:val="00C0159A"/>
    <w:rsid w:val="00C052AD"/>
    <w:rsid w:val="00C05336"/>
    <w:rsid w:val="00C05575"/>
    <w:rsid w:val="00C05636"/>
    <w:rsid w:val="00C06859"/>
    <w:rsid w:val="00C07095"/>
    <w:rsid w:val="00C0766B"/>
    <w:rsid w:val="00C0795E"/>
    <w:rsid w:val="00C0796A"/>
    <w:rsid w:val="00C07D00"/>
    <w:rsid w:val="00C10AD0"/>
    <w:rsid w:val="00C10E97"/>
    <w:rsid w:val="00C120A3"/>
    <w:rsid w:val="00C1236C"/>
    <w:rsid w:val="00C12EB8"/>
    <w:rsid w:val="00C13045"/>
    <w:rsid w:val="00C1341A"/>
    <w:rsid w:val="00C1365B"/>
    <w:rsid w:val="00C14017"/>
    <w:rsid w:val="00C1479D"/>
    <w:rsid w:val="00C150D0"/>
    <w:rsid w:val="00C1552D"/>
    <w:rsid w:val="00C15E59"/>
    <w:rsid w:val="00C16954"/>
    <w:rsid w:val="00C1738F"/>
    <w:rsid w:val="00C173FA"/>
    <w:rsid w:val="00C17745"/>
    <w:rsid w:val="00C17C24"/>
    <w:rsid w:val="00C17D1E"/>
    <w:rsid w:val="00C2093E"/>
    <w:rsid w:val="00C20DCE"/>
    <w:rsid w:val="00C214EC"/>
    <w:rsid w:val="00C22EC4"/>
    <w:rsid w:val="00C23A25"/>
    <w:rsid w:val="00C2401F"/>
    <w:rsid w:val="00C2451D"/>
    <w:rsid w:val="00C249C3"/>
    <w:rsid w:val="00C24BA0"/>
    <w:rsid w:val="00C2545B"/>
    <w:rsid w:val="00C25F66"/>
    <w:rsid w:val="00C270DF"/>
    <w:rsid w:val="00C30937"/>
    <w:rsid w:val="00C31862"/>
    <w:rsid w:val="00C31AF0"/>
    <w:rsid w:val="00C3520B"/>
    <w:rsid w:val="00C3547A"/>
    <w:rsid w:val="00C35567"/>
    <w:rsid w:val="00C3709F"/>
    <w:rsid w:val="00C37A1C"/>
    <w:rsid w:val="00C37CE3"/>
    <w:rsid w:val="00C404FE"/>
    <w:rsid w:val="00C41F43"/>
    <w:rsid w:val="00C4260F"/>
    <w:rsid w:val="00C4264B"/>
    <w:rsid w:val="00C4338E"/>
    <w:rsid w:val="00C44C3F"/>
    <w:rsid w:val="00C45195"/>
    <w:rsid w:val="00C4697A"/>
    <w:rsid w:val="00C478D4"/>
    <w:rsid w:val="00C5125D"/>
    <w:rsid w:val="00C52E2B"/>
    <w:rsid w:val="00C53159"/>
    <w:rsid w:val="00C533FA"/>
    <w:rsid w:val="00C535A9"/>
    <w:rsid w:val="00C5378C"/>
    <w:rsid w:val="00C5505E"/>
    <w:rsid w:val="00C55B5F"/>
    <w:rsid w:val="00C564DE"/>
    <w:rsid w:val="00C570E6"/>
    <w:rsid w:val="00C5775B"/>
    <w:rsid w:val="00C607CC"/>
    <w:rsid w:val="00C60F4F"/>
    <w:rsid w:val="00C60F6B"/>
    <w:rsid w:val="00C617FA"/>
    <w:rsid w:val="00C6284B"/>
    <w:rsid w:val="00C63200"/>
    <w:rsid w:val="00C63957"/>
    <w:rsid w:val="00C640C2"/>
    <w:rsid w:val="00C64EEF"/>
    <w:rsid w:val="00C65176"/>
    <w:rsid w:val="00C656AA"/>
    <w:rsid w:val="00C667DF"/>
    <w:rsid w:val="00C66961"/>
    <w:rsid w:val="00C67A5B"/>
    <w:rsid w:val="00C67C74"/>
    <w:rsid w:val="00C7000D"/>
    <w:rsid w:val="00C700BE"/>
    <w:rsid w:val="00C70505"/>
    <w:rsid w:val="00C70602"/>
    <w:rsid w:val="00C7074C"/>
    <w:rsid w:val="00C70CD7"/>
    <w:rsid w:val="00C71032"/>
    <w:rsid w:val="00C71070"/>
    <w:rsid w:val="00C71363"/>
    <w:rsid w:val="00C7179E"/>
    <w:rsid w:val="00C72002"/>
    <w:rsid w:val="00C72985"/>
    <w:rsid w:val="00C72BC8"/>
    <w:rsid w:val="00C72C5F"/>
    <w:rsid w:val="00C72DDB"/>
    <w:rsid w:val="00C72F23"/>
    <w:rsid w:val="00C74CCF"/>
    <w:rsid w:val="00C75FB5"/>
    <w:rsid w:val="00C76376"/>
    <w:rsid w:val="00C7684A"/>
    <w:rsid w:val="00C776EF"/>
    <w:rsid w:val="00C809BA"/>
    <w:rsid w:val="00C83378"/>
    <w:rsid w:val="00C83600"/>
    <w:rsid w:val="00C83AFF"/>
    <w:rsid w:val="00C84D13"/>
    <w:rsid w:val="00C85D9E"/>
    <w:rsid w:val="00C87A04"/>
    <w:rsid w:val="00C90C2A"/>
    <w:rsid w:val="00C90FB3"/>
    <w:rsid w:val="00C91E0D"/>
    <w:rsid w:val="00C9245C"/>
    <w:rsid w:val="00C92537"/>
    <w:rsid w:val="00C92901"/>
    <w:rsid w:val="00C92C9B"/>
    <w:rsid w:val="00C937BC"/>
    <w:rsid w:val="00C93B60"/>
    <w:rsid w:val="00C944EA"/>
    <w:rsid w:val="00C948B8"/>
    <w:rsid w:val="00C94E6C"/>
    <w:rsid w:val="00C95C26"/>
    <w:rsid w:val="00C96205"/>
    <w:rsid w:val="00C96504"/>
    <w:rsid w:val="00C96BFA"/>
    <w:rsid w:val="00C9749D"/>
    <w:rsid w:val="00C9754D"/>
    <w:rsid w:val="00CA14F0"/>
    <w:rsid w:val="00CA18B8"/>
    <w:rsid w:val="00CA23E9"/>
    <w:rsid w:val="00CA27EA"/>
    <w:rsid w:val="00CA2C25"/>
    <w:rsid w:val="00CA4AA9"/>
    <w:rsid w:val="00CA5202"/>
    <w:rsid w:val="00CA56FC"/>
    <w:rsid w:val="00CA5C22"/>
    <w:rsid w:val="00CA5D7B"/>
    <w:rsid w:val="00CA6A24"/>
    <w:rsid w:val="00CA7182"/>
    <w:rsid w:val="00CA7B28"/>
    <w:rsid w:val="00CB0CFF"/>
    <w:rsid w:val="00CB1231"/>
    <w:rsid w:val="00CB180B"/>
    <w:rsid w:val="00CB2367"/>
    <w:rsid w:val="00CB2A74"/>
    <w:rsid w:val="00CB37C0"/>
    <w:rsid w:val="00CB38F3"/>
    <w:rsid w:val="00CB3B09"/>
    <w:rsid w:val="00CB60D4"/>
    <w:rsid w:val="00CB67DF"/>
    <w:rsid w:val="00CC0563"/>
    <w:rsid w:val="00CC0AE5"/>
    <w:rsid w:val="00CC0B11"/>
    <w:rsid w:val="00CC260F"/>
    <w:rsid w:val="00CC28D2"/>
    <w:rsid w:val="00CC3512"/>
    <w:rsid w:val="00CC3708"/>
    <w:rsid w:val="00CC53F1"/>
    <w:rsid w:val="00CC56FB"/>
    <w:rsid w:val="00CC5B50"/>
    <w:rsid w:val="00CC6526"/>
    <w:rsid w:val="00CC6B1E"/>
    <w:rsid w:val="00CC6C52"/>
    <w:rsid w:val="00CC7D83"/>
    <w:rsid w:val="00CD1345"/>
    <w:rsid w:val="00CD1ABE"/>
    <w:rsid w:val="00CD1F6F"/>
    <w:rsid w:val="00CD1FE5"/>
    <w:rsid w:val="00CD3029"/>
    <w:rsid w:val="00CD3753"/>
    <w:rsid w:val="00CD3F96"/>
    <w:rsid w:val="00CD4502"/>
    <w:rsid w:val="00CD527E"/>
    <w:rsid w:val="00CD5756"/>
    <w:rsid w:val="00CD6B21"/>
    <w:rsid w:val="00CD6ED1"/>
    <w:rsid w:val="00CE0917"/>
    <w:rsid w:val="00CE0EBE"/>
    <w:rsid w:val="00CE176D"/>
    <w:rsid w:val="00CE20E8"/>
    <w:rsid w:val="00CE2643"/>
    <w:rsid w:val="00CE41EC"/>
    <w:rsid w:val="00CE43ED"/>
    <w:rsid w:val="00CE5D1F"/>
    <w:rsid w:val="00CE6620"/>
    <w:rsid w:val="00CE6AAD"/>
    <w:rsid w:val="00CE6CAA"/>
    <w:rsid w:val="00CE7A89"/>
    <w:rsid w:val="00CF0217"/>
    <w:rsid w:val="00CF0430"/>
    <w:rsid w:val="00CF1082"/>
    <w:rsid w:val="00CF226D"/>
    <w:rsid w:val="00CF23C2"/>
    <w:rsid w:val="00CF30A2"/>
    <w:rsid w:val="00CF3345"/>
    <w:rsid w:val="00CF372D"/>
    <w:rsid w:val="00CF44F4"/>
    <w:rsid w:val="00CF46BD"/>
    <w:rsid w:val="00CF4815"/>
    <w:rsid w:val="00CF6059"/>
    <w:rsid w:val="00CF608E"/>
    <w:rsid w:val="00CF6369"/>
    <w:rsid w:val="00CF692A"/>
    <w:rsid w:val="00CF696E"/>
    <w:rsid w:val="00CF7C60"/>
    <w:rsid w:val="00D01EEA"/>
    <w:rsid w:val="00D0204C"/>
    <w:rsid w:val="00D022E6"/>
    <w:rsid w:val="00D02B18"/>
    <w:rsid w:val="00D045B2"/>
    <w:rsid w:val="00D04701"/>
    <w:rsid w:val="00D047C0"/>
    <w:rsid w:val="00D07DC1"/>
    <w:rsid w:val="00D104DB"/>
    <w:rsid w:val="00D1137D"/>
    <w:rsid w:val="00D11CB9"/>
    <w:rsid w:val="00D1216F"/>
    <w:rsid w:val="00D12284"/>
    <w:rsid w:val="00D13319"/>
    <w:rsid w:val="00D146F2"/>
    <w:rsid w:val="00D1490C"/>
    <w:rsid w:val="00D16240"/>
    <w:rsid w:val="00D16F99"/>
    <w:rsid w:val="00D17662"/>
    <w:rsid w:val="00D21586"/>
    <w:rsid w:val="00D21A5D"/>
    <w:rsid w:val="00D21DB1"/>
    <w:rsid w:val="00D22270"/>
    <w:rsid w:val="00D23027"/>
    <w:rsid w:val="00D2304F"/>
    <w:rsid w:val="00D23275"/>
    <w:rsid w:val="00D2427E"/>
    <w:rsid w:val="00D2611D"/>
    <w:rsid w:val="00D273A9"/>
    <w:rsid w:val="00D27DB7"/>
    <w:rsid w:val="00D3080E"/>
    <w:rsid w:val="00D31D73"/>
    <w:rsid w:val="00D32983"/>
    <w:rsid w:val="00D33101"/>
    <w:rsid w:val="00D33124"/>
    <w:rsid w:val="00D3324D"/>
    <w:rsid w:val="00D33D55"/>
    <w:rsid w:val="00D34119"/>
    <w:rsid w:val="00D34506"/>
    <w:rsid w:val="00D34C49"/>
    <w:rsid w:val="00D35BB9"/>
    <w:rsid w:val="00D36352"/>
    <w:rsid w:val="00D3750F"/>
    <w:rsid w:val="00D37AA9"/>
    <w:rsid w:val="00D40771"/>
    <w:rsid w:val="00D40832"/>
    <w:rsid w:val="00D410C9"/>
    <w:rsid w:val="00D41308"/>
    <w:rsid w:val="00D421CE"/>
    <w:rsid w:val="00D42D00"/>
    <w:rsid w:val="00D4306A"/>
    <w:rsid w:val="00D434D4"/>
    <w:rsid w:val="00D44C4A"/>
    <w:rsid w:val="00D463EF"/>
    <w:rsid w:val="00D475BE"/>
    <w:rsid w:val="00D47809"/>
    <w:rsid w:val="00D502E5"/>
    <w:rsid w:val="00D50994"/>
    <w:rsid w:val="00D50A99"/>
    <w:rsid w:val="00D53582"/>
    <w:rsid w:val="00D53D3B"/>
    <w:rsid w:val="00D53F47"/>
    <w:rsid w:val="00D55248"/>
    <w:rsid w:val="00D57325"/>
    <w:rsid w:val="00D57349"/>
    <w:rsid w:val="00D5786D"/>
    <w:rsid w:val="00D57B7F"/>
    <w:rsid w:val="00D60139"/>
    <w:rsid w:val="00D60516"/>
    <w:rsid w:val="00D6395A"/>
    <w:rsid w:val="00D641CB"/>
    <w:rsid w:val="00D64738"/>
    <w:rsid w:val="00D64D5F"/>
    <w:rsid w:val="00D65234"/>
    <w:rsid w:val="00D652F5"/>
    <w:rsid w:val="00D658F3"/>
    <w:rsid w:val="00D65E67"/>
    <w:rsid w:val="00D66476"/>
    <w:rsid w:val="00D672CD"/>
    <w:rsid w:val="00D70144"/>
    <w:rsid w:val="00D705C9"/>
    <w:rsid w:val="00D7075A"/>
    <w:rsid w:val="00D720B9"/>
    <w:rsid w:val="00D727E3"/>
    <w:rsid w:val="00D72EC3"/>
    <w:rsid w:val="00D731C5"/>
    <w:rsid w:val="00D73B83"/>
    <w:rsid w:val="00D75533"/>
    <w:rsid w:val="00D75D26"/>
    <w:rsid w:val="00D75D29"/>
    <w:rsid w:val="00D76795"/>
    <w:rsid w:val="00D76A4D"/>
    <w:rsid w:val="00D76B0C"/>
    <w:rsid w:val="00D770CB"/>
    <w:rsid w:val="00D776AE"/>
    <w:rsid w:val="00D77D49"/>
    <w:rsid w:val="00D81877"/>
    <w:rsid w:val="00D83124"/>
    <w:rsid w:val="00D8327A"/>
    <w:rsid w:val="00D83576"/>
    <w:rsid w:val="00D83CB6"/>
    <w:rsid w:val="00D840AF"/>
    <w:rsid w:val="00D84603"/>
    <w:rsid w:val="00D85E6A"/>
    <w:rsid w:val="00D85F65"/>
    <w:rsid w:val="00D86D76"/>
    <w:rsid w:val="00D87D83"/>
    <w:rsid w:val="00D90DC2"/>
    <w:rsid w:val="00D9190C"/>
    <w:rsid w:val="00D91A3D"/>
    <w:rsid w:val="00D91F90"/>
    <w:rsid w:val="00D921EE"/>
    <w:rsid w:val="00D934A0"/>
    <w:rsid w:val="00D93733"/>
    <w:rsid w:val="00D951E2"/>
    <w:rsid w:val="00D9552C"/>
    <w:rsid w:val="00D955DE"/>
    <w:rsid w:val="00D964FC"/>
    <w:rsid w:val="00D97111"/>
    <w:rsid w:val="00D975C1"/>
    <w:rsid w:val="00D97CAF"/>
    <w:rsid w:val="00D97CBE"/>
    <w:rsid w:val="00DA0357"/>
    <w:rsid w:val="00DA045A"/>
    <w:rsid w:val="00DA06BD"/>
    <w:rsid w:val="00DA075D"/>
    <w:rsid w:val="00DA08AC"/>
    <w:rsid w:val="00DA0EE5"/>
    <w:rsid w:val="00DA207D"/>
    <w:rsid w:val="00DA3260"/>
    <w:rsid w:val="00DA3AC4"/>
    <w:rsid w:val="00DA4B40"/>
    <w:rsid w:val="00DA6731"/>
    <w:rsid w:val="00DA71E8"/>
    <w:rsid w:val="00DA7474"/>
    <w:rsid w:val="00DA7502"/>
    <w:rsid w:val="00DB0AB8"/>
    <w:rsid w:val="00DB1690"/>
    <w:rsid w:val="00DB30FA"/>
    <w:rsid w:val="00DB3B37"/>
    <w:rsid w:val="00DB46DD"/>
    <w:rsid w:val="00DB4C49"/>
    <w:rsid w:val="00DB502B"/>
    <w:rsid w:val="00DB5CAC"/>
    <w:rsid w:val="00DB64AE"/>
    <w:rsid w:val="00DB6692"/>
    <w:rsid w:val="00DB6839"/>
    <w:rsid w:val="00DB6C4C"/>
    <w:rsid w:val="00DB6FB1"/>
    <w:rsid w:val="00DB7968"/>
    <w:rsid w:val="00DC181F"/>
    <w:rsid w:val="00DC2382"/>
    <w:rsid w:val="00DC2AB8"/>
    <w:rsid w:val="00DC3DFC"/>
    <w:rsid w:val="00DC4016"/>
    <w:rsid w:val="00DC5789"/>
    <w:rsid w:val="00DC622F"/>
    <w:rsid w:val="00DC63B7"/>
    <w:rsid w:val="00DC68A7"/>
    <w:rsid w:val="00DC6AB5"/>
    <w:rsid w:val="00DC746C"/>
    <w:rsid w:val="00DC7B90"/>
    <w:rsid w:val="00DD04CA"/>
    <w:rsid w:val="00DD0ECD"/>
    <w:rsid w:val="00DD1D43"/>
    <w:rsid w:val="00DD3AAD"/>
    <w:rsid w:val="00DD3B38"/>
    <w:rsid w:val="00DD402C"/>
    <w:rsid w:val="00DD547C"/>
    <w:rsid w:val="00DD54A0"/>
    <w:rsid w:val="00DD60AC"/>
    <w:rsid w:val="00DD7D16"/>
    <w:rsid w:val="00DE0363"/>
    <w:rsid w:val="00DE12FB"/>
    <w:rsid w:val="00DE2189"/>
    <w:rsid w:val="00DE2459"/>
    <w:rsid w:val="00DE499A"/>
    <w:rsid w:val="00DE5377"/>
    <w:rsid w:val="00DE553C"/>
    <w:rsid w:val="00DE6C87"/>
    <w:rsid w:val="00DE7174"/>
    <w:rsid w:val="00DE7777"/>
    <w:rsid w:val="00DE7DE4"/>
    <w:rsid w:val="00DF0377"/>
    <w:rsid w:val="00DF0E6F"/>
    <w:rsid w:val="00DF11C5"/>
    <w:rsid w:val="00DF4340"/>
    <w:rsid w:val="00DF4978"/>
    <w:rsid w:val="00DF61E3"/>
    <w:rsid w:val="00DF65F6"/>
    <w:rsid w:val="00DF6BE9"/>
    <w:rsid w:val="00DF6EDF"/>
    <w:rsid w:val="00DF746C"/>
    <w:rsid w:val="00E018EC"/>
    <w:rsid w:val="00E01C8A"/>
    <w:rsid w:val="00E02418"/>
    <w:rsid w:val="00E027F6"/>
    <w:rsid w:val="00E02A4F"/>
    <w:rsid w:val="00E02F39"/>
    <w:rsid w:val="00E0372F"/>
    <w:rsid w:val="00E03810"/>
    <w:rsid w:val="00E040E9"/>
    <w:rsid w:val="00E04BC5"/>
    <w:rsid w:val="00E05CB1"/>
    <w:rsid w:val="00E06308"/>
    <w:rsid w:val="00E065DB"/>
    <w:rsid w:val="00E06926"/>
    <w:rsid w:val="00E0730E"/>
    <w:rsid w:val="00E10256"/>
    <w:rsid w:val="00E10E05"/>
    <w:rsid w:val="00E11493"/>
    <w:rsid w:val="00E12922"/>
    <w:rsid w:val="00E1397A"/>
    <w:rsid w:val="00E13A23"/>
    <w:rsid w:val="00E13B19"/>
    <w:rsid w:val="00E13C6C"/>
    <w:rsid w:val="00E14193"/>
    <w:rsid w:val="00E14A41"/>
    <w:rsid w:val="00E15C06"/>
    <w:rsid w:val="00E164D4"/>
    <w:rsid w:val="00E168DC"/>
    <w:rsid w:val="00E1696E"/>
    <w:rsid w:val="00E1700F"/>
    <w:rsid w:val="00E171EF"/>
    <w:rsid w:val="00E21660"/>
    <w:rsid w:val="00E216A5"/>
    <w:rsid w:val="00E22171"/>
    <w:rsid w:val="00E223B9"/>
    <w:rsid w:val="00E22EAC"/>
    <w:rsid w:val="00E23AA0"/>
    <w:rsid w:val="00E23ABF"/>
    <w:rsid w:val="00E24089"/>
    <w:rsid w:val="00E2415F"/>
    <w:rsid w:val="00E247B4"/>
    <w:rsid w:val="00E24EBE"/>
    <w:rsid w:val="00E2621A"/>
    <w:rsid w:val="00E26FFD"/>
    <w:rsid w:val="00E27035"/>
    <w:rsid w:val="00E2769F"/>
    <w:rsid w:val="00E277F4"/>
    <w:rsid w:val="00E310F5"/>
    <w:rsid w:val="00E312CF"/>
    <w:rsid w:val="00E321C2"/>
    <w:rsid w:val="00E337C3"/>
    <w:rsid w:val="00E338D1"/>
    <w:rsid w:val="00E351FD"/>
    <w:rsid w:val="00E366E1"/>
    <w:rsid w:val="00E36EE1"/>
    <w:rsid w:val="00E377F2"/>
    <w:rsid w:val="00E37A15"/>
    <w:rsid w:val="00E41A47"/>
    <w:rsid w:val="00E41D76"/>
    <w:rsid w:val="00E42575"/>
    <w:rsid w:val="00E43E2B"/>
    <w:rsid w:val="00E45D16"/>
    <w:rsid w:val="00E45FE0"/>
    <w:rsid w:val="00E4666A"/>
    <w:rsid w:val="00E47BEA"/>
    <w:rsid w:val="00E47EF2"/>
    <w:rsid w:val="00E5076F"/>
    <w:rsid w:val="00E50906"/>
    <w:rsid w:val="00E50FF8"/>
    <w:rsid w:val="00E51291"/>
    <w:rsid w:val="00E51516"/>
    <w:rsid w:val="00E51D29"/>
    <w:rsid w:val="00E52491"/>
    <w:rsid w:val="00E537D2"/>
    <w:rsid w:val="00E54712"/>
    <w:rsid w:val="00E548C0"/>
    <w:rsid w:val="00E555C6"/>
    <w:rsid w:val="00E558B0"/>
    <w:rsid w:val="00E55DC8"/>
    <w:rsid w:val="00E56A14"/>
    <w:rsid w:val="00E56F46"/>
    <w:rsid w:val="00E60842"/>
    <w:rsid w:val="00E60F57"/>
    <w:rsid w:val="00E619F6"/>
    <w:rsid w:val="00E623BE"/>
    <w:rsid w:val="00E62AF0"/>
    <w:rsid w:val="00E630CB"/>
    <w:rsid w:val="00E63984"/>
    <w:rsid w:val="00E63B4C"/>
    <w:rsid w:val="00E660AC"/>
    <w:rsid w:val="00E70058"/>
    <w:rsid w:val="00E700C9"/>
    <w:rsid w:val="00E703FF"/>
    <w:rsid w:val="00E7142F"/>
    <w:rsid w:val="00E72495"/>
    <w:rsid w:val="00E726C9"/>
    <w:rsid w:val="00E7332D"/>
    <w:rsid w:val="00E73657"/>
    <w:rsid w:val="00E741AF"/>
    <w:rsid w:val="00E742A4"/>
    <w:rsid w:val="00E74BA4"/>
    <w:rsid w:val="00E74C77"/>
    <w:rsid w:val="00E75A61"/>
    <w:rsid w:val="00E76124"/>
    <w:rsid w:val="00E7629D"/>
    <w:rsid w:val="00E7666C"/>
    <w:rsid w:val="00E76DB2"/>
    <w:rsid w:val="00E76F4B"/>
    <w:rsid w:val="00E775C7"/>
    <w:rsid w:val="00E776DF"/>
    <w:rsid w:val="00E803FB"/>
    <w:rsid w:val="00E804D0"/>
    <w:rsid w:val="00E80892"/>
    <w:rsid w:val="00E80F99"/>
    <w:rsid w:val="00E81186"/>
    <w:rsid w:val="00E82D6D"/>
    <w:rsid w:val="00E8316B"/>
    <w:rsid w:val="00E83AA4"/>
    <w:rsid w:val="00E85460"/>
    <w:rsid w:val="00E862E6"/>
    <w:rsid w:val="00E90243"/>
    <w:rsid w:val="00E905D4"/>
    <w:rsid w:val="00E90A1D"/>
    <w:rsid w:val="00E90C00"/>
    <w:rsid w:val="00E91F4F"/>
    <w:rsid w:val="00E922E4"/>
    <w:rsid w:val="00E926AB"/>
    <w:rsid w:val="00E92AB1"/>
    <w:rsid w:val="00E92CAD"/>
    <w:rsid w:val="00E92D84"/>
    <w:rsid w:val="00E93D6A"/>
    <w:rsid w:val="00E93F49"/>
    <w:rsid w:val="00E93FBA"/>
    <w:rsid w:val="00E964FA"/>
    <w:rsid w:val="00E966D9"/>
    <w:rsid w:val="00E97DC5"/>
    <w:rsid w:val="00EA0A76"/>
    <w:rsid w:val="00EA0BEA"/>
    <w:rsid w:val="00EA106F"/>
    <w:rsid w:val="00EA22F5"/>
    <w:rsid w:val="00EA28DC"/>
    <w:rsid w:val="00EA2B93"/>
    <w:rsid w:val="00EA2C04"/>
    <w:rsid w:val="00EA2C55"/>
    <w:rsid w:val="00EA3122"/>
    <w:rsid w:val="00EA43E3"/>
    <w:rsid w:val="00EA4FFB"/>
    <w:rsid w:val="00EA5271"/>
    <w:rsid w:val="00EA6869"/>
    <w:rsid w:val="00EA6C3D"/>
    <w:rsid w:val="00EA6F22"/>
    <w:rsid w:val="00EA7ED3"/>
    <w:rsid w:val="00EA7FA9"/>
    <w:rsid w:val="00EB0B43"/>
    <w:rsid w:val="00EB231B"/>
    <w:rsid w:val="00EB3754"/>
    <w:rsid w:val="00EB3A47"/>
    <w:rsid w:val="00EB46A1"/>
    <w:rsid w:val="00EB4F83"/>
    <w:rsid w:val="00EB579C"/>
    <w:rsid w:val="00EB5CB9"/>
    <w:rsid w:val="00EB712D"/>
    <w:rsid w:val="00EB7372"/>
    <w:rsid w:val="00EB738D"/>
    <w:rsid w:val="00EB763B"/>
    <w:rsid w:val="00EC1E16"/>
    <w:rsid w:val="00EC2199"/>
    <w:rsid w:val="00EC248B"/>
    <w:rsid w:val="00EC352E"/>
    <w:rsid w:val="00EC38DA"/>
    <w:rsid w:val="00EC3DA9"/>
    <w:rsid w:val="00EC62C9"/>
    <w:rsid w:val="00EC66B7"/>
    <w:rsid w:val="00EC6ACD"/>
    <w:rsid w:val="00EC6F11"/>
    <w:rsid w:val="00EC724B"/>
    <w:rsid w:val="00ED1496"/>
    <w:rsid w:val="00ED162B"/>
    <w:rsid w:val="00ED2EC1"/>
    <w:rsid w:val="00ED330D"/>
    <w:rsid w:val="00ED3426"/>
    <w:rsid w:val="00ED4376"/>
    <w:rsid w:val="00ED4C32"/>
    <w:rsid w:val="00ED5015"/>
    <w:rsid w:val="00EE0326"/>
    <w:rsid w:val="00EE047F"/>
    <w:rsid w:val="00EE04B1"/>
    <w:rsid w:val="00EE14A6"/>
    <w:rsid w:val="00EE1799"/>
    <w:rsid w:val="00EE26B7"/>
    <w:rsid w:val="00EE26CE"/>
    <w:rsid w:val="00EE380A"/>
    <w:rsid w:val="00EE48EA"/>
    <w:rsid w:val="00EE50F5"/>
    <w:rsid w:val="00EE6B9C"/>
    <w:rsid w:val="00EF18F0"/>
    <w:rsid w:val="00EF321B"/>
    <w:rsid w:val="00EF5876"/>
    <w:rsid w:val="00EF590D"/>
    <w:rsid w:val="00EF5BBD"/>
    <w:rsid w:val="00EF742B"/>
    <w:rsid w:val="00EF7BCA"/>
    <w:rsid w:val="00F014AB"/>
    <w:rsid w:val="00F0150B"/>
    <w:rsid w:val="00F016A0"/>
    <w:rsid w:val="00F028FF"/>
    <w:rsid w:val="00F030CB"/>
    <w:rsid w:val="00F03480"/>
    <w:rsid w:val="00F03616"/>
    <w:rsid w:val="00F03AAA"/>
    <w:rsid w:val="00F04220"/>
    <w:rsid w:val="00F048B4"/>
    <w:rsid w:val="00F04F87"/>
    <w:rsid w:val="00F0516B"/>
    <w:rsid w:val="00F100A2"/>
    <w:rsid w:val="00F100C3"/>
    <w:rsid w:val="00F10A11"/>
    <w:rsid w:val="00F10C14"/>
    <w:rsid w:val="00F10D71"/>
    <w:rsid w:val="00F115A8"/>
    <w:rsid w:val="00F124B5"/>
    <w:rsid w:val="00F124BD"/>
    <w:rsid w:val="00F132A9"/>
    <w:rsid w:val="00F143CA"/>
    <w:rsid w:val="00F14772"/>
    <w:rsid w:val="00F151CC"/>
    <w:rsid w:val="00F15B81"/>
    <w:rsid w:val="00F170F1"/>
    <w:rsid w:val="00F17926"/>
    <w:rsid w:val="00F20881"/>
    <w:rsid w:val="00F20FA6"/>
    <w:rsid w:val="00F2218B"/>
    <w:rsid w:val="00F239EF"/>
    <w:rsid w:val="00F2458D"/>
    <w:rsid w:val="00F2480A"/>
    <w:rsid w:val="00F24E61"/>
    <w:rsid w:val="00F25F3F"/>
    <w:rsid w:val="00F26472"/>
    <w:rsid w:val="00F26907"/>
    <w:rsid w:val="00F2692E"/>
    <w:rsid w:val="00F27F6C"/>
    <w:rsid w:val="00F30ACE"/>
    <w:rsid w:val="00F30B7A"/>
    <w:rsid w:val="00F30C10"/>
    <w:rsid w:val="00F3189A"/>
    <w:rsid w:val="00F31E53"/>
    <w:rsid w:val="00F337A3"/>
    <w:rsid w:val="00F33D26"/>
    <w:rsid w:val="00F34289"/>
    <w:rsid w:val="00F344DD"/>
    <w:rsid w:val="00F3562B"/>
    <w:rsid w:val="00F35A64"/>
    <w:rsid w:val="00F3648F"/>
    <w:rsid w:val="00F368F4"/>
    <w:rsid w:val="00F36A12"/>
    <w:rsid w:val="00F409AF"/>
    <w:rsid w:val="00F40BCA"/>
    <w:rsid w:val="00F40ED8"/>
    <w:rsid w:val="00F4195C"/>
    <w:rsid w:val="00F41B07"/>
    <w:rsid w:val="00F41EA2"/>
    <w:rsid w:val="00F430BC"/>
    <w:rsid w:val="00F43E95"/>
    <w:rsid w:val="00F4419C"/>
    <w:rsid w:val="00F445A4"/>
    <w:rsid w:val="00F44815"/>
    <w:rsid w:val="00F45644"/>
    <w:rsid w:val="00F457B4"/>
    <w:rsid w:val="00F46D19"/>
    <w:rsid w:val="00F478B7"/>
    <w:rsid w:val="00F50461"/>
    <w:rsid w:val="00F506B5"/>
    <w:rsid w:val="00F51F16"/>
    <w:rsid w:val="00F53CC5"/>
    <w:rsid w:val="00F54202"/>
    <w:rsid w:val="00F54961"/>
    <w:rsid w:val="00F55729"/>
    <w:rsid w:val="00F57383"/>
    <w:rsid w:val="00F577AE"/>
    <w:rsid w:val="00F57F24"/>
    <w:rsid w:val="00F60769"/>
    <w:rsid w:val="00F60AA1"/>
    <w:rsid w:val="00F616B3"/>
    <w:rsid w:val="00F6324D"/>
    <w:rsid w:val="00F63692"/>
    <w:rsid w:val="00F63A87"/>
    <w:rsid w:val="00F63F88"/>
    <w:rsid w:val="00F6421D"/>
    <w:rsid w:val="00F65536"/>
    <w:rsid w:val="00F65C78"/>
    <w:rsid w:val="00F6601F"/>
    <w:rsid w:val="00F6681B"/>
    <w:rsid w:val="00F6692B"/>
    <w:rsid w:val="00F66F34"/>
    <w:rsid w:val="00F67D37"/>
    <w:rsid w:val="00F70802"/>
    <w:rsid w:val="00F71093"/>
    <w:rsid w:val="00F71F1A"/>
    <w:rsid w:val="00F71F8B"/>
    <w:rsid w:val="00F720CE"/>
    <w:rsid w:val="00F72149"/>
    <w:rsid w:val="00F721E5"/>
    <w:rsid w:val="00F7222A"/>
    <w:rsid w:val="00F727C2"/>
    <w:rsid w:val="00F735C5"/>
    <w:rsid w:val="00F741E5"/>
    <w:rsid w:val="00F74395"/>
    <w:rsid w:val="00F74ECC"/>
    <w:rsid w:val="00F75322"/>
    <w:rsid w:val="00F75955"/>
    <w:rsid w:val="00F764D2"/>
    <w:rsid w:val="00F76522"/>
    <w:rsid w:val="00F77576"/>
    <w:rsid w:val="00F77A76"/>
    <w:rsid w:val="00F77DFF"/>
    <w:rsid w:val="00F80BD0"/>
    <w:rsid w:val="00F812C1"/>
    <w:rsid w:val="00F817D3"/>
    <w:rsid w:val="00F8204E"/>
    <w:rsid w:val="00F82F66"/>
    <w:rsid w:val="00F833B1"/>
    <w:rsid w:val="00F83B02"/>
    <w:rsid w:val="00F84939"/>
    <w:rsid w:val="00F84AD9"/>
    <w:rsid w:val="00F84BD5"/>
    <w:rsid w:val="00F84D8B"/>
    <w:rsid w:val="00F84FE6"/>
    <w:rsid w:val="00F855FF"/>
    <w:rsid w:val="00F86741"/>
    <w:rsid w:val="00F870F1"/>
    <w:rsid w:val="00F87ABB"/>
    <w:rsid w:val="00F90844"/>
    <w:rsid w:val="00F90A13"/>
    <w:rsid w:val="00F91671"/>
    <w:rsid w:val="00F929FA"/>
    <w:rsid w:val="00F92E5F"/>
    <w:rsid w:val="00F9337B"/>
    <w:rsid w:val="00F936F4"/>
    <w:rsid w:val="00F94B1A"/>
    <w:rsid w:val="00F95A00"/>
    <w:rsid w:val="00F9610C"/>
    <w:rsid w:val="00F965EF"/>
    <w:rsid w:val="00F96966"/>
    <w:rsid w:val="00F97728"/>
    <w:rsid w:val="00F97A15"/>
    <w:rsid w:val="00F97B6D"/>
    <w:rsid w:val="00FA03C7"/>
    <w:rsid w:val="00FA05BF"/>
    <w:rsid w:val="00FA0B99"/>
    <w:rsid w:val="00FA0E32"/>
    <w:rsid w:val="00FA1E75"/>
    <w:rsid w:val="00FA214B"/>
    <w:rsid w:val="00FA22C1"/>
    <w:rsid w:val="00FA42D8"/>
    <w:rsid w:val="00FA4B51"/>
    <w:rsid w:val="00FA5588"/>
    <w:rsid w:val="00FA5CED"/>
    <w:rsid w:val="00FA6891"/>
    <w:rsid w:val="00FA70E7"/>
    <w:rsid w:val="00FA749B"/>
    <w:rsid w:val="00FA7892"/>
    <w:rsid w:val="00FB139A"/>
    <w:rsid w:val="00FB157F"/>
    <w:rsid w:val="00FB1776"/>
    <w:rsid w:val="00FB24A4"/>
    <w:rsid w:val="00FB4E69"/>
    <w:rsid w:val="00FB538F"/>
    <w:rsid w:val="00FB53A5"/>
    <w:rsid w:val="00FB5414"/>
    <w:rsid w:val="00FB5570"/>
    <w:rsid w:val="00FB7D36"/>
    <w:rsid w:val="00FB7E37"/>
    <w:rsid w:val="00FB7EA4"/>
    <w:rsid w:val="00FC06A5"/>
    <w:rsid w:val="00FC14B7"/>
    <w:rsid w:val="00FC290D"/>
    <w:rsid w:val="00FC2E42"/>
    <w:rsid w:val="00FC30A0"/>
    <w:rsid w:val="00FC35B3"/>
    <w:rsid w:val="00FC54E0"/>
    <w:rsid w:val="00FC678F"/>
    <w:rsid w:val="00FC6EEB"/>
    <w:rsid w:val="00FC7300"/>
    <w:rsid w:val="00FC7815"/>
    <w:rsid w:val="00FD1608"/>
    <w:rsid w:val="00FD1F82"/>
    <w:rsid w:val="00FD255C"/>
    <w:rsid w:val="00FD27A7"/>
    <w:rsid w:val="00FD36B9"/>
    <w:rsid w:val="00FD42C2"/>
    <w:rsid w:val="00FD43B2"/>
    <w:rsid w:val="00FD4945"/>
    <w:rsid w:val="00FD50CA"/>
    <w:rsid w:val="00FD54F9"/>
    <w:rsid w:val="00FD56B4"/>
    <w:rsid w:val="00FD62CA"/>
    <w:rsid w:val="00FD7A88"/>
    <w:rsid w:val="00FD7C6B"/>
    <w:rsid w:val="00FE01F2"/>
    <w:rsid w:val="00FE043D"/>
    <w:rsid w:val="00FE0C69"/>
    <w:rsid w:val="00FE1FFB"/>
    <w:rsid w:val="00FE34A8"/>
    <w:rsid w:val="00FE3FE1"/>
    <w:rsid w:val="00FE48A2"/>
    <w:rsid w:val="00FE4974"/>
    <w:rsid w:val="00FE4C7E"/>
    <w:rsid w:val="00FE7600"/>
    <w:rsid w:val="00FE77CD"/>
    <w:rsid w:val="00FE79AA"/>
    <w:rsid w:val="00FE7BA2"/>
    <w:rsid w:val="00FE7F19"/>
    <w:rsid w:val="00FF15C7"/>
    <w:rsid w:val="00FF7C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39ED5-36E8-4B44-93AD-21BC4707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4E"/>
    <w:pPr>
      <w:spacing w:after="0" w:line="240" w:lineRule="auto"/>
    </w:pPr>
    <w:rPr>
      <w:rFonts w:ascii="Arial" w:eastAsia="Times New Roman" w:hAnsi="Arial" w:cs="Times New Roman"/>
      <w:color w:val="000000"/>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7E334E"/>
    <w:pPr>
      <w:ind w:left="709" w:hanging="709"/>
      <w:jc w:val="both"/>
    </w:pPr>
    <w:rPr>
      <w:b/>
      <w:color w:val="auto"/>
      <w:lang w:val="en-GB"/>
    </w:rPr>
  </w:style>
  <w:style w:type="character" w:customStyle="1" w:styleId="BodyTextIndent3Char">
    <w:name w:val="Body Text Indent 3 Char"/>
    <w:basedOn w:val="DefaultParagraphFont"/>
    <w:link w:val="BodyTextIndent3"/>
    <w:uiPriority w:val="99"/>
    <w:rsid w:val="007E334E"/>
    <w:rPr>
      <w:rFonts w:ascii="Arial" w:eastAsia="Times New Roman" w:hAnsi="Arial" w:cs="Times New Roman"/>
      <w:b/>
      <w:sz w:val="24"/>
      <w:szCs w:val="20"/>
      <w:lang w:val="en-GB" w:eastAsia="en-GB"/>
    </w:rPr>
  </w:style>
  <w:style w:type="paragraph" w:styleId="BodyTextIndent2">
    <w:name w:val="Body Text Indent 2"/>
    <w:basedOn w:val="Normal"/>
    <w:link w:val="BodyTextIndent2Char"/>
    <w:uiPriority w:val="99"/>
    <w:rsid w:val="007E334E"/>
    <w:pPr>
      <w:tabs>
        <w:tab w:val="left" w:pos="567"/>
      </w:tabs>
      <w:spacing w:line="360" w:lineRule="auto"/>
      <w:ind w:left="567" w:hanging="567"/>
    </w:pPr>
    <w:rPr>
      <w:color w:val="auto"/>
      <w:lang w:val="en-GB"/>
    </w:rPr>
  </w:style>
  <w:style w:type="character" w:customStyle="1" w:styleId="BodyTextIndent2Char">
    <w:name w:val="Body Text Indent 2 Char"/>
    <w:basedOn w:val="DefaultParagraphFont"/>
    <w:link w:val="BodyTextIndent2"/>
    <w:uiPriority w:val="99"/>
    <w:rsid w:val="007E334E"/>
    <w:rPr>
      <w:rFonts w:ascii="Arial" w:eastAsia="Times New Roman" w:hAnsi="Arial" w:cs="Times New Roman"/>
      <w:sz w:val="24"/>
      <w:szCs w:val="20"/>
      <w:lang w:val="en-GB" w:eastAsia="en-GB"/>
    </w:rPr>
  </w:style>
  <w:style w:type="paragraph" w:styleId="ListParagraph">
    <w:name w:val="List Paragraph"/>
    <w:basedOn w:val="Normal"/>
    <w:uiPriority w:val="34"/>
    <w:qFormat/>
    <w:rsid w:val="007E334E"/>
    <w:pPr>
      <w:spacing w:line="360" w:lineRule="auto"/>
      <w:ind w:left="720"/>
      <w:jc w:val="both"/>
    </w:pPr>
    <w:rPr>
      <w:rFonts w:ascii="Times New Roman" w:hAnsi="Times New Roman"/>
      <w:color w:val="auto"/>
      <w:sz w:val="20"/>
      <w:lang w:val="en-GB" w:eastAsia="en-US"/>
    </w:rPr>
  </w:style>
  <w:style w:type="character" w:styleId="Emphasis">
    <w:name w:val="Emphasis"/>
    <w:uiPriority w:val="20"/>
    <w:qFormat/>
    <w:rsid w:val="007E334E"/>
    <w:rPr>
      <w:b/>
      <w:bCs/>
      <w:i w:val="0"/>
      <w:iCs w:val="0"/>
    </w:rPr>
  </w:style>
  <w:style w:type="paragraph" w:styleId="Footer">
    <w:name w:val="footer"/>
    <w:basedOn w:val="Normal"/>
    <w:link w:val="FooterChar"/>
    <w:uiPriority w:val="99"/>
    <w:unhideWhenUsed/>
    <w:rsid w:val="007E334E"/>
    <w:pPr>
      <w:tabs>
        <w:tab w:val="center" w:pos="4513"/>
        <w:tab w:val="right" w:pos="9026"/>
      </w:tabs>
    </w:pPr>
  </w:style>
  <w:style w:type="character" w:customStyle="1" w:styleId="FooterChar">
    <w:name w:val="Footer Char"/>
    <w:basedOn w:val="DefaultParagraphFont"/>
    <w:link w:val="Footer"/>
    <w:uiPriority w:val="99"/>
    <w:rsid w:val="007E334E"/>
    <w:rPr>
      <w:rFonts w:ascii="Arial" w:eastAsia="Times New Roman" w:hAnsi="Arial" w:cs="Times New Roman"/>
      <w:color w:val="000000"/>
      <w:sz w:val="24"/>
      <w:szCs w:val="20"/>
      <w:lang w:val="en-US" w:eastAsia="en-GB"/>
    </w:rPr>
  </w:style>
  <w:style w:type="table" w:styleId="TableGrid">
    <w:name w:val="Table Grid"/>
    <w:basedOn w:val="TableNormal"/>
    <w:uiPriority w:val="59"/>
    <w:rsid w:val="007E334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34E"/>
    <w:rPr>
      <w:rFonts w:ascii="Tahoma" w:hAnsi="Tahoma" w:cs="Tahoma"/>
      <w:sz w:val="16"/>
      <w:szCs w:val="16"/>
    </w:rPr>
  </w:style>
  <w:style w:type="character" w:customStyle="1" w:styleId="BalloonTextChar">
    <w:name w:val="Balloon Text Char"/>
    <w:basedOn w:val="DefaultParagraphFont"/>
    <w:link w:val="BalloonText"/>
    <w:uiPriority w:val="99"/>
    <w:semiHidden/>
    <w:rsid w:val="007E334E"/>
    <w:rPr>
      <w:rFonts w:ascii="Tahoma" w:eastAsia="Times New Roman" w:hAnsi="Tahoma" w:cs="Tahoma"/>
      <w:color w:val="000000"/>
      <w:sz w:val="16"/>
      <w:szCs w:val="16"/>
      <w:lang w:val="en-US" w:eastAsia="en-GB"/>
    </w:rPr>
  </w:style>
  <w:style w:type="paragraph" w:styleId="Header">
    <w:name w:val="header"/>
    <w:basedOn w:val="Normal"/>
    <w:link w:val="HeaderChar"/>
    <w:uiPriority w:val="99"/>
    <w:unhideWhenUsed/>
    <w:rsid w:val="00B76096"/>
    <w:pPr>
      <w:tabs>
        <w:tab w:val="center" w:pos="4513"/>
        <w:tab w:val="right" w:pos="9026"/>
      </w:tabs>
    </w:pPr>
  </w:style>
  <w:style w:type="character" w:customStyle="1" w:styleId="HeaderChar">
    <w:name w:val="Header Char"/>
    <w:basedOn w:val="DefaultParagraphFont"/>
    <w:link w:val="Header"/>
    <w:uiPriority w:val="99"/>
    <w:rsid w:val="00B76096"/>
    <w:rPr>
      <w:rFonts w:ascii="Arial" w:eastAsia="Times New Roman" w:hAnsi="Arial" w:cs="Times New Roman"/>
      <w:color w:val="000000"/>
      <w:sz w:val="24"/>
      <w:szCs w:val="20"/>
      <w:lang w:val="en-US" w:eastAsia="en-GB"/>
    </w:rPr>
  </w:style>
  <w:style w:type="paragraph" w:styleId="BodyTextIndent">
    <w:name w:val="Body Text Indent"/>
    <w:basedOn w:val="Normal"/>
    <w:link w:val="BodyTextIndentChar"/>
    <w:uiPriority w:val="99"/>
    <w:semiHidden/>
    <w:unhideWhenUsed/>
    <w:rsid w:val="005E7310"/>
    <w:pPr>
      <w:spacing w:after="120"/>
      <w:ind w:left="360"/>
    </w:pPr>
  </w:style>
  <w:style w:type="character" w:customStyle="1" w:styleId="BodyTextIndentChar">
    <w:name w:val="Body Text Indent Char"/>
    <w:basedOn w:val="DefaultParagraphFont"/>
    <w:link w:val="BodyTextIndent"/>
    <w:uiPriority w:val="99"/>
    <w:semiHidden/>
    <w:rsid w:val="005E7310"/>
    <w:rPr>
      <w:rFonts w:ascii="Arial" w:eastAsia="Times New Roman" w:hAnsi="Arial"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163237">
      <w:bodyDiv w:val="1"/>
      <w:marLeft w:val="0"/>
      <w:marRight w:val="0"/>
      <w:marTop w:val="0"/>
      <w:marBottom w:val="0"/>
      <w:divBdr>
        <w:top w:val="none" w:sz="0" w:space="0" w:color="auto"/>
        <w:left w:val="none" w:sz="0" w:space="0" w:color="auto"/>
        <w:bottom w:val="none" w:sz="0" w:space="0" w:color="auto"/>
        <w:right w:val="none" w:sz="0" w:space="0" w:color="auto"/>
      </w:divBdr>
    </w:div>
    <w:div w:id="471095517">
      <w:bodyDiv w:val="1"/>
      <w:marLeft w:val="0"/>
      <w:marRight w:val="0"/>
      <w:marTop w:val="0"/>
      <w:marBottom w:val="0"/>
      <w:divBdr>
        <w:top w:val="none" w:sz="0" w:space="0" w:color="auto"/>
        <w:left w:val="none" w:sz="0" w:space="0" w:color="auto"/>
        <w:bottom w:val="none" w:sz="0" w:space="0" w:color="auto"/>
        <w:right w:val="none" w:sz="0" w:space="0" w:color="auto"/>
      </w:divBdr>
    </w:div>
    <w:div w:id="499974208">
      <w:bodyDiv w:val="1"/>
      <w:marLeft w:val="0"/>
      <w:marRight w:val="0"/>
      <w:marTop w:val="0"/>
      <w:marBottom w:val="0"/>
      <w:divBdr>
        <w:top w:val="none" w:sz="0" w:space="0" w:color="auto"/>
        <w:left w:val="none" w:sz="0" w:space="0" w:color="auto"/>
        <w:bottom w:val="none" w:sz="0" w:space="0" w:color="auto"/>
        <w:right w:val="none" w:sz="0" w:space="0" w:color="auto"/>
      </w:divBdr>
    </w:div>
    <w:div w:id="572861582">
      <w:bodyDiv w:val="1"/>
      <w:marLeft w:val="0"/>
      <w:marRight w:val="0"/>
      <w:marTop w:val="0"/>
      <w:marBottom w:val="0"/>
      <w:divBdr>
        <w:top w:val="none" w:sz="0" w:space="0" w:color="auto"/>
        <w:left w:val="none" w:sz="0" w:space="0" w:color="auto"/>
        <w:bottom w:val="none" w:sz="0" w:space="0" w:color="auto"/>
        <w:right w:val="none" w:sz="0" w:space="0" w:color="auto"/>
      </w:divBdr>
    </w:div>
    <w:div w:id="657422752">
      <w:bodyDiv w:val="1"/>
      <w:marLeft w:val="0"/>
      <w:marRight w:val="0"/>
      <w:marTop w:val="0"/>
      <w:marBottom w:val="0"/>
      <w:divBdr>
        <w:top w:val="none" w:sz="0" w:space="0" w:color="auto"/>
        <w:left w:val="none" w:sz="0" w:space="0" w:color="auto"/>
        <w:bottom w:val="none" w:sz="0" w:space="0" w:color="auto"/>
        <w:right w:val="none" w:sz="0" w:space="0" w:color="auto"/>
      </w:divBdr>
    </w:div>
    <w:div w:id="1031999361">
      <w:bodyDiv w:val="1"/>
      <w:marLeft w:val="0"/>
      <w:marRight w:val="0"/>
      <w:marTop w:val="0"/>
      <w:marBottom w:val="0"/>
      <w:divBdr>
        <w:top w:val="none" w:sz="0" w:space="0" w:color="auto"/>
        <w:left w:val="none" w:sz="0" w:space="0" w:color="auto"/>
        <w:bottom w:val="none" w:sz="0" w:space="0" w:color="auto"/>
        <w:right w:val="none" w:sz="0" w:space="0" w:color="auto"/>
      </w:divBdr>
    </w:div>
    <w:div w:id="1142385894">
      <w:bodyDiv w:val="1"/>
      <w:marLeft w:val="0"/>
      <w:marRight w:val="0"/>
      <w:marTop w:val="0"/>
      <w:marBottom w:val="0"/>
      <w:divBdr>
        <w:top w:val="none" w:sz="0" w:space="0" w:color="auto"/>
        <w:left w:val="none" w:sz="0" w:space="0" w:color="auto"/>
        <w:bottom w:val="none" w:sz="0" w:space="0" w:color="auto"/>
        <w:right w:val="none" w:sz="0" w:space="0" w:color="auto"/>
      </w:divBdr>
    </w:div>
    <w:div w:id="1705325119">
      <w:bodyDiv w:val="1"/>
      <w:marLeft w:val="0"/>
      <w:marRight w:val="0"/>
      <w:marTop w:val="0"/>
      <w:marBottom w:val="0"/>
      <w:divBdr>
        <w:top w:val="none" w:sz="0" w:space="0" w:color="auto"/>
        <w:left w:val="none" w:sz="0" w:space="0" w:color="auto"/>
        <w:bottom w:val="none" w:sz="0" w:space="0" w:color="auto"/>
        <w:right w:val="none" w:sz="0" w:space="0" w:color="auto"/>
      </w:divBdr>
    </w:div>
    <w:div w:id="1840383359">
      <w:bodyDiv w:val="1"/>
      <w:marLeft w:val="0"/>
      <w:marRight w:val="0"/>
      <w:marTop w:val="0"/>
      <w:marBottom w:val="0"/>
      <w:divBdr>
        <w:top w:val="none" w:sz="0" w:space="0" w:color="auto"/>
        <w:left w:val="none" w:sz="0" w:space="0" w:color="auto"/>
        <w:bottom w:val="none" w:sz="0" w:space="0" w:color="auto"/>
        <w:right w:val="none" w:sz="0" w:space="0" w:color="auto"/>
      </w:divBdr>
    </w:div>
    <w:div w:id="1934433573">
      <w:bodyDiv w:val="1"/>
      <w:marLeft w:val="0"/>
      <w:marRight w:val="0"/>
      <w:marTop w:val="0"/>
      <w:marBottom w:val="0"/>
      <w:divBdr>
        <w:top w:val="none" w:sz="0" w:space="0" w:color="auto"/>
        <w:left w:val="none" w:sz="0" w:space="0" w:color="auto"/>
        <w:bottom w:val="none" w:sz="0" w:space="0" w:color="auto"/>
        <w:right w:val="none" w:sz="0" w:space="0" w:color="auto"/>
      </w:divBdr>
    </w:div>
    <w:div w:id="1944728113">
      <w:bodyDiv w:val="1"/>
      <w:marLeft w:val="0"/>
      <w:marRight w:val="0"/>
      <w:marTop w:val="0"/>
      <w:marBottom w:val="0"/>
      <w:divBdr>
        <w:top w:val="none" w:sz="0" w:space="0" w:color="auto"/>
        <w:left w:val="none" w:sz="0" w:space="0" w:color="auto"/>
        <w:bottom w:val="none" w:sz="0" w:space="0" w:color="auto"/>
        <w:right w:val="none" w:sz="0" w:space="0" w:color="auto"/>
      </w:divBdr>
    </w:div>
    <w:div w:id="196935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Charmainé Yssel</dc:creator>
  <cp:lastModifiedBy>Gcina Matakane</cp:lastModifiedBy>
  <cp:revision>2</cp:revision>
  <cp:lastPrinted>2016-05-16T10:14:00Z</cp:lastPrinted>
  <dcterms:created xsi:type="dcterms:W3CDTF">2016-05-20T10:25:00Z</dcterms:created>
  <dcterms:modified xsi:type="dcterms:W3CDTF">2016-05-20T10:25:00Z</dcterms:modified>
</cp:coreProperties>
</file>