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8C546" w14:textId="77777777" w:rsidR="00C50A4F" w:rsidRPr="0040517C" w:rsidRDefault="00DE131B" w:rsidP="00DE131B">
      <w:pPr>
        <w:jc w:val="center"/>
        <w:rPr>
          <w:rFonts w:asciiTheme="minorHAnsi" w:hAnsiTheme="minorHAnsi"/>
          <w:b/>
          <w:sz w:val="24"/>
          <w:szCs w:val="24"/>
        </w:rPr>
      </w:pPr>
      <w:r w:rsidRPr="0040517C">
        <w:rPr>
          <w:rFonts w:asciiTheme="minorHAnsi" w:hAnsiTheme="minorHAnsi"/>
          <w:b/>
          <w:sz w:val="24"/>
          <w:szCs w:val="24"/>
        </w:rPr>
        <w:t>PARLIAMENARY QUESTION</w:t>
      </w:r>
    </w:p>
    <w:p w14:paraId="5404D250" w14:textId="77777777" w:rsidR="00DE131B" w:rsidRPr="0040517C" w:rsidRDefault="00DE131B">
      <w:pPr>
        <w:rPr>
          <w:rFonts w:asciiTheme="minorHAnsi" w:hAnsiTheme="minorHAnsi"/>
          <w:sz w:val="24"/>
          <w:szCs w:val="24"/>
        </w:rPr>
      </w:pPr>
    </w:p>
    <w:p w14:paraId="580536A2" w14:textId="77777777" w:rsidR="0040517C" w:rsidRPr="0040517C" w:rsidRDefault="0040517C" w:rsidP="0040517C">
      <w:pPr>
        <w:spacing w:before="100" w:beforeAutospacing="1" w:after="100" w:afterAutospacing="1"/>
        <w:ind w:left="720" w:hanging="720"/>
        <w:jc w:val="both"/>
        <w:rPr>
          <w:rFonts w:asciiTheme="minorHAnsi" w:eastAsia="Times New Roman" w:hAnsiTheme="minorHAnsi"/>
          <w:sz w:val="24"/>
          <w:szCs w:val="24"/>
        </w:rPr>
      </w:pPr>
      <w:r w:rsidRPr="0040517C">
        <w:rPr>
          <w:rFonts w:asciiTheme="minorHAnsi" w:eastAsia="Times New Roman" w:hAnsiTheme="minorHAnsi"/>
          <w:b/>
          <w:bCs/>
          <w:sz w:val="24"/>
          <w:szCs w:val="24"/>
          <w:lang w:val="af-ZA"/>
        </w:rPr>
        <w:t>1254.   Mr</w:t>
      </w:r>
      <w:r w:rsidRPr="0040517C">
        <w:rPr>
          <w:rFonts w:asciiTheme="minorHAnsi" w:eastAsia="Times New Roman" w:hAnsiTheme="minorHAnsi"/>
          <w:b/>
          <w:bCs/>
          <w:sz w:val="24"/>
          <w:szCs w:val="24"/>
        </w:rPr>
        <w:t xml:space="preserve"> D Bergman (DA) to ask the Minister of Labour:</w:t>
      </w:r>
    </w:p>
    <w:p w14:paraId="5B0DC116" w14:textId="77777777" w:rsidR="0040517C" w:rsidRPr="0040517C" w:rsidRDefault="0040517C" w:rsidP="0040517C">
      <w:pPr>
        <w:spacing w:before="100" w:beforeAutospacing="1" w:after="100" w:afterAutospacing="1" w:line="252" w:lineRule="auto"/>
        <w:ind w:left="1440" w:hanging="720"/>
        <w:rPr>
          <w:rFonts w:asciiTheme="minorHAnsi" w:eastAsia="Times New Roman" w:hAnsiTheme="minorHAnsi"/>
          <w:sz w:val="24"/>
          <w:szCs w:val="24"/>
        </w:rPr>
      </w:pPr>
      <w:r w:rsidRPr="0040517C">
        <w:rPr>
          <w:rFonts w:asciiTheme="minorHAnsi" w:eastAsia="Times New Roman" w:hAnsiTheme="minorHAnsi"/>
          <w:sz w:val="24"/>
          <w:szCs w:val="24"/>
        </w:rPr>
        <w:t xml:space="preserve">(1)        Why was the annual target of the Public Employment Service reduced to placing only 8000 people in </w:t>
      </w:r>
      <w:proofErr w:type="gramStart"/>
      <w:r w:rsidRPr="0040517C">
        <w:rPr>
          <w:rFonts w:asciiTheme="minorHAnsi" w:eastAsia="Times New Roman" w:hAnsiTheme="minorHAnsi"/>
          <w:sz w:val="24"/>
          <w:szCs w:val="24"/>
        </w:rPr>
        <w:t>employment;</w:t>
      </w:r>
      <w:proofErr w:type="gramEnd"/>
    </w:p>
    <w:p w14:paraId="39B559D6" w14:textId="77777777" w:rsidR="0040517C" w:rsidRPr="0040517C" w:rsidRDefault="0040517C" w:rsidP="0040517C">
      <w:pPr>
        <w:spacing w:before="100" w:beforeAutospacing="1" w:after="100" w:afterAutospacing="1" w:line="252" w:lineRule="auto"/>
        <w:ind w:left="1440" w:hanging="720"/>
        <w:rPr>
          <w:rFonts w:asciiTheme="minorHAnsi" w:eastAsia="Times New Roman" w:hAnsiTheme="minorHAnsi"/>
          <w:sz w:val="24"/>
          <w:szCs w:val="24"/>
        </w:rPr>
      </w:pPr>
      <w:r w:rsidRPr="0040517C">
        <w:rPr>
          <w:rFonts w:asciiTheme="minorHAnsi" w:eastAsia="Times New Roman" w:hAnsiTheme="minorHAnsi"/>
          <w:sz w:val="24"/>
          <w:szCs w:val="24"/>
        </w:rPr>
        <w:t xml:space="preserve">(2)        (a) what number of people have been put into permanent employment annually by the Public Employment Service, (b) when were these people placed into employment and (c) what number of these people are still in permanent employment in the past three financial years; </w:t>
      </w:r>
    </w:p>
    <w:p w14:paraId="7D442F58" w14:textId="77777777" w:rsidR="0040517C" w:rsidRPr="0040517C" w:rsidRDefault="0040517C" w:rsidP="0040517C">
      <w:pPr>
        <w:spacing w:before="100" w:beforeAutospacing="1" w:after="100" w:afterAutospacing="1" w:line="252" w:lineRule="auto"/>
        <w:ind w:left="1440" w:hanging="720"/>
        <w:rPr>
          <w:rFonts w:asciiTheme="minorHAnsi" w:eastAsia="Times New Roman" w:hAnsiTheme="minorHAnsi"/>
          <w:sz w:val="24"/>
          <w:szCs w:val="24"/>
        </w:rPr>
      </w:pPr>
      <w:r w:rsidRPr="0040517C">
        <w:rPr>
          <w:rFonts w:asciiTheme="minorHAnsi" w:eastAsia="Times New Roman" w:hAnsiTheme="minorHAnsi"/>
          <w:sz w:val="24"/>
          <w:szCs w:val="24"/>
        </w:rPr>
        <w:t>(3)        (a) by what date will the Public Employment Service finalise regulations on the establishment of work schemes aimed at stimulating the absorption of unemployed work seekers into the work force and (b) what will this entail?                                                                                                     NW1353E</w:t>
      </w:r>
    </w:p>
    <w:p w14:paraId="3BD9438C" w14:textId="77777777" w:rsidR="00DE131B" w:rsidRPr="0040517C" w:rsidRDefault="00DE131B" w:rsidP="00DE131B">
      <w:pPr>
        <w:spacing w:before="100" w:beforeAutospacing="1" w:after="100" w:afterAutospacing="1" w:line="252" w:lineRule="auto"/>
        <w:rPr>
          <w:rFonts w:asciiTheme="minorHAnsi" w:hAnsiTheme="minorHAnsi"/>
          <w:sz w:val="24"/>
          <w:szCs w:val="24"/>
        </w:rPr>
      </w:pPr>
    </w:p>
    <w:p w14:paraId="19012003" w14:textId="77777777" w:rsidR="00DE131B" w:rsidRPr="0040517C" w:rsidRDefault="00DE131B" w:rsidP="00DE131B">
      <w:pPr>
        <w:spacing w:before="100" w:beforeAutospacing="1" w:after="100" w:afterAutospacing="1" w:line="252" w:lineRule="auto"/>
        <w:jc w:val="both"/>
        <w:rPr>
          <w:rFonts w:asciiTheme="minorHAnsi" w:hAnsiTheme="minorHAnsi"/>
          <w:b/>
          <w:sz w:val="24"/>
          <w:szCs w:val="24"/>
        </w:rPr>
      </w:pPr>
      <w:r w:rsidRPr="0040517C">
        <w:rPr>
          <w:rFonts w:asciiTheme="minorHAnsi" w:hAnsiTheme="minorHAnsi"/>
          <w:b/>
          <w:sz w:val="24"/>
          <w:szCs w:val="24"/>
        </w:rPr>
        <w:t>Minister of Labour response:</w:t>
      </w:r>
    </w:p>
    <w:p w14:paraId="5B35D7DF" w14:textId="77777777" w:rsidR="00DE131B" w:rsidRPr="000337CD" w:rsidRDefault="00DE131B" w:rsidP="00DE131B">
      <w:pPr>
        <w:spacing w:before="100" w:beforeAutospacing="1" w:after="100" w:afterAutospacing="1" w:line="252" w:lineRule="auto"/>
        <w:jc w:val="both"/>
        <w:rPr>
          <w:rFonts w:asciiTheme="minorHAnsi" w:hAnsiTheme="minorHAnsi"/>
          <w:sz w:val="24"/>
          <w:szCs w:val="24"/>
        </w:rPr>
      </w:pPr>
    </w:p>
    <w:p w14:paraId="3BA77C79" w14:textId="77777777" w:rsidR="009A5200" w:rsidRDefault="00B848D8" w:rsidP="000337CD">
      <w:pPr>
        <w:pStyle w:val="ListParagraph"/>
        <w:numPr>
          <w:ilvl w:val="0"/>
          <w:numId w:val="1"/>
        </w:numPr>
        <w:spacing w:before="100" w:beforeAutospacing="1" w:after="100" w:afterAutospacing="1" w:line="252" w:lineRule="auto"/>
        <w:jc w:val="both"/>
        <w:rPr>
          <w:rFonts w:asciiTheme="minorHAnsi" w:hAnsiTheme="minorHAnsi"/>
          <w:sz w:val="24"/>
          <w:szCs w:val="24"/>
        </w:rPr>
      </w:pPr>
      <w:r w:rsidRPr="000337CD">
        <w:rPr>
          <w:rFonts w:asciiTheme="minorHAnsi" w:hAnsiTheme="minorHAnsi"/>
          <w:sz w:val="24"/>
          <w:szCs w:val="24"/>
        </w:rPr>
        <w:t xml:space="preserve">The targets </w:t>
      </w:r>
      <w:proofErr w:type="gramStart"/>
      <w:r w:rsidRPr="000337CD">
        <w:rPr>
          <w:rFonts w:asciiTheme="minorHAnsi" w:hAnsiTheme="minorHAnsi"/>
          <w:sz w:val="24"/>
          <w:szCs w:val="24"/>
        </w:rPr>
        <w:t>were reduced</w:t>
      </w:r>
      <w:proofErr w:type="gramEnd"/>
      <w:r w:rsidRPr="000337CD">
        <w:rPr>
          <w:rFonts w:asciiTheme="minorHAnsi" w:hAnsiTheme="minorHAnsi"/>
          <w:sz w:val="24"/>
          <w:szCs w:val="24"/>
        </w:rPr>
        <w:t xml:space="preserve"> </w:t>
      </w:r>
      <w:r w:rsidR="009A5200">
        <w:rPr>
          <w:rFonts w:asciiTheme="minorHAnsi" w:hAnsiTheme="minorHAnsi"/>
          <w:sz w:val="24"/>
          <w:szCs w:val="24"/>
        </w:rPr>
        <w:t xml:space="preserve">to align with the </w:t>
      </w:r>
      <w:r w:rsidRPr="000337CD">
        <w:rPr>
          <w:rFonts w:asciiTheme="minorHAnsi" w:hAnsiTheme="minorHAnsi"/>
          <w:sz w:val="24"/>
          <w:szCs w:val="24"/>
        </w:rPr>
        <w:t>reduction</w:t>
      </w:r>
      <w:r w:rsidR="009A5200">
        <w:rPr>
          <w:rFonts w:asciiTheme="minorHAnsi" w:hAnsiTheme="minorHAnsi"/>
          <w:sz w:val="24"/>
          <w:szCs w:val="24"/>
        </w:rPr>
        <w:t xml:space="preserve"> of the </w:t>
      </w:r>
      <w:r w:rsidRPr="000337CD">
        <w:rPr>
          <w:rFonts w:asciiTheme="minorHAnsi" w:hAnsiTheme="minorHAnsi"/>
          <w:sz w:val="24"/>
          <w:szCs w:val="24"/>
        </w:rPr>
        <w:t xml:space="preserve">operational budget of </w:t>
      </w:r>
      <w:r w:rsidR="009A5200">
        <w:rPr>
          <w:rFonts w:asciiTheme="minorHAnsi" w:hAnsiTheme="minorHAnsi"/>
          <w:sz w:val="24"/>
          <w:szCs w:val="24"/>
        </w:rPr>
        <w:t xml:space="preserve">Branch that was </w:t>
      </w:r>
      <w:r w:rsidR="007169D6">
        <w:rPr>
          <w:rFonts w:asciiTheme="minorHAnsi" w:hAnsiTheme="minorHAnsi"/>
          <w:sz w:val="24"/>
          <w:szCs w:val="24"/>
        </w:rPr>
        <w:t>effected</w:t>
      </w:r>
      <w:r w:rsidR="009A5200">
        <w:rPr>
          <w:rFonts w:asciiTheme="minorHAnsi" w:hAnsiTheme="minorHAnsi"/>
          <w:sz w:val="24"/>
          <w:szCs w:val="24"/>
        </w:rPr>
        <w:t xml:space="preserve"> by the National Treasury.</w:t>
      </w:r>
    </w:p>
    <w:p w14:paraId="235F0E77" w14:textId="77777777" w:rsidR="009A5200" w:rsidRDefault="009A5200" w:rsidP="009A5200">
      <w:pPr>
        <w:pStyle w:val="ListParagraph"/>
        <w:spacing w:before="100" w:beforeAutospacing="1" w:after="100" w:afterAutospacing="1" w:line="252" w:lineRule="auto"/>
        <w:jc w:val="both"/>
        <w:rPr>
          <w:rFonts w:asciiTheme="minorHAnsi" w:hAnsiTheme="minorHAnsi"/>
          <w:sz w:val="24"/>
          <w:szCs w:val="24"/>
        </w:rPr>
      </w:pPr>
    </w:p>
    <w:p w14:paraId="10BAC346" w14:textId="77777777" w:rsidR="000337CD" w:rsidRPr="000337CD" w:rsidRDefault="000337CD" w:rsidP="000337CD">
      <w:pPr>
        <w:pStyle w:val="ListParagraph"/>
        <w:spacing w:before="100" w:beforeAutospacing="1" w:after="100" w:afterAutospacing="1" w:line="252" w:lineRule="auto"/>
        <w:jc w:val="both"/>
        <w:rPr>
          <w:rFonts w:asciiTheme="minorHAnsi" w:hAnsiTheme="minorHAnsi"/>
          <w:sz w:val="24"/>
          <w:szCs w:val="24"/>
        </w:rPr>
      </w:pPr>
    </w:p>
    <w:p w14:paraId="67E21850" w14:textId="77777777" w:rsidR="00023602" w:rsidRPr="00023602" w:rsidRDefault="000337CD" w:rsidP="00006D94">
      <w:pPr>
        <w:pStyle w:val="ListParagraph"/>
        <w:numPr>
          <w:ilvl w:val="0"/>
          <w:numId w:val="1"/>
        </w:numPr>
        <w:spacing w:before="100" w:beforeAutospacing="1" w:after="100" w:afterAutospacing="1" w:line="252" w:lineRule="auto"/>
        <w:jc w:val="both"/>
        <w:rPr>
          <w:rFonts w:asciiTheme="minorHAnsi" w:hAnsiTheme="minorHAnsi"/>
          <w:sz w:val="24"/>
          <w:szCs w:val="24"/>
        </w:rPr>
      </w:pPr>
      <w:r w:rsidRPr="00023602">
        <w:rPr>
          <w:rFonts w:asciiTheme="minorHAnsi" w:hAnsiTheme="minorHAnsi"/>
          <w:sz w:val="24"/>
          <w:szCs w:val="24"/>
        </w:rPr>
        <w:t>(</w:t>
      </w:r>
      <w:r w:rsidR="00B848D8" w:rsidRPr="00023602">
        <w:rPr>
          <w:rFonts w:asciiTheme="minorHAnsi" w:hAnsiTheme="minorHAnsi"/>
          <w:sz w:val="24"/>
          <w:szCs w:val="24"/>
        </w:rPr>
        <w:t xml:space="preserve">a) The Department has placed </w:t>
      </w:r>
      <w:r w:rsidR="00023602">
        <w:rPr>
          <w:rFonts w:asciiTheme="minorHAnsi" w:hAnsiTheme="minorHAnsi"/>
          <w:sz w:val="24"/>
          <w:szCs w:val="24"/>
        </w:rPr>
        <w:t>40,078</w:t>
      </w:r>
      <w:r w:rsidR="00B848D8" w:rsidRPr="00023602">
        <w:rPr>
          <w:rFonts w:asciiTheme="minorHAnsi" w:hAnsiTheme="minorHAnsi"/>
          <w:sz w:val="24"/>
          <w:szCs w:val="24"/>
        </w:rPr>
        <w:t xml:space="preserve"> work seekers into </w:t>
      </w:r>
      <w:r w:rsidR="009A5200" w:rsidRPr="00023602">
        <w:rPr>
          <w:rFonts w:asciiTheme="minorHAnsi" w:hAnsiTheme="minorHAnsi"/>
          <w:sz w:val="24"/>
          <w:szCs w:val="24"/>
        </w:rPr>
        <w:t xml:space="preserve">different </w:t>
      </w:r>
      <w:r w:rsidR="00B848D8" w:rsidRPr="00023602">
        <w:rPr>
          <w:rFonts w:asciiTheme="minorHAnsi" w:hAnsiTheme="minorHAnsi"/>
          <w:sz w:val="24"/>
          <w:szCs w:val="24"/>
        </w:rPr>
        <w:t>employment</w:t>
      </w:r>
      <w:r w:rsidR="009A5200" w:rsidRPr="00023602">
        <w:rPr>
          <w:rFonts w:asciiTheme="minorHAnsi" w:hAnsiTheme="minorHAnsi"/>
          <w:sz w:val="24"/>
          <w:szCs w:val="24"/>
        </w:rPr>
        <w:t xml:space="preserve"> on a daily basis from the various Labour </w:t>
      </w:r>
      <w:proofErr w:type="spellStart"/>
      <w:r w:rsidR="009A5200" w:rsidRPr="00023602">
        <w:rPr>
          <w:rFonts w:asciiTheme="minorHAnsi" w:hAnsiTheme="minorHAnsi"/>
          <w:sz w:val="24"/>
          <w:szCs w:val="24"/>
        </w:rPr>
        <w:t>Centers</w:t>
      </w:r>
      <w:proofErr w:type="spellEnd"/>
      <w:r w:rsidR="009A5200" w:rsidRPr="00023602">
        <w:rPr>
          <w:rFonts w:asciiTheme="minorHAnsi" w:hAnsiTheme="minorHAnsi"/>
          <w:sz w:val="24"/>
          <w:szCs w:val="24"/>
        </w:rPr>
        <w:t xml:space="preserve"> </w:t>
      </w:r>
      <w:r w:rsidR="00023602">
        <w:rPr>
          <w:rFonts w:asciiTheme="minorHAnsi" w:hAnsiTheme="minorHAnsi"/>
          <w:sz w:val="24"/>
          <w:szCs w:val="24"/>
        </w:rPr>
        <w:t xml:space="preserve">during the </w:t>
      </w:r>
      <w:r w:rsidR="00B848D8" w:rsidRPr="00023602">
        <w:rPr>
          <w:rFonts w:asciiTheme="minorHAnsi" w:hAnsiTheme="minorHAnsi"/>
          <w:sz w:val="24"/>
          <w:szCs w:val="24"/>
        </w:rPr>
        <w:t>2014</w:t>
      </w:r>
      <w:r w:rsidR="00023602">
        <w:rPr>
          <w:rFonts w:asciiTheme="minorHAnsi" w:hAnsiTheme="minorHAnsi"/>
          <w:sz w:val="24"/>
          <w:szCs w:val="24"/>
        </w:rPr>
        <w:t>/15 and 2015/16 financial years</w:t>
      </w:r>
      <w:r w:rsidR="009A5200" w:rsidRPr="00023602">
        <w:rPr>
          <w:rFonts w:asciiTheme="minorHAnsi" w:hAnsiTheme="minorHAnsi"/>
          <w:sz w:val="24"/>
          <w:szCs w:val="24"/>
        </w:rPr>
        <w:t xml:space="preserve"> and </w:t>
      </w:r>
      <w:proofErr w:type="gramStart"/>
      <w:r w:rsidR="009A5200" w:rsidRPr="00023602">
        <w:rPr>
          <w:rFonts w:asciiTheme="minorHAnsi" w:hAnsiTheme="minorHAnsi"/>
          <w:sz w:val="24"/>
          <w:szCs w:val="24"/>
        </w:rPr>
        <w:t xml:space="preserve">records of placements were audited by </w:t>
      </w:r>
      <w:r w:rsidR="00023602">
        <w:rPr>
          <w:rFonts w:asciiTheme="minorHAnsi" w:hAnsiTheme="minorHAnsi"/>
          <w:sz w:val="24"/>
          <w:szCs w:val="24"/>
        </w:rPr>
        <w:t xml:space="preserve">the </w:t>
      </w:r>
      <w:r w:rsidR="009A5200" w:rsidRPr="00023602">
        <w:rPr>
          <w:rFonts w:asciiTheme="minorHAnsi" w:hAnsiTheme="minorHAnsi"/>
          <w:sz w:val="24"/>
          <w:szCs w:val="24"/>
        </w:rPr>
        <w:t>Internal Audit and the Auditor General</w:t>
      </w:r>
      <w:proofErr w:type="gramEnd"/>
      <w:r w:rsidR="00B848D8" w:rsidRPr="00023602">
        <w:rPr>
          <w:rFonts w:asciiTheme="minorHAnsi" w:hAnsiTheme="minorHAnsi"/>
          <w:sz w:val="24"/>
          <w:szCs w:val="24"/>
        </w:rPr>
        <w:t xml:space="preserve">. </w:t>
      </w:r>
      <w:r w:rsidR="00006D94" w:rsidRPr="00023602">
        <w:rPr>
          <w:rFonts w:asciiTheme="minorHAnsi" w:hAnsiTheme="minorHAnsi"/>
          <w:sz w:val="24"/>
          <w:szCs w:val="24"/>
        </w:rPr>
        <w:t xml:space="preserve">The placement during 2017/18 still to </w:t>
      </w:r>
      <w:proofErr w:type="gramStart"/>
      <w:r w:rsidR="00006D94" w:rsidRPr="00023602">
        <w:rPr>
          <w:rFonts w:asciiTheme="minorHAnsi" w:hAnsiTheme="minorHAnsi"/>
          <w:sz w:val="24"/>
          <w:szCs w:val="24"/>
        </w:rPr>
        <w:t>be audited</w:t>
      </w:r>
      <w:proofErr w:type="gramEnd"/>
      <w:r w:rsidR="00006D94" w:rsidRPr="00023602">
        <w:rPr>
          <w:rFonts w:asciiTheme="minorHAnsi" w:hAnsiTheme="minorHAnsi"/>
          <w:sz w:val="24"/>
          <w:szCs w:val="24"/>
        </w:rPr>
        <w:t xml:space="preserve"> stands at </w:t>
      </w:r>
      <w:r w:rsidR="00023602" w:rsidRPr="00023602">
        <w:rPr>
          <w:rFonts w:asciiTheme="minorHAnsi" w:eastAsia="Times New Roman" w:hAnsiTheme="minorHAnsi"/>
          <w:sz w:val="24"/>
          <w:szCs w:val="24"/>
          <w:lang w:eastAsia="en-ZA"/>
        </w:rPr>
        <w:t>21,076.</w:t>
      </w:r>
    </w:p>
    <w:p w14:paraId="67CBA4A1" w14:textId="77777777" w:rsidR="00006D94" w:rsidRPr="00023602" w:rsidRDefault="00006D94" w:rsidP="00023602">
      <w:pPr>
        <w:pStyle w:val="ListParagraph"/>
        <w:spacing w:before="100" w:beforeAutospacing="1" w:after="100" w:afterAutospacing="1" w:line="252" w:lineRule="auto"/>
        <w:jc w:val="both"/>
        <w:rPr>
          <w:rFonts w:asciiTheme="minorHAnsi" w:hAnsiTheme="minorHAnsi"/>
          <w:sz w:val="24"/>
          <w:szCs w:val="24"/>
        </w:rPr>
      </w:pPr>
      <w:r w:rsidRPr="00023602">
        <w:rPr>
          <w:rFonts w:asciiTheme="minorHAnsi" w:hAnsiTheme="minorHAnsi"/>
          <w:sz w:val="24"/>
          <w:szCs w:val="24"/>
        </w:rPr>
        <w:t xml:space="preserve">(b) </w:t>
      </w:r>
      <w:r w:rsidR="00023602">
        <w:rPr>
          <w:rFonts w:asciiTheme="minorHAnsi" w:hAnsiTheme="minorHAnsi"/>
          <w:sz w:val="24"/>
          <w:szCs w:val="24"/>
        </w:rPr>
        <w:t>P</w:t>
      </w:r>
      <w:r w:rsidRPr="00023602">
        <w:rPr>
          <w:rFonts w:asciiTheme="minorHAnsi" w:hAnsiTheme="minorHAnsi"/>
          <w:sz w:val="24"/>
          <w:szCs w:val="24"/>
        </w:rPr>
        <w:t>lacement happens on a working da</w:t>
      </w:r>
      <w:r w:rsidR="007169D6">
        <w:rPr>
          <w:rFonts w:asciiTheme="minorHAnsi" w:hAnsiTheme="minorHAnsi"/>
          <w:sz w:val="24"/>
          <w:szCs w:val="24"/>
        </w:rPr>
        <w:t xml:space="preserve">ily </w:t>
      </w:r>
      <w:r w:rsidRPr="00023602">
        <w:rPr>
          <w:rFonts w:asciiTheme="minorHAnsi" w:hAnsiTheme="minorHAnsi"/>
          <w:sz w:val="24"/>
          <w:szCs w:val="24"/>
        </w:rPr>
        <w:t>basis</w:t>
      </w:r>
      <w:r w:rsidR="00023602">
        <w:rPr>
          <w:rFonts w:asciiTheme="minorHAnsi" w:hAnsiTheme="minorHAnsi"/>
          <w:sz w:val="24"/>
          <w:szCs w:val="24"/>
        </w:rPr>
        <w:t xml:space="preserve"> and </w:t>
      </w:r>
      <w:r w:rsidR="007169D6">
        <w:rPr>
          <w:rFonts w:asciiTheme="minorHAnsi" w:hAnsiTheme="minorHAnsi"/>
          <w:sz w:val="24"/>
          <w:szCs w:val="24"/>
        </w:rPr>
        <w:t xml:space="preserve">dates </w:t>
      </w:r>
      <w:proofErr w:type="gramStart"/>
      <w:r w:rsidR="00023602">
        <w:rPr>
          <w:rFonts w:asciiTheme="minorHAnsi" w:hAnsiTheme="minorHAnsi"/>
          <w:sz w:val="24"/>
          <w:szCs w:val="24"/>
        </w:rPr>
        <w:t>are linked</w:t>
      </w:r>
      <w:proofErr w:type="gramEnd"/>
      <w:r w:rsidR="00023602">
        <w:rPr>
          <w:rFonts w:asciiTheme="minorHAnsi" w:hAnsiTheme="minorHAnsi"/>
          <w:sz w:val="24"/>
          <w:szCs w:val="24"/>
        </w:rPr>
        <w:t xml:space="preserve"> to individual records</w:t>
      </w:r>
      <w:r w:rsidRPr="00023602">
        <w:rPr>
          <w:rFonts w:asciiTheme="minorHAnsi" w:hAnsiTheme="minorHAnsi"/>
          <w:sz w:val="24"/>
          <w:szCs w:val="24"/>
        </w:rPr>
        <w:t>.</w:t>
      </w:r>
    </w:p>
    <w:p w14:paraId="0A77A017" w14:textId="77777777" w:rsidR="00023602" w:rsidRDefault="00006D94" w:rsidP="00006D94">
      <w:pPr>
        <w:pStyle w:val="ListParagraph"/>
        <w:spacing w:before="100" w:beforeAutospacing="1" w:after="100" w:afterAutospacing="1" w:line="252" w:lineRule="auto"/>
        <w:jc w:val="both"/>
        <w:rPr>
          <w:rFonts w:asciiTheme="minorHAnsi" w:hAnsiTheme="minorHAnsi"/>
          <w:sz w:val="24"/>
          <w:szCs w:val="24"/>
        </w:rPr>
      </w:pPr>
      <w:r>
        <w:rPr>
          <w:rFonts w:asciiTheme="minorHAnsi" w:hAnsiTheme="minorHAnsi"/>
          <w:sz w:val="24"/>
          <w:szCs w:val="24"/>
        </w:rPr>
        <w:t>(c) The Department has not conducted tracer studies to determine those that remain employed 3 years after pla</w:t>
      </w:r>
      <w:r w:rsidR="00023602">
        <w:rPr>
          <w:rFonts w:asciiTheme="minorHAnsi" w:hAnsiTheme="minorHAnsi"/>
          <w:sz w:val="24"/>
          <w:szCs w:val="24"/>
        </w:rPr>
        <w:t>ce</w:t>
      </w:r>
      <w:r>
        <w:rPr>
          <w:rFonts w:asciiTheme="minorHAnsi" w:hAnsiTheme="minorHAnsi"/>
          <w:sz w:val="24"/>
          <w:szCs w:val="24"/>
        </w:rPr>
        <w:t>ment</w:t>
      </w:r>
      <w:r w:rsidR="00023602">
        <w:rPr>
          <w:rFonts w:asciiTheme="minorHAnsi" w:hAnsiTheme="minorHAnsi"/>
          <w:sz w:val="24"/>
          <w:szCs w:val="24"/>
        </w:rPr>
        <w:t>.</w:t>
      </w:r>
    </w:p>
    <w:p w14:paraId="2A453F8A" w14:textId="77777777" w:rsidR="00006D94" w:rsidRDefault="00006D94" w:rsidP="00006D94">
      <w:pPr>
        <w:pStyle w:val="ListParagraph"/>
        <w:spacing w:before="100" w:beforeAutospacing="1" w:after="100" w:afterAutospacing="1" w:line="252" w:lineRule="auto"/>
        <w:jc w:val="both"/>
        <w:rPr>
          <w:rFonts w:asciiTheme="minorHAnsi" w:hAnsiTheme="minorHAnsi"/>
          <w:sz w:val="24"/>
          <w:szCs w:val="24"/>
        </w:rPr>
      </w:pPr>
    </w:p>
    <w:p w14:paraId="3DA358EA" w14:textId="77777777" w:rsidR="00B848D8" w:rsidRPr="00B354C4" w:rsidRDefault="00B848D8" w:rsidP="00BD72E6">
      <w:pPr>
        <w:pStyle w:val="ListParagraph"/>
        <w:numPr>
          <w:ilvl w:val="0"/>
          <w:numId w:val="2"/>
        </w:numPr>
        <w:spacing w:before="100" w:beforeAutospacing="1" w:after="100" w:afterAutospacing="1" w:line="252" w:lineRule="auto"/>
        <w:jc w:val="both"/>
        <w:rPr>
          <w:rFonts w:asciiTheme="minorHAnsi" w:hAnsiTheme="minorHAnsi"/>
          <w:sz w:val="24"/>
          <w:szCs w:val="24"/>
        </w:rPr>
      </w:pPr>
      <w:r w:rsidRPr="00B354C4">
        <w:rPr>
          <w:rFonts w:asciiTheme="minorHAnsi" w:hAnsiTheme="minorHAnsi"/>
          <w:sz w:val="24"/>
          <w:szCs w:val="24"/>
        </w:rPr>
        <w:t xml:space="preserve">The Employment Services Board is </w:t>
      </w:r>
      <w:r w:rsidR="00023602" w:rsidRPr="00B354C4">
        <w:rPr>
          <w:rFonts w:asciiTheme="minorHAnsi" w:hAnsiTheme="minorHAnsi"/>
          <w:sz w:val="24"/>
          <w:szCs w:val="24"/>
        </w:rPr>
        <w:t>still busy discussing R</w:t>
      </w:r>
      <w:r w:rsidRPr="00B354C4">
        <w:rPr>
          <w:rFonts w:asciiTheme="minorHAnsi" w:hAnsiTheme="minorHAnsi"/>
          <w:sz w:val="24"/>
          <w:szCs w:val="24"/>
        </w:rPr>
        <w:t xml:space="preserve">egulations </w:t>
      </w:r>
      <w:r w:rsidR="00023602" w:rsidRPr="00B354C4">
        <w:rPr>
          <w:rFonts w:asciiTheme="minorHAnsi" w:hAnsiTheme="minorHAnsi"/>
          <w:sz w:val="24"/>
          <w:szCs w:val="24"/>
        </w:rPr>
        <w:t>and I will publish them as soon as they are certified by the State Law Advisors.</w:t>
      </w:r>
      <w:bookmarkStart w:id="0" w:name="_GoBack"/>
      <w:bookmarkEnd w:id="0"/>
    </w:p>
    <w:p w14:paraId="3E96E34C" w14:textId="77777777" w:rsidR="000337CD" w:rsidRDefault="000337CD" w:rsidP="00DE131B">
      <w:pPr>
        <w:spacing w:before="100" w:beforeAutospacing="1" w:after="100" w:afterAutospacing="1" w:line="252" w:lineRule="auto"/>
        <w:jc w:val="both"/>
        <w:rPr>
          <w:rFonts w:asciiTheme="minorHAnsi" w:hAnsiTheme="minorHAnsi"/>
          <w:sz w:val="24"/>
          <w:szCs w:val="24"/>
        </w:rPr>
      </w:pPr>
    </w:p>
    <w:p w14:paraId="3D9AAFBA" w14:textId="77777777" w:rsidR="000337CD" w:rsidRPr="000337CD" w:rsidRDefault="000337CD" w:rsidP="000337CD">
      <w:pPr>
        <w:jc w:val="both"/>
        <w:rPr>
          <w:rFonts w:eastAsia="Times New Roman"/>
          <w:bCs/>
          <w:sz w:val="24"/>
          <w:szCs w:val="24"/>
          <w:lang w:val="en-US" w:eastAsia="en-GB"/>
        </w:rPr>
      </w:pPr>
    </w:p>
    <w:p w14:paraId="72545998" w14:textId="77777777" w:rsidR="000337CD" w:rsidRDefault="000337CD" w:rsidP="008C4D0D">
      <w:pPr>
        <w:rPr>
          <w:rFonts w:asciiTheme="minorHAnsi" w:hAnsiTheme="minorHAnsi"/>
          <w:sz w:val="24"/>
          <w:szCs w:val="24"/>
        </w:rPr>
      </w:pPr>
    </w:p>
    <w:p w14:paraId="28FE130F" w14:textId="77777777" w:rsidR="000337CD" w:rsidRPr="000337CD" w:rsidRDefault="000337CD" w:rsidP="00DE131B">
      <w:pPr>
        <w:spacing w:before="100" w:beforeAutospacing="1" w:after="100" w:afterAutospacing="1" w:line="252" w:lineRule="auto"/>
        <w:jc w:val="both"/>
        <w:rPr>
          <w:rFonts w:asciiTheme="minorHAnsi" w:hAnsiTheme="minorHAnsi"/>
          <w:sz w:val="24"/>
          <w:szCs w:val="24"/>
        </w:rPr>
      </w:pPr>
    </w:p>
    <w:sectPr w:rsidR="000337CD" w:rsidRPr="0003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E2E2D"/>
    <w:multiLevelType w:val="hybridMultilevel"/>
    <w:tmpl w:val="283CFFD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9AB5DC5"/>
    <w:multiLevelType w:val="hybridMultilevel"/>
    <w:tmpl w:val="0E40F8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B857B11"/>
    <w:multiLevelType w:val="hybridMultilevel"/>
    <w:tmpl w:val="1C4841A8"/>
    <w:lvl w:ilvl="0" w:tplc="1C090001">
      <w:start w:val="1"/>
      <w:numFmt w:val="bullet"/>
      <w:lvlText w:val=""/>
      <w:lvlJc w:val="left"/>
      <w:pPr>
        <w:ind w:left="1320" w:hanging="360"/>
      </w:pPr>
      <w:rPr>
        <w:rFonts w:ascii="Symbol" w:hAnsi="Symbol" w:hint="default"/>
      </w:rPr>
    </w:lvl>
    <w:lvl w:ilvl="1" w:tplc="1C090003" w:tentative="1">
      <w:start w:val="1"/>
      <w:numFmt w:val="bullet"/>
      <w:lvlText w:val="o"/>
      <w:lvlJc w:val="left"/>
      <w:pPr>
        <w:ind w:left="2040" w:hanging="360"/>
      </w:pPr>
      <w:rPr>
        <w:rFonts w:ascii="Courier New" w:hAnsi="Courier New" w:hint="default"/>
      </w:rPr>
    </w:lvl>
    <w:lvl w:ilvl="2" w:tplc="1C090005" w:tentative="1">
      <w:start w:val="1"/>
      <w:numFmt w:val="bullet"/>
      <w:lvlText w:val=""/>
      <w:lvlJc w:val="left"/>
      <w:pPr>
        <w:ind w:left="2760" w:hanging="360"/>
      </w:pPr>
      <w:rPr>
        <w:rFonts w:ascii="Wingdings" w:hAnsi="Wingdings" w:hint="default"/>
      </w:rPr>
    </w:lvl>
    <w:lvl w:ilvl="3" w:tplc="1C090001" w:tentative="1">
      <w:start w:val="1"/>
      <w:numFmt w:val="bullet"/>
      <w:lvlText w:val=""/>
      <w:lvlJc w:val="left"/>
      <w:pPr>
        <w:ind w:left="3480" w:hanging="360"/>
      </w:pPr>
      <w:rPr>
        <w:rFonts w:ascii="Symbol" w:hAnsi="Symbol" w:hint="default"/>
      </w:rPr>
    </w:lvl>
    <w:lvl w:ilvl="4" w:tplc="1C090003" w:tentative="1">
      <w:start w:val="1"/>
      <w:numFmt w:val="bullet"/>
      <w:lvlText w:val="o"/>
      <w:lvlJc w:val="left"/>
      <w:pPr>
        <w:ind w:left="4200" w:hanging="360"/>
      </w:pPr>
      <w:rPr>
        <w:rFonts w:ascii="Courier New" w:hAnsi="Courier New" w:hint="default"/>
      </w:rPr>
    </w:lvl>
    <w:lvl w:ilvl="5" w:tplc="1C090005" w:tentative="1">
      <w:start w:val="1"/>
      <w:numFmt w:val="bullet"/>
      <w:lvlText w:val=""/>
      <w:lvlJc w:val="left"/>
      <w:pPr>
        <w:ind w:left="4920" w:hanging="360"/>
      </w:pPr>
      <w:rPr>
        <w:rFonts w:ascii="Wingdings" w:hAnsi="Wingdings" w:hint="default"/>
      </w:rPr>
    </w:lvl>
    <w:lvl w:ilvl="6" w:tplc="1C090001" w:tentative="1">
      <w:start w:val="1"/>
      <w:numFmt w:val="bullet"/>
      <w:lvlText w:val=""/>
      <w:lvlJc w:val="left"/>
      <w:pPr>
        <w:ind w:left="5640" w:hanging="360"/>
      </w:pPr>
      <w:rPr>
        <w:rFonts w:ascii="Symbol" w:hAnsi="Symbol" w:hint="default"/>
      </w:rPr>
    </w:lvl>
    <w:lvl w:ilvl="7" w:tplc="1C090003" w:tentative="1">
      <w:start w:val="1"/>
      <w:numFmt w:val="bullet"/>
      <w:lvlText w:val="o"/>
      <w:lvlJc w:val="left"/>
      <w:pPr>
        <w:ind w:left="6360" w:hanging="360"/>
      </w:pPr>
      <w:rPr>
        <w:rFonts w:ascii="Courier New" w:hAnsi="Courier New" w:hint="default"/>
      </w:rPr>
    </w:lvl>
    <w:lvl w:ilvl="8" w:tplc="1C090005" w:tentative="1">
      <w:start w:val="1"/>
      <w:numFmt w:val="bullet"/>
      <w:lvlText w:val=""/>
      <w:lvlJc w:val="left"/>
      <w:pPr>
        <w:ind w:left="70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1B"/>
    <w:rsid w:val="00006D94"/>
    <w:rsid w:val="00023602"/>
    <w:rsid w:val="000337CD"/>
    <w:rsid w:val="002E528A"/>
    <w:rsid w:val="0040517C"/>
    <w:rsid w:val="007169D6"/>
    <w:rsid w:val="008C4D0D"/>
    <w:rsid w:val="00907821"/>
    <w:rsid w:val="009A5200"/>
    <w:rsid w:val="00B354C4"/>
    <w:rsid w:val="00B848D8"/>
    <w:rsid w:val="00DE131B"/>
    <w:rsid w:val="00FE0E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FE30"/>
  <w15:docId w15:val="{C1BA3E64-958D-48BA-B4CB-69667CD7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3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Millicent Mokwena (HQ)</dc:creator>
  <cp:lastModifiedBy>Michael  Plaatjies</cp:lastModifiedBy>
  <cp:revision>2</cp:revision>
  <dcterms:created xsi:type="dcterms:W3CDTF">2018-05-21T12:12:00Z</dcterms:created>
  <dcterms:modified xsi:type="dcterms:W3CDTF">2018-05-21T12:12:00Z</dcterms:modified>
</cp:coreProperties>
</file>