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F6" w:rsidRPr="004722F6" w:rsidRDefault="004722F6" w:rsidP="004722F6">
      <w:pPr>
        <w:rPr>
          <w:rFonts w:ascii="Arial" w:hAnsi="Arial" w:cs="Arial"/>
        </w:rPr>
      </w:pPr>
      <w:bookmarkStart w:id="0" w:name="_GoBack"/>
      <w:bookmarkEnd w:id="0"/>
    </w:p>
    <w:p w:rsidR="00A36976" w:rsidRDefault="00325FAF" w:rsidP="00A3697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4617516" r:id="rId9"/>
        </w:obje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D04692" w:rsidP="00A36976">
      <w:pPr>
        <w:spacing w:line="360" w:lineRule="auto"/>
        <w:jc w:val="center"/>
        <w:rPr>
          <w:rFonts w:ascii="Arial" w:hAnsi="Arial" w:cs="Arial"/>
          <w:b/>
          <w:sz w:val="28"/>
          <w:szCs w:val="28"/>
        </w:rPr>
      </w:pPr>
      <w:r>
        <w:rPr>
          <w:rFonts w:ascii="Arial" w:hAnsi="Arial" w:cs="Arial"/>
          <w:noProof/>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12700" r="635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B95EC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D04692" w:rsidP="000B1A81">
      <w:pPr>
        <w:pStyle w:val="ListParagraph"/>
        <w:ind w:left="0"/>
        <w:jc w:val="both"/>
        <w:rPr>
          <w:b/>
        </w:rPr>
      </w:pPr>
      <w:r>
        <w:rPr>
          <w:rFonts w:ascii="Calibri" w:hAnsi="Calibri" w:cs="Arial"/>
          <w:b/>
          <w:noProof/>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12700" r="635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3D7BB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62184" w:rsidRDefault="00162184" w:rsidP="00162184">
      <w:pPr>
        <w:spacing w:after="200" w:line="276" w:lineRule="auto"/>
        <w:jc w:val="both"/>
        <w:rPr>
          <w:rFonts w:ascii="Arial" w:eastAsiaTheme="minorHAnsi" w:hAnsi="Arial" w:cs="Arial"/>
          <w:b/>
          <w:noProof/>
          <w:sz w:val="28"/>
          <w:szCs w:val="28"/>
        </w:rPr>
      </w:pPr>
    </w:p>
    <w:p w:rsidR="00140BA3" w:rsidRPr="00140BA3" w:rsidRDefault="00140BA3" w:rsidP="00140BA3">
      <w:pPr>
        <w:spacing w:before="100" w:beforeAutospacing="1" w:after="100" w:afterAutospacing="1"/>
        <w:ind w:left="720" w:hanging="720"/>
        <w:jc w:val="both"/>
        <w:outlineLvl w:val="0"/>
        <w:rPr>
          <w:rFonts w:ascii="Arial" w:eastAsia="Calibri" w:hAnsi="Arial" w:cs="Arial"/>
          <w:b/>
        </w:rPr>
      </w:pPr>
      <w:r w:rsidRPr="00140BA3">
        <w:rPr>
          <w:rFonts w:ascii="Arial" w:eastAsia="Calibri" w:hAnsi="Arial" w:cs="Arial"/>
          <w:b/>
        </w:rPr>
        <w:t>1251.</w:t>
      </w:r>
      <w:r w:rsidRPr="00140BA3">
        <w:rPr>
          <w:rFonts w:ascii="Arial" w:eastAsia="Calibri" w:hAnsi="Arial" w:cs="Arial"/>
          <w:b/>
        </w:rPr>
        <w:tab/>
        <w:t xml:space="preserve">Mr M L </w:t>
      </w:r>
      <w:proofErr w:type="spellStart"/>
      <w:r w:rsidRPr="00140BA3">
        <w:rPr>
          <w:rFonts w:ascii="Arial" w:eastAsia="Calibri" w:hAnsi="Arial" w:cs="Arial"/>
          <w:b/>
        </w:rPr>
        <w:t>Shelembe</w:t>
      </w:r>
      <w:proofErr w:type="spellEnd"/>
      <w:r w:rsidRPr="00140BA3">
        <w:rPr>
          <w:rFonts w:ascii="Arial" w:eastAsia="Calibri" w:hAnsi="Arial" w:cs="Arial"/>
          <w:b/>
        </w:rPr>
        <w:t xml:space="preserve"> (DA) to ask the Minister of Defence and Military Veterans</w:t>
      </w:r>
      <w:r w:rsidRPr="00140BA3">
        <w:rPr>
          <w:rFonts w:ascii="Arial" w:eastAsia="Calibri" w:hAnsi="Arial" w:cs="Arial"/>
          <w:b/>
        </w:rPr>
        <w:fldChar w:fldCharType="begin"/>
      </w:r>
      <w:r w:rsidRPr="00140BA3">
        <w:rPr>
          <w:rFonts w:ascii="Arial" w:hAnsi="Arial" w:cs="Arial"/>
        </w:rPr>
        <w:instrText xml:space="preserve"> XE "</w:instrText>
      </w:r>
      <w:r w:rsidRPr="00140BA3">
        <w:rPr>
          <w:rFonts w:ascii="Arial" w:eastAsia="Calibri" w:hAnsi="Arial" w:cs="Arial"/>
          <w:b/>
        </w:rPr>
        <w:instrText>Defence and Military Veterans</w:instrText>
      </w:r>
      <w:r w:rsidRPr="00140BA3">
        <w:rPr>
          <w:rFonts w:ascii="Arial" w:hAnsi="Arial" w:cs="Arial"/>
        </w:rPr>
        <w:instrText xml:space="preserve">" </w:instrText>
      </w:r>
      <w:r w:rsidRPr="00140BA3">
        <w:rPr>
          <w:rFonts w:ascii="Arial" w:eastAsia="Calibri" w:hAnsi="Arial" w:cs="Arial"/>
          <w:b/>
        </w:rPr>
        <w:fldChar w:fldCharType="end"/>
      </w:r>
      <w:r w:rsidRPr="00140BA3">
        <w:rPr>
          <w:rFonts w:ascii="Arial" w:eastAsia="Calibri" w:hAnsi="Arial" w:cs="Arial"/>
          <w:b/>
        </w:rPr>
        <w:t xml:space="preserve">: </w:t>
      </w:r>
    </w:p>
    <w:p w:rsidR="00140BA3" w:rsidRPr="00140BA3" w:rsidRDefault="00140BA3" w:rsidP="00140BA3">
      <w:pPr>
        <w:pStyle w:val="PlainText"/>
        <w:spacing w:line="240" w:lineRule="auto"/>
        <w:ind w:left="720"/>
        <w:jc w:val="both"/>
        <w:rPr>
          <w:rFonts w:ascii="Arial" w:hAnsi="Arial" w:cs="Arial"/>
          <w:sz w:val="24"/>
          <w:szCs w:val="24"/>
        </w:rPr>
      </w:pPr>
      <w:r w:rsidRPr="00140BA3">
        <w:rPr>
          <w:rFonts w:ascii="Arial" w:eastAsiaTheme="minorHAnsi" w:hAnsi="Arial" w:cs="Arial"/>
          <w:sz w:val="24"/>
          <w:szCs w:val="24"/>
        </w:rPr>
        <w:t>Whether, in view of her department’s obligation to ensure that military veterans have access to health facilities, and that this can easily be accessed in provinces through military hospitals of which there are only three in the Republic, there is any programme in the pipeline regarding what is being done with regard to the provinces that do have military hospitals in order to ensure that military veterans have access to health care and information; if not, why not; if so, what are the relevant details?</w:t>
      </w:r>
      <w:r w:rsidRPr="00140BA3">
        <w:rPr>
          <w:rFonts w:ascii="Arial" w:hAnsi="Arial" w:cs="Arial"/>
          <w:sz w:val="24"/>
          <w:szCs w:val="24"/>
        </w:rPr>
        <w:tab/>
      </w:r>
      <w:r w:rsidRPr="00140BA3">
        <w:rPr>
          <w:rFonts w:ascii="Arial" w:hAnsi="Arial" w:cs="Arial"/>
          <w:sz w:val="20"/>
          <w:szCs w:val="24"/>
        </w:rPr>
        <w:t>NW1617E</w:t>
      </w:r>
    </w:p>
    <w:p w:rsidR="00F2753B" w:rsidRPr="00F2753B" w:rsidRDefault="00F2753B" w:rsidP="00F2753B">
      <w:pPr>
        <w:spacing w:before="100" w:beforeAutospacing="1" w:after="100" w:afterAutospacing="1" w:line="360" w:lineRule="auto"/>
        <w:rPr>
          <w:rFonts w:ascii="Arial" w:hAnsi="Arial" w:cs="Arial"/>
          <w:b/>
        </w:rPr>
      </w:pPr>
      <w:r w:rsidRPr="00F2753B">
        <w:rPr>
          <w:rFonts w:ascii="Arial" w:hAnsi="Arial" w:cs="Arial"/>
          <w:b/>
        </w:rPr>
        <w:t>REPLY:</w:t>
      </w:r>
    </w:p>
    <w:p w:rsidR="00F2753B" w:rsidRPr="00F2753B" w:rsidRDefault="00F2753B" w:rsidP="00F2753B">
      <w:pPr>
        <w:spacing w:before="100" w:beforeAutospacing="1" w:after="100" w:afterAutospacing="1" w:line="360" w:lineRule="auto"/>
        <w:rPr>
          <w:rFonts w:ascii="Arial" w:hAnsi="Arial" w:cs="Arial"/>
        </w:rPr>
      </w:pPr>
      <w:r w:rsidRPr="00F2753B">
        <w:rPr>
          <w:rFonts w:ascii="Arial" w:hAnsi="Arial" w:cs="Arial"/>
        </w:rPr>
        <w:t xml:space="preserve">Military Veterans have access to health care through the South African Military Health Services (SAMHS) across all nine Provinces. The process has been designed such that military veterans consult at their nearest sick bay, if there is need for referral, they are either referred to Military hospitals or nearest Public or Private health care facility especially in Provinces where there are no military Hospitals. </w:t>
      </w:r>
    </w:p>
    <w:p w:rsidR="0046406C" w:rsidRPr="00140BA3" w:rsidRDefault="0046406C" w:rsidP="00140BA3">
      <w:pPr>
        <w:spacing w:before="100" w:beforeAutospacing="1" w:after="100" w:afterAutospacing="1"/>
        <w:ind w:left="720" w:hanging="720"/>
        <w:jc w:val="both"/>
        <w:outlineLvl w:val="0"/>
        <w:rPr>
          <w:rFonts w:ascii="Arial" w:hAnsi="Arial" w:cs="Arial"/>
          <w:sz w:val="22"/>
          <w:szCs w:val="22"/>
          <w:lang w:val="af-ZA"/>
        </w:rPr>
      </w:pPr>
    </w:p>
    <w:sectPr w:rsidR="0046406C" w:rsidRPr="00140BA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AF" w:rsidRDefault="00325FAF">
      <w:r>
        <w:separator/>
      </w:r>
    </w:p>
  </w:endnote>
  <w:endnote w:type="continuationSeparator" w:id="0">
    <w:p w:rsidR="00325FAF" w:rsidRDefault="0032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0E" w:rsidRDefault="00DF380E">
    <w:pPr>
      <w:pStyle w:val="Footer"/>
      <w:jc w:val="center"/>
    </w:pPr>
    <w:r>
      <w:fldChar w:fldCharType="begin"/>
    </w:r>
    <w:r>
      <w:instrText xml:space="preserve"> PAGE   \* MERGEFORMAT </w:instrText>
    </w:r>
    <w:r>
      <w:fldChar w:fldCharType="separate"/>
    </w:r>
    <w:r w:rsidR="00A94B5F">
      <w:rPr>
        <w:noProof/>
      </w:rPr>
      <w:t>1</w:t>
    </w:r>
    <w:r>
      <w:rPr>
        <w:noProof/>
      </w:rPr>
      <w:fldChar w:fldCharType="end"/>
    </w:r>
  </w:p>
  <w:p w:rsidR="00DF380E" w:rsidRDefault="00DF38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AF" w:rsidRDefault="00325FAF">
      <w:r>
        <w:separator/>
      </w:r>
    </w:p>
  </w:footnote>
  <w:footnote w:type="continuationSeparator" w:id="0">
    <w:p w:rsidR="00325FAF" w:rsidRDefault="00325F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0BA3"/>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32E5"/>
    <w:rsid w:val="002C5B2D"/>
    <w:rsid w:val="002C7C54"/>
    <w:rsid w:val="002D3566"/>
    <w:rsid w:val="002D62AC"/>
    <w:rsid w:val="002F1674"/>
    <w:rsid w:val="002F62AD"/>
    <w:rsid w:val="00304EE5"/>
    <w:rsid w:val="00305010"/>
    <w:rsid w:val="00305047"/>
    <w:rsid w:val="00306F04"/>
    <w:rsid w:val="00325B4E"/>
    <w:rsid w:val="00325FAF"/>
    <w:rsid w:val="00333386"/>
    <w:rsid w:val="00337A7C"/>
    <w:rsid w:val="00345E4A"/>
    <w:rsid w:val="003546F3"/>
    <w:rsid w:val="00370E73"/>
    <w:rsid w:val="003759A5"/>
    <w:rsid w:val="00394319"/>
    <w:rsid w:val="00396992"/>
    <w:rsid w:val="003B3645"/>
    <w:rsid w:val="003C4874"/>
    <w:rsid w:val="003F5C21"/>
    <w:rsid w:val="004102B4"/>
    <w:rsid w:val="00413ED9"/>
    <w:rsid w:val="00423E1C"/>
    <w:rsid w:val="004268B4"/>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A1F07"/>
    <w:rsid w:val="004C2A61"/>
    <w:rsid w:val="004D31E6"/>
    <w:rsid w:val="004E1435"/>
    <w:rsid w:val="005101FB"/>
    <w:rsid w:val="005127CD"/>
    <w:rsid w:val="00512E85"/>
    <w:rsid w:val="00524E6C"/>
    <w:rsid w:val="00535479"/>
    <w:rsid w:val="00540888"/>
    <w:rsid w:val="00545D85"/>
    <w:rsid w:val="005735AA"/>
    <w:rsid w:val="00575890"/>
    <w:rsid w:val="0059608D"/>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29DF"/>
    <w:rsid w:val="007524C8"/>
    <w:rsid w:val="007607F1"/>
    <w:rsid w:val="00773AF3"/>
    <w:rsid w:val="00774D85"/>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1184"/>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94B5F"/>
    <w:rsid w:val="00AA086B"/>
    <w:rsid w:val="00AA65F1"/>
    <w:rsid w:val="00AC1A1B"/>
    <w:rsid w:val="00AC2126"/>
    <w:rsid w:val="00AC27C8"/>
    <w:rsid w:val="00AC4A96"/>
    <w:rsid w:val="00AD6512"/>
    <w:rsid w:val="00AD77CA"/>
    <w:rsid w:val="00AE190F"/>
    <w:rsid w:val="00B10F42"/>
    <w:rsid w:val="00B21CD1"/>
    <w:rsid w:val="00B441E2"/>
    <w:rsid w:val="00B7376D"/>
    <w:rsid w:val="00BA2204"/>
    <w:rsid w:val="00BA5504"/>
    <w:rsid w:val="00BB2EDE"/>
    <w:rsid w:val="00BB7CAA"/>
    <w:rsid w:val="00BC2A60"/>
    <w:rsid w:val="00BC5A69"/>
    <w:rsid w:val="00BD2BA9"/>
    <w:rsid w:val="00BF19BC"/>
    <w:rsid w:val="00BF4CAC"/>
    <w:rsid w:val="00C0190F"/>
    <w:rsid w:val="00C05042"/>
    <w:rsid w:val="00C2449B"/>
    <w:rsid w:val="00C24655"/>
    <w:rsid w:val="00C43F98"/>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5256D"/>
    <w:rsid w:val="00D860EE"/>
    <w:rsid w:val="00D90E74"/>
    <w:rsid w:val="00D91B96"/>
    <w:rsid w:val="00D94540"/>
    <w:rsid w:val="00DA5FC6"/>
    <w:rsid w:val="00DB39B5"/>
    <w:rsid w:val="00DB4354"/>
    <w:rsid w:val="00DB4A52"/>
    <w:rsid w:val="00DB730D"/>
    <w:rsid w:val="00DB7F35"/>
    <w:rsid w:val="00DD6204"/>
    <w:rsid w:val="00DE16E2"/>
    <w:rsid w:val="00DF380E"/>
    <w:rsid w:val="00DF5BC7"/>
    <w:rsid w:val="00E01778"/>
    <w:rsid w:val="00E06805"/>
    <w:rsid w:val="00E10389"/>
    <w:rsid w:val="00E21F8D"/>
    <w:rsid w:val="00E31FAA"/>
    <w:rsid w:val="00E3268E"/>
    <w:rsid w:val="00E47C73"/>
    <w:rsid w:val="00E54008"/>
    <w:rsid w:val="00E61ED9"/>
    <w:rsid w:val="00E63CE1"/>
    <w:rsid w:val="00E745B9"/>
    <w:rsid w:val="00E77D76"/>
    <w:rsid w:val="00E814A5"/>
    <w:rsid w:val="00E929F4"/>
    <w:rsid w:val="00EB5E3D"/>
    <w:rsid w:val="00EC0958"/>
    <w:rsid w:val="00EC1127"/>
    <w:rsid w:val="00EC30A6"/>
    <w:rsid w:val="00EC43CF"/>
    <w:rsid w:val="00ED1185"/>
    <w:rsid w:val="00ED1340"/>
    <w:rsid w:val="00EE2258"/>
    <w:rsid w:val="00EE5CEC"/>
    <w:rsid w:val="00EE5E6E"/>
    <w:rsid w:val="00EF083D"/>
    <w:rsid w:val="00EF19DF"/>
    <w:rsid w:val="00EF6AA7"/>
    <w:rsid w:val="00F01F83"/>
    <w:rsid w:val="00F054E6"/>
    <w:rsid w:val="00F11B7F"/>
    <w:rsid w:val="00F2753B"/>
    <w:rsid w:val="00F36FB7"/>
    <w:rsid w:val="00F51779"/>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9DC5E53-FF16-4E7D-9875-1531D635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styleId="PlainText">
    <w:name w:val="Plain Text"/>
    <w:basedOn w:val="Normal"/>
    <w:link w:val="PlainTextChar"/>
    <w:uiPriority w:val="99"/>
    <w:rsid w:val="00140BA3"/>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140BA3"/>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72060610">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977C-1524-4EC1-BA2F-2F40100B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cp:lastModifiedBy>Nikiwe Ncetezo</cp:lastModifiedBy>
  <cp:revision>2</cp:revision>
  <cp:lastPrinted>2015-10-27T12:39:00Z</cp:lastPrinted>
  <dcterms:created xsi:type="dcterms:W3CDTF">2020-06-25T17:12:00Z</dcterms:created>
  <dcterms:modified xsi:type="dcterms:W3CDTF">2020-06-25T17:12:00Z</dcterms:modified>
</cp:coreProperties>
</file>