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E6" w:rsidRPr="00217D6E" w:rsidRDefault="00D24AE6" w:rsidP="00D24A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E4CCC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D24AE6" w:rsidRDefault="00D24AE6" w:rsidP="00D24AE6">
      <w:pPr>
        <w:suppressAutoHyphens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D24AE6" w:rsidRPr="006E4CCC" w:rsidRDefault="00D24AE6" w:rsidP="00D24AE6">
      <w:pPr>
        <w:suppressAutoHyphens/>
        <w:jc w:val="both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bookmarkStart w:id="0" w:name="_GoBack"/>
      <w:bookmarkEnd w:id="0"/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 xml:space="preserve">QUESTION NO. </w:t>
      </w:r>
      <w:r w:rsidRPr="006E4CCC">
        <w:rPr>
          <w:rFonts w:ascii="Arial" w:hAnsi="Arial" w:cs="Arial"/>
          <w:b/>
          <w:sz w:val="32"/>
          <w:szCs w:val="32"/>
          <w:lang w:val="en-US" w:eastAsia="ar-SA"/>
        </w:rPr>
        <w:t>1246 - 2022</w:t>
      </w:r>
    </w:p>
    <w:p w:rsidR="00D24AE6" w:rsidRPr="00217D6E" w:rsidRDefault="00D24AE6" w:rsidP="00D24AE6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D24AE6" w:rsidRPr="006E4CCC" w:rsidRDefault="00D24AE6" w:rsidP="00D24AE6">
      <w:pPr>
        <w:suppressAutoHyphens/>
        <w:jc w:val="both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DATE OF PUBLICATION: 11 March 2022: INTERNAL QUESTION PAPER NO.  13 - 2022)</w:t>
      </w:r>
    </w:p>
    <w:p w:rsidR="00D24AE6" w:rsidRPr="006E4CCC" w:rsidRDefault="00D24AE6" w:rsidP="00D24AE6">
      <w:pPr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Cs/>
          <w:sz w:val="32"/>
          <w:szCs w:val="32"/>
        </w:rPr>
        <w:t>M</w:t>
      </w:r>
      <w:r w:rsidRPr="006E4CCC">
        <w:rPr>
          <w:rFonts w:ascii="Arial" w:hAnsi="Arial" w:cs="Arial"/>
          <w:b/>
          <w:sz w:val="32"/>
          <w:szCs w:val="32"/>
        </w:rPr>
        <w:t xml:space="preserve">S C.N MKHONTO (EFF) to ask the Minister of Arts and Culture: </w:t>
      </w:r>
    </w:p>
    <w:p w:rsidR="00D24AE6" w:rsidRPr="006E4CCC" w:rsidRDefault="00D24AE6" w:rsidP="00D24AE6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Whether he has been informed that a certain person (name and details furnished) has been suspended; if not, what is the position in this regard; if so, on what grounds was this specific person suspended?</w:t>
      </w:r>
      <w:r w:rsidRPr="006E4CCC">
        <w:rPr>
          <w:rFonts w:ascii="Arial" w:hAnsi="Arial" w:cs="Arial"/>
          <w:b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ab/>
        <w:t>NW1502E</w:t>
      </w:r>
    </w:p>
    <w:p w:rsidR="00D24AE6" w:rsidRPr="006E4CCC" w:rsidRDefault="00D24AE6" w:rsidP="00D24AE6">
      <w:pPr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D24AE6" w:rsidRPr="006E4CCC" w:rsidRDefault="00D24AE6" w:rsidP="00D24AE6">
      <w:pPr>
        <w:tabs>
          <w:tab w:val="left" w:pos="375"/>
        </w:tabs>
        <w:outlineLvl w:val="0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REPLY:</w:t>
      </w:r>
    </w:p>
    <w:p w:rsidR="00D24AE6" w:rsidRPr="006E4CCC" w:rsidRDefault="00D24AE6" w:rsidP="00D24AE6">
      <w:pPr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color w:val="000000"/>
          <w:sz w:val="32"/>
          <w:szCs w:val="32"/>
        </w:rPr>
        <w:t xml:space="preserve">Yes, I have been informed about the suspension of Mr Nicolas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Wolpe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by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Trust Board. The suspension was based on a forensic investigation report that was launched by the Board on the misappropriation of funds at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Museum.  </w:t>
      </w:r>
    </w:p>
    <w:p w:rsidR="00D24AE6" w:rsidRPr="006E4CCC" w:rsidRDefault="00D24AE6" w:rsidP="00D24AE6">
      <w:pPr>
        <w:spacing w:line="360" w:lineRule="auto"/>
        <w:ind w:left="790" w:hanging="790"/>
        <w:jc w:val="both"/>
        <w:rPr>
          <w:rFonts w:ascii="Arial" w:hAnsi="Arial" w:cs="Arial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D24AE6" w:rsidRDefault="00D24AE6" w:rsidP="00D24AE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6A33F5" w:rsidRDefault="009C453D"/>
    <w:sectPr w:rsidR="006A33F5" w:rsidSect="00F9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4AE6"/>
    <w:rsid w:val="009C453D"/>
    <w:rsid w:val="00BE5DFB"/>
    <w:rsid w:val="00D24AE6"/>
    <w:rsid w:val="00E71420"/>
    <w:rsid w:val="00F32270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E6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2022-04-21T07:09:00Z</dcterms:created>
  <dcterms:modified xsi:type="dcterms:W3CDTF">2022-04-21T07:09:00Z</dcterms:modified>
</cp:coreProperties>
</file>