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B8056D" w:rsidP="00FB4659">
      <w:pPr>
        <w:spacing w:after="0" w:line="240" w:lineRule="auto"/>
        <w:jc w:val="center"/>
        <w:rPr>
          <w:rFonts w:ascii="Arial" w:eastAsia="Times New Roman" w:hAnsi="Arial" w:cs="Arial"/>
          <w:snapToGrid w:val="0"/>
          <w:color w:val="000000"/>
          <w:sz w:val="36"/>
          <w:szCs w:val="36"/>
          <w:lang w:val="en-GB"/>
        </w:rPr>
      </w:pPr>
      <w:hyperlink r:id="rId8" w:history="1">
        <w:r w:rsidR="00CB758D" w:rsidRPr="00786BB2">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CB758D">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1D3C87" w:rsidRPr="0099694C" w:rsidRDefault="0029264C" w:rsidP="0029264C">
      <w:pPr>
        <w:spacing w:before="100" w:beforeAutospacing="1" w:after="100" w:afterAutospacing="1" w:line="240" w:lineRule="auto"/>
        <w:jc w:val="both"/>
        <w:outlineLvl w:val="0"/>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ASSEMBLYQUESTION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BA2C6B">
        <w:rPr>
          <w:rFonts w:ascii="Arial" w:eastAsia="Times New Roman" w:hAnsi="Arial" w:cs="Arial"/>
          <w:b/>
          <w:snapToGrid w:val="0"/>
          <w:sz w:val="40"/>
          <w:szCs w:val="40"/>
          <w:lang w:val="en-GB"/>
        </w:rPr>
        <w:t xml:space="preserve"> 1</w:t>
      </w:r>
      <w:r w:rsidR="005840C3">
        <w:rPr>
          <w:rFonts w:ascii="Arial" w:eastAsia="Times New Roman" w:hAnsi="Arial" w:cs="Arial"/>
          <w:b/>
          <w:snapToGrid w:val="0"/>
          <w:sz w:val="40"/>
          <w:szCs w:val="40"/>
          <w:lang w:val="en-GB"/>
        </w:rPr>
        <w:t>2</w:t>
      </w:r>
      <w:r w:rsidR="00233B7A">
        <w:rPr>
          <w:rFonts w:ascii="Arial" w:eastAsia="Times New Roman" w:hAnsi="Arial" w:cs="Arial"/>
          <w:b/>
          <w:snapToGrid w:val="0"/>
          <w:sz w:val="40"/>
          <w:szCs w:val="40"/>
          <w:lang w:val="en-GB"/>
        </w:rPr>
        <w:t>41</w:t>
      </w:r>
      <w:r w:rsidRPr="0099694C">
        <w:rPr>
          <w:rFonts w:ascii="Arial" w:eastAsia="Times New Roman" w:hAnsi="Arial" w:cs="Arial"/>
          <w:b/>
          <w:snapToGrid w:val="0"/>
          <w:sz w:val="40"/>
          <w:szCs w:val="40"/>
          <w:lang w:val="en-GB"/>
        </w:rPr>
        <w:t xml:space="preserve">DATE OF PUBLICATION </w:t>
      </w:r>
      <w:r w:rsidR="005E3C42">
        <w:rPr>
          <w:rFonts w:ascii="Arial" w:eastAsia="Times New Roman" w:hAnsi="Arial" w:cs="Arial"/>
          <w:b/>
          <w:snapToGrid w:val="0"/>
          <w:sz w:val="40"/>
          <w:szCs w:val="40"/>
          <w:lang w:val="en-GB"/>
        </w:rPr>
        <w:t>1</w:t>
      </w:r>
      <w:r w:rsidR="00233B7A">
        <w:rPr>
          <w:rFonts w:ascii="Arial" w:eastAsia="Times New Roman" w:hAnsi="Arial" w:cs="Arial"/>
          <w:b/>
          <w:snapToGrid w:val="0"/>
          <w:sz w:val="40"/>
          <w:szCs w:val="40"/>
          <w:lang w:val="en-GB"/>
        </w:rPr>
        <w:t>9</w:t>
      </w:r>
      <w:r>
        <w:rPr>
          <w:rFonts w:ascii="Arial" w:eastAsia="Times New Roman" w:hAnsi="Arial" w:cs="Arial"/>
          <w:b/>
          <w:snapToGrid w:val="0"/>
          <w:sz w:val="40"/>
          <w:szCs w:val="40"/>
          <w:lang w:val="en-GB"/>
        </w:rPr>
        <w:t xml:space="preserve"> JUNE 2020 IN THE </w:t>
      </w:r>
      <w:r w:rsidRPr="0099694C">
        <w:rPr>
          <w:rFonts w:ascii="Arial" w:eastAsia="Times New Roman" w:hAnsi="Arial" w:cs="Arial"/>
          <w:b/>
          <w:snapToGrid w:val="0"/>
          <w:sz w:val="40"/>
          <w:szCs w:val="40"/>
          <w:lang w:val="en-GB"/>
        </w:rPr>
        <w:t xml:space="preserve">INTERNAL QUESTION PAPER NUMBER:  </w:t>
      </w:r>
      <w:r w:rsidR="005E3C42">
        <w:rPr>
          <w:rFonts w:ascii="Arial" w:eastAsia="Times New Roman" w:hAnsi="Arial" w:cs="Arial"/>
          <w:b/>
          <w:snapToGrid w:val="0"/>
          <w:sz w:val="40"/>
          <w:szCs w:val="40"/>
          <w:lang w:val="en-GB"/>
        </w:rPr>
        <w:t>2</w:t>
      </w:r>
      <w:r w:rsidR="00233B7A">
        <w:rPr>
          <w:rFonts w:ascii="Arial" w:eastAsia="Times New Roman" w:hAnsi="Arial" w:cs="Arial"/>
          <w:b/>
          <w:snapToGrid w:val="0"/>
          <w:sz w:val="40"/>
          <w:szCs w:val="40"/>
          <w:lang w:val="en-GB"/>
        </w:rPr>
        <w:t>2</w:t>
      </w:r>
      <w:r>
        <w:rPr>
          <w:rFonts w:ascii="Arial" w:eastAsia="Times New Roman" w:hAnsi="Arial" w:cs="Arial"/>
          <w:b/>
          <w:snapToGrid w:val="0"/>
          <w:sz w:val="40"/>
          <w:szCs w:val="40"/>
          <w:lang w:val="en-GB"/>
        </w:rPr>
        <w:t xml:space="preserve"> - 2020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Nat</w:t>
      </w:r>
      <w:r w:rsidR="00193716" w:rsidRPr="0099694C">
        <w:rPr>
          <w:rFonts w:ascii="Arial" w:eastAsia="Times New Roman" w:hAnsi="Arial" w:cs="Arial"/>
          <w:b/>
          <w:snapToGrid w:val="0"/>
          <w:color w:val="000000"/>
          <w:sz w:val="40"/>
          <w:szCs w:val="40"/>
        </w:rPr>
        <w:t>i</w:t>
      </w:r>
      <w:r w:rsidR="0099694C" w:rsidRPr="0099694C">
        <w:rPr>
          <w:rFonts w:ascii="Arial" w:eastAsia="Times New Roman" w:hAnsi="Arial" w:cs="Arial"/>
          <w:b/>
          <w:snapToGrid w:val="0"/>
          <w:color w:val="000000"/>
          <w:sz w:val="40"/>
          <w:szCs w:val="40"/>
        </w:rPr>
        <w:t xml:space="preserve">onal Assembly </w:t>
      </w:r>
      <w:r w:rsidR="009E7540">
        <w:rPr>
          <w:rFonts w:ascii="Arial" w:eastAsia="Times New Roman" w:hAnsi="Arial" w:cs="Arial"/>
          <w:b/>
          <w:snapToGrid w:val="0"/>
          <w:color w:val="FF0000"/>
          <w:sz w:val="40"/>
          <w:szCs w:val="40"/>
        </w:rPr>
        <w:t>written</w:t>
      </w:r>
      <w:r w:rsidR="0099694C" w:rsidRPr="0099694C">
        <w:rPr>
          <w:rFonts w:ascii="Arial" w:eastAsia="Times New Roman" w:hAnsi="Arial" w:cs="Arial"/>
          <w:b/>
          <w:snapToGrid w:val="0"/>
          <w:color w:val="FF0000"/>
          <w:sz w:val="40"/>
          <w:szCs w:val="40"/>
        </w:rPr>
        <w:t xml:space="preserve"> Reply</w:t>
      </w:r>
      <w:r w:rsidR="00FB4659">
        <w:rPr>
          <w:rFonts w:ascii="Arial" w:eastAsia="Times New Roman" w:hAnsi="Arial" w:cs="Arial"/>
          <w:b/>
          <w:snapToGrid w:val="0"/>
          <w:color w:val="000000"/>
          <w:sz w:val="40"/>
          <w:szCs w:val="40"/>
        </w:rPr>
        <w:t xml:space="preserve">: </w:t>
      </w:r>
      <w:r w:rsidR="002C04CE">
        <w:rPr>
          <w:rFonts w:ascii="Arial" w:eastAsia="Times New Roman" w:hAnsi="Arial" w:cs="Arial"/>
          <w:b/>
          <w:snapToGrid w:val="0"/>
          <w:color w:val="000000"/>
          <w:sz w:val="40"/>
          <w:szCs w:val="40"/>
        </w:rPr>
        <w:t>1</w:t>
      </w:r>
      <w:r w:rsidR="00233B7A">
        <w:rPr>
          <w:rFonts w:ascii="Arial" w:eastAsia="Times New Roman" w:hAnsi="Arial" w:cs="Arial"/>
          <w:b/>
          <w:snapToGrid w:val="0"/>
          <w:color w:val="000000"/>
          <w:sz w:val="40"/>
          <w:szCs w:val="40"/>
        </w:rPr>
        <w:t>241</w:t>
      </w:r>
      <w:r w:rsidR="009E7540">
        <w:rPr>
          <w:rFonts w:ascii="Arial" w:eastAsia="Times New Roman" w:hAnsi="Arial" w:cs="Arial"/>
          <w:b/>
          <w:snapToGrid w:val="0"/>
          <w:color w:val="000000"/>
          <w:sz w:val="40"/>
          <w:szCs w:val="40"/>
        </w:rPr>
        <w:t xml:space="preserve"> of 2020</w:t>
      </w:r>
    </w:p>
    <w:p w:rsidR="001D3C87" w:rsidRDefault="001D3C87" w:rsidP="00FB4659">
      <w:pPr>
        <w:spacing w:after="0" w:line="240" w:lineRule="auto"/>
        <w:jc w:val="both"/>
        <w:rPr>
          <w:rFonts w:ascii="Arial" w:eastAsia="Times New Roman" w:hAnsi="Arial" w:cs="Arial"/>
          <w:snapToGrid w:val="0"/>
          <w:color w:val="000000"/>
          <w:sz w:val="40"/>
          <w:szCs w:val="40"/>
        </w:rPr>
      </w:pPr>
    </w:p>
    <w:p w:rsidR="00233B7A" w:rsidRPr="0099694C" w:rsidRDefault="00233B7A" w:rsidP="00FB4659">
      <w:pPr>
        <w:spacing w:after="0" w:line="240" w:lineRule="auto"/>
        <w:jc w:val="both"/>
        <w:rPr>
          <w:rFonts w:ascii="Arial" w:eastAsia="Times New Roman" w:hAnsi="Arial" w:cs="Arial"/>
          <w:snapToGrid w:val="0"/>
          <w:color w:val="000000"/>
          <w:sz w:val="40"/>
          <w:szCs w:val="40"/>
        </w:rPr>
      </w:pPr>
    </w:p>
    <w:p w:rsidR="00B84755" w:rsidRDefault="00B84755" w:rsidP="0046524D">
      <w:pPr>
        <w:spacing w:after="0" w:line="240" w:lineRule="auto"/>
        <w:jc w:val="both"/>
        <w:rPr>
          <w:rFonts w:ascii="Arial" w:eastAsia="Times New Roman" w:hAnsi="Arial" w:cs="Arial"/>
          <w:b/>
          <w:snapToGrid w:val="0"/>
          <w:color w:val="000000"/>
          <w:sz w:val="40"/>
          <w:szCs w:val="40"/>
        </w:rPr>
      </w:pPr>
    </w:p>
    <w:p w:rsidR="00B84755" w:rsidRPr="0099694C" w:rsidRDefault="00B84755" w:rsidP="00B84755">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B84755" w:rsidRDefault="00B84755" w:rsidP="00B84755">
      <w:pPr>
        <w:spacing w:after="0" w:line="240" w:lineRule="auto"/>
        <w:jc w:val="both"/>
        <w:rPr>
          <w:rFonts w:ascii="Arial" w:eastAsia="Times New Roman" w:hAnsi="Arial" w:cs="Arial"/>
          <w:snapToGrid w:val="0"/>
          <w:color w:val="000000"/>
          <w:sz w:val="40"/>
          <w:szCs w:val="40"/>
        </w:rPr>
      </w:pPr>
    </w:p>
    <w:p w:rsidR="001465C5" w:rsidRDefault="001465C5" w:rsidP="00B84755">
      <w:pPr>
        <w:spacing w:after="0" w:line="240" w:lineRule="auto"/>
        <w:jc w:val="both"/>
        <w:rPr>
          <w:rFonts w:ascii="Arial" w:eastAsia="Times New Roman" w:hAnsi="Arial" w:cs="Arial"/>
          <w:snapToGrid w:val="0"/>
          <w:color w:val="000000"/>
          <w:sz w:val="40"/>
          <w:szCs w:val="40"/>
        </w:rPr>
      </w:pPr>
    </w:p>
    <w:p w:rsidR="001465C5" w:rsidRDefault="001465C5" w:rsidP="00B84755">
      <w:pPr>
        <w:spacing w:after="0" w:line="240" w:lineRule="auto"/>
        <w:jc w:val="both"/>
        <w:rPr>
          <w:rFonts w:ascii="Arial" w:eastAsia="Times New Roman" w:hAnsi="Arial" w:cs="Arial"/>
          <w:snapToGrid w:val="0"/>
          <w:color w:val="000000"/>
          <w:sz w:val="40"/>
          <w:szCs w:val="40"/>
        </w:rPr>
      </w:pPr>
    </w:p>
    <w:p w:rsidR="001465C5" w:rsidRDefault="001465C5" w:rsidP="00B84755">
      <w:pPr>
        <w:spacing w:after="0" w:line="240" w:lineRule="auto"/>
        <w:jc w:val="both"/>
        <w:rPr>
          <w:rFonts w:ascii="Arial" w:eastAsia="Times New Roman" w:hAnsi="Arial" w:cs="Arial"/>
          <w:snapToGrid w:val="0"/>
          <w:color w:val="000000"/>
          <w:sz w:val="40"/>
          <w:szCs w:val="40"/>
        </w:rPr>
      </w:pPr>
    </w:p>
    <w:p w:rsidR="00B84755" w:rsidRPr="0099694C" w:rsidRDefault="00B84755" w:rsidP="00B84755">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233B7A" w:rsidRPr="0099694C" w:rsidRDefault="00233B7A" w:rsidP="00233B7A">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C Nxumalo</w:t>
      </w:r>
    </w:p>
    <w:p w:rsidR="00233B7A" w:rsidRPr="0099694C" w:rsidRDefault="00233B7A" w:rsidP="00233B7A">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Welfare Services</w:t>
      </w:r>
    </w:p>
    <w:p w:rsidR="00233B7A" w:rsidRDefault="00233B7A" w:rsidP="0029264C">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1465C5" w:rsidRDefault="001465C5" w:rsidP="0029264C">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1465C5" w:rsidRDefault="001465C5" w:rsidP="0029264C">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1465C5" w:rsidRDefault="001465C5" w:rsidP="0029264C">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29264C" w:rsidRPr="0099694C" w:rsidRDefault="0029264C" w:rsidP="0029264C">
      <w:pPr>
        <w:spacing w:before="100" w:beforeAutospacing="1" w:after="100" w:afterAutospacing="1" w:line="240" w:lineRule="auto"/>
        <w:jc w:val="both"/>
        <w:outlineLvl w:val="0"/>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ASSEMBLYQUESTION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1</w:t>
      </w:r>
      <w:r w:rsidR="00B84755">
        <w:rPr>
          <w:rFonts w:ascii="Arial" w:eastAsia="Times New Roman" w:hAnsi="Arial" w:cs="Arial"/>
          <w:b/>
          <w:snapToGrid w:val="0"/>
          <w:sz w:val="40"/>
          <w:szCs w:val="40"/>
          <w:lang w:val="en-GB"/>
        </w:rPr>
        <w:t>2</w:t>
      </w:r>
      <w:r w:rsidR="00233B7A">
        <w:rPr>
          <w:rFonts w:ascii="Arial" w:eastAsia="Times New Roman" w:hAnsi="Arial" w:cs="Arial"/>
          <w:b/>
          <w:snapToGrid w:val="0"/>
          <w:sz w:val="40"/>
          <w:szCs w:val="40"/>
          <w:lang w:val="en-GB"/>
        </w:rPr>
        <w:t>41</w:t>
      </w:r>
      <w:r w:rsidRPr="0099694C">
        <w:rPr>
          <w:rFonts w:ascii="Arial" w:eastAsia="Times New Roman" w:hAnsi="Arial" w:cs="Arial"/>
          <w:b/>
          <w:snapToGrid w:val="0"/>
          <w:sz w:val="40"/>
          <w:szCs w:val="40"/>
          <w:lang w:val="en-GB"/>
        </w:rPr>
        <w:t xml:space="preserve">DATE OF PUBLICATION </w:t>
      </w:r>
      <w:r w:rsidR="005E3C42">
        <w:rPr>
          <w:rFonts w:ascii="Arial" w:eastAsia="Times New Roman" w:hAnsi="Arial" w:cs="Arial"/>
          <w:b/>
          <w:snapToGrid w:val="0"/>
          <w:sz w:val="40"/>
          <w:szCs w:val="40"/>
          <w:lang w:val="en-GB"/>
        </w:rPr>
        <w:t>1</w:t>
      </w:r>
      <w:r w:rsidR="00233B7A">
        <w:rPr>
          <w:rFonts w:ascii="Arial" w:eastAsia="Times New Roman" w:hAnsi="Arial" w:cs="Arial"/>
          <w:b/>
          <w:snapToGrid w:val="0"/>
          <w:sz w:val="40"/>
          <w:szCs w:val="40"/>
          <w:lang w:val="en-GB"/>
        </w:rPr>
        <w:t>9</w:t>
      </w:r>
      <w:r>
        <w:rPr>
          <w:rFonts w:ascii="Arial" w:eastAsia="Times New Roman" w:hAnsi="Arial" w:cs="Arial"/>
          <w:b/>
          <w:snapToGrid w:val="0"/>
          <w:sz w:val="40"/>
          <w:szCs w:val="40"/>
          <w:lang w:val="en-GB"/>
        </w:rPr>
        <w:t xml:space="preserve"> JUNE 2020 IN THE </w:t>
      </w:r>
      <w:r w:rsidRPr="0099694C">
        <w:rPr>
          <w:rFonts w:ascii="Arial" w:eastAsia="Times New Roman" w:hAnsi="Arial" w:cs="Arial"/>
          <w:b/>
          <w:snapToGrid w:val="0"/>
          <w:sz w:val="40"/>
          <w:szCs w:val="40"/>
          <w:lang w:val="en-GB"/>
        </w:rPr>
        <w:t xml:space="preserve">INTERNAL QUESTION PAPER NUMBER:  </w:t>
      </w:r>
      <w:r w:rsidR="005E3C42">
        <w:rPr>
          <w:rFonts w:ascii="Arial" w:eastAsia="Times New Roman" w:hAnsi="Arial" w:cs="Arial"/>
          <w:b/>
          <w:snapToGrid w:val="0"/>
          <w:sz w:val="40"/>
          <w:szCs w:val="40"/>
          <w:lang w:val="en-GB"/>
        </w:rPr>
        <w:t>2</w:t>
      </w:r>
      <w:r w:rsidR="00233B7A">
        <w:rPr>
          <w:rFonts w:ascii="Arial" w:eastAsia="Times New Roman" w:hAnsi="Arial" w:cs="Arial"/>
          <w:b/>
          <w:snapToGrid w:val="0"/>
          <w:sz w:val="40"/>
          <w:szCs w:val="40"/>
          <w:lang w:val="en-GB"/>
        </w:rPr>
        <w:t>2</w:t>
      </w:r>
      <w:r>
        <w:rPr>
          <w:rFonts w:ascii="Arial" w:eastAsia="Times New Roman" w:hAnsi="Arial" w:cs="Arial"/>
          <w:b/>
          <w:snapToGrid w:val="0"/>
          <w:sz w:val="40"/>
          <w:szCs w:val="40"/>
          <w:lang w:val="en-GB"/>
        </w:rPr>
        <w:t xml:space="preserve"> - 2020</w:t>
      </w:r>
    </w:p>
    <w:p w:rsidR="0004596A" w:rsidRPr="004F01B1" w:rsidRDefault="0029264C" w:rsidP="0029264C">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1</w:t>
      </w:r>
      <w:r w:rsidR="00B84755">
        <w:rPr>
          <w:rFonts w:ascii="Arial" w:eastAsia="Times New Roman" w:hAnsi="Arial" w:cs="Arial"/>
          <w:b/>
          <w:snapToGrid w:val="0"/>
          <w:color w:val="000000"/>
          <w:sz w:val="40"/>
          <w:szCs w:val="40"/>
        </w:rPr>
        <w:t>2</w:t>
      </w:r>
      <w:r w:rsidR="00233B7A">
        <w:rPr>
          <w:rFonts w:ascii="Arial" w:eastAsia="Times New Roman" w:hAnsi="Arial" w:cs="Arial"/>
          <w:b/>
          <w:snapToGrid w:val="0"/>
          <w:color w:val="000000"/>
          <w:sz w:val="40"/>
          <w:szCs w:val="40"/>
        </w:rPr>
        <w:t>41</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04596A" w:rsidRDefault="0004596A"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sidR="00B73993">
        <w:rPr>
          <w:rFonts w:ascii="Arial" w:eastAsia="Times New Roman" w:hAnsi="Arial" w:cs="Arial"/>
          <w:b/>
          <w:snapToGrid w:val="0"/>
          <w:color w:val="000000"/>
          <w:sz w:val="40"/>
          <w:szCs w:val="40"/>
        </w:rPr>
        <w:t>L Mchunu</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99694C" w:rsidRDefault="0099694C"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Deputy Minister </w:t>
      </w:r>
    </w:p>
    <w:p w:rsidR="00CC32BE" w:rsidRPr="0099694C" w:rsidRDefault="00091658"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B84755">
        <w:rPr>
          <w:rFonts w:ascii="Arial" w:eastAsia="Times New Roman" w:hAnsi="Arial" w:cs="Arial"/>
          <w:b/>
          <w:snapToGrid w:val="0"/>
          <w:sz w:val="40"/>
          <w:szCs w:val="40"/>
          <w:lang w:val="en-GB"/>
        </w:rPr>
        <w:t>2</w:t>
      </w:r>
      <w:r w:rsidR="00233B7A">
        <w:rPr>
          <w:rFonts w:ascii="Arial" w:eastAsia="Times New Roman" w:hAnsi="Arial" w:cs="Arial"/>
          <w:b/>
          <w:snapToGrid w:val="0"/>
          <w:sz w:val="40"/>
          <w:szCs w:val="40"/>
          <w:lang w:val="en-GB"/>
        </w:rPr>
        <w:t>41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5E3C42">
        <w:rPr>
          <w:rFonts w:ascii="Arial" w:eastAsia="Times New Roman" w:hAnsi="Arial" w:cs="Arial"/>
          <w:b/>
          <w:snapToGrid w:val="0"/>
          <w:sz w:val="40"/>
          <w:szCs w:val="40"/>
          <w:lang w:val="en-GB"/>
        </w:rPr>
        <w:t>1</w:t>
      </w:r>
      <w:r w:rsidR="00233B7A">
        <w:rPr>
          <w:rFonts w:ascii="Arial" w:eastAsia="Times New Roman" w:hAnsi="Arial" w:cs="Arial"/>
          <w:b/>
          <w:snapToGrid w:val="0"/>
          <w:sz w:val="40"/>
          <w:szCs w:val="40"/>
          <w:lang w:val="en-GB"/>
        </w:rPr>
        <w:t>9</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22</w:t>
      </w:r>
      <w:r w:rsidR="009E7540">
        <w:rPr>
          <w:rFonts w:ascii="Arial" w:eastAsia="Times New Roman" w:hAnsi="Arial" w:cs="Arial"/>
          <w:b/>
          <w:snapToGrid w:val="0"/>
          <w:sz w:val="40"/>
          <w:szCs w:val="40"/>
          <w:lang w:val="en-GB"/>
        </w:rPr>
        <w:t xml:space="preserve"> - 2020</w:t>
      </w:r>
    </w:p>
    <w:p w:rsidR="00233B7A" w:rsidRPr="00233B7A" w:rsidRDefault="00233B7A" w:rsidP="00233B7A">
      <w:pPr>
        <w:spacing w:before="100" w:beforeAutospacing="1" w:after="100" w:afterAutospacing="1" w:line="240" w:lineRule="auto"/>
        <w:ind w:left="720" w:hanging="720"/>
        <w:jc w:val="both"/>
        <w:outlineLvl w:val="0"/>
        <w:rPr>
          <w:rFonts w:ascii="Arial" w:eastAsia="Calibri" w:hAnsi="Arial" w:cs="Arial"/>
          <w:b/>
          <w:sz w:val="40"/>
          <w:szCs w:val="40"/>
        </w:rPr>
      </w:pPr>
      <w:r w:rsidRPr="00233B7A">
        <w:rPr>
          <w:rFonts w:ascii="Arial" w:eastAsia="Calibri" w:hAnsi="Arial" w:cs="Arial"/>
          <w:b/>
          <w:sz w:val="40"/>
          <w:szCs w:val="40"/>
        </w:rPr>
        <w:t>1241.</w:t>
      </w:r>
      <w:r w:rsidRPr="00233B7A">
        <w:rPr>
          <w:rFonts w:ascii="Arial" w:eastAsia="Calibri" w:hAnsi="Arial" w:cs="Arial"/>
          <w:b/>
          <w:sz w:val="40"/>
          <w:szCs w:val="40"/>
        </w:rPr>
        <w:tab/>
        <w:t>Ms L L van der Merwe (IFP) to ask the Minister of Social Development</w:t>
      </w:r>
      <w:r w:rsidR="00B8056D" w:rsidRPr="00233B7A">
        <w:rPr>
          <w:rFonts w:ascii="Arial" w:eastAsia="Calibri" w:hAnsi="Arial" w:cs="Arial"/>
          <w:b/>
          <w:sz w:val="40"/>
          <w:szCs w:val="40"/>
        </w:rPr>
        <w:fldChar w:fldCharType="begin"/>
      </w:r>
      <w:r w:rsidRPr="00233B7A">
        <w:rPr>
          <w:rFonts w:ascii="Arial" w:hAnsi="Arial" w:cs="Arial"/>
          <w:sz w:val="40"/>
          <w:szCs w:val="40"/>
        </w:rPr>
        <w:instrText xml:space="preserve"> XE "</w:instrText>
      </w:r>
      <w:r w:rsidRPr="00233B7A">
        <w:rPr>
          <w:rFonts w:ascii="Arial" w:eastAsia="Calibri" w:hAnsi="Arial" w:cs="Arial"/>
          <w:b/>
          <w:sz w:val="40"/>
          <w:szCs w:val="40"/>
        </w:rPr>
        <w:instrText>Social Development</w:instrText>
      </w:r>
      <w:r w:rsidRPr="00233B7A">
        <w:rPr>
          <w:rFonts w:ascii="Arial" w:hAnsi="Arial" w:cs="Arial"/>
          <w:sz w:val="40"/>
          <w:szCs w:val="40"/>
        </w:rPr>
        <w:instrText xml:space="preserve">" </w:instrText>
      </w:r>
      <w:r w:rsidR="00B8056D" w:rsidRPr="00233B7A">
        <w:rPr>
          <w:rFonts w:ascii="Arial" w:eastAsia="Calibri" w:hAnsi="Arial" w:cs="Arial"/>
          <w:b/>
          <w:sz w:val="40"/>
          <w:szCs w:val="40"/>
        </w:rPr>
        <w:fldChar w:fldCharType="end"/>
      </w:r>
      <w:r w:rsidRPr="00233B7A">
        <w:rPr>
          <w:rFonts w:ascii="Arial" w:eastAsia="Calibri" w:hAnsi="Arial" w:cs="Arial"/>
          <w:b/>
          <w:sz w:val="40"/>
          <w:szCs w:val="40"/>
        </w:rPr>
        <w:t xml:space="preserve">: </w:t>
      </w:r>
    </w:p>
    <w:p w:rsidR="00233B7A" w:rsidRPr="00233B7A" w:rsidRDefault="00233B7A" w:rsidP="00233B7A">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r w:rsidRPr="00233B7A">
        <w:rPr>
          <w:rFonts w:ascii="Arial" w:hAnsi="Arial" w:cs="Arial"/>
          <w:sz w:val="40"/>
          <w:szCs w:val="40"/>
        </w:rPr>
        <w:t>Whether her department is on track to meeting its target of having 55 000 social workers employed by 2030 in accordance with the National Development Plan; if not, what is the position in this regard; if so, what are the relevant details?</w:t>
      </w:r>
      <w:r w:rsidRPr="00233B7A">
        <w:rPr>
          <w:rFonts w:ascii="Arial" w:hAnsi="Arial" w:cs="Arial"/>
          <w:sz w:val="40"/>
          <w:szCs w:val="40"/>
        </w:rPr>
        <w:tab/>
      </w:r>
      <w:r w:rsidRPr="00233B7A">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001465C5">
        <w:rPr>
          <w:rFonts w:ascii="Arial" w:hAnsi="Arial" w:cs="Arial"/>
          <w:sz w:val="40"/>
          <w:szCs w:val="40"/>
        </w:rPr>
        <w:tab/>
      </w:r>
      <w:r w:rsidR="001465C5">
        <w:rPr>
          <w:rFonts w:ascii="Arial" w:hAnsi="Arial" w:cs="Arial"/>
          <w:sz w:val="40"/>
          <w:szCs w:val="40"/>
        </w:rPr>
        <w:tab/>
      </w:r>
      <w:r w:rsidR="001465C5">
        <w:rPr>
          <w:rFonts w:ascii="Arial" w:hAnsi="Arial" w:cs="Arial"/>
          <w:sz w:val="40"/>
          <w:szCs w:val="40"/>
        </w:rPr>
        <w:tab/>
      </w:r>
      <w:r w:rsidR="001465C5">
        <w:rPr>
          <w:rFonts w:ascii="Arial" w:hAnsi="Arial" w:cs="Arial"/>
          <w:sz w:val="40"/>
          <w:szCs w:val="40"/>
        </w:rPr>
        <w:tab/>
      </w:r>
      <w:r w:rsidR="001465C5">
        <w:rPr>
          <w:rFonts w:ascii="Arial" w:hAnsi="Arial" w:cs="Arial"/>
          <w:sz w:val="40"/>
          <w:szCs w:val="40"/>
        </w:rPr>
        <w:tab/>
      </w:r>
      <w:r w:rsidRPr="00233B7A">
        <w:rPr>
          <w:rFonts w:ascii="Arial" w:hAnsi="Arial" w:cs="Arial"/>
          <w:sz w:val="40"/>
          <w:szCs w:val="40"/>
        </w:rPr>
        <w:t>NW1607E</w:t>
      </w:r>
    </w:p>
    <w:p w:rsidR="001465C5" w:rsidRDefault="001465C5"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p>
    <w:p w:rsidR="001465C5" w:rsidRDefault="001465C5"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p>
    <w:p w:rsidR="001465C5" w:rsidRDefault="001465C5"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p>
    <w:p w:rsidR="0029264C" w:rsidRDefault="0029264C"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232EC6" w:rsidRPr="001465C5" w:rsidRDefault="00337A96" w:rsidP="001465C5">
      <w:pPr>
        <w:spacing w:before="100" w:beforeAutospacing="1" w:after="100" w:afterAutospacing="1" w:line="240" w:lineRule="auto"/>
        <w:ind w:left="-11"/>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I would like to inform the Honourable Member that the target of 55 000 projected in</w:t>
      </w:r>
      <w:r w:rsidR="00232EC6" w:rsidRPr="001465C5">
        <w:rPr>
          <w:rFonts w:ascii="Arial" w:eastAsia="Times New Roman" w:hAnsi="Arial" w:cs="Arial"/>
          <w:snapToGrid w:val="0"/>
          <w:color w:val="000000"/>
          <w:sz w:val="40"/>
          <w:szCs w:val="40"/>
        </w:rPr>
        <w:t xml:space="preserve"> the National Development Plan</w:t>
      </w:r>
      <w:r>
        <w:rPr>
          <w:rFonts w:ascii="Arial" w:eastAsia="Times New Roman" w:hAnsi="Arial" w:cs="Arial"/>
          <w:snapToGrid w:val="0"/>
          <w:color w:val="000000"/>
          <w:sz w:val="40"/>
          <w:szCs w:val="40"/>
        </w:rPr>
        <w:t>, which you are referring to relates to social service professionals, not only social workers</w:t>
      </w:r>
      <w:r w:rsidR="006E2549">
        <w:rPr>
          <w:rFonts w:ascii="Arial" w:eastAsia="Times New Roman" w:hAnsi="Arial" w:cs="Arial"/>
          <w:snapToGrid w:val="0"/>
          <w:color w:val="000000"/>
          <w:sz w:val="40"/>
          <w:szCs w:val="40"/>
        </w:rPr>
        <w:t xml:space="preserve">. </w:t>
      </w:r>
    </w:p>
    <w:p w:rsidR="00232EC6" w:rsidRDefault="00232EC6" w:rsidP="001465C5">
      <w:pPr>
        <w:pStyle w:val="ListParagraph"/>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p>
    <w:p w:rsidR="009E549F" w:rsidRDefault="00337A96" w:rsidP="001465C5">
      <w:pPr>
        <w:pStyle w:val="ListParagraph"/>
        <w:numPr>
          <w:ilvl w:val="0"/>
          <w:numId w:val="17"/>
        </w:numPr>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With regard to social workers, t</w:t>
      </w:r>
      <w:r w:rsidR="009E549F" w:rsidRPr="009E549F">
        <w:rPr>
          <w:rFonts w:ascii="Arial" w:eastAsia="Times New Roman" w:hAnsi="Arial" w:cs="Arial"/>
          <w:snapToGrid w:val="0"/>
          <w:color w:val="000000"/>
          <w:sz w:val="40"/>
          <w:szCs w:val="40"/>
        </w:rPr>
        <w:t xml:space="preserve">he </w:t>
      </w:r>
      <w:r>
        <w:rPr>
          <w:rFonts w:ascii="Arial" w:eastAsia="Times New Roman" w:hAnsi="Arial" w:cs="Arial"/>
          <w:snapToGrid w:val="0"/>
          <w:color w:val="000000"/>
          <w:sz w:val="40"/>
          <w:szCs w:val="40"/>
        </w:rPr>
        <w:t>D</w:t>
      </w:r>
      <w:r w:rsidR="009E549F" w:rsidRPr="009E549F">
        <w:rPr>
          <w:rFonts w:ascii="Arial" w:eastAsia="Times New Roman" w:hAnsi="Arial" w:cs="Arial"/>
          <w:snapToGrid w:val="0"/>
          <w:color w:val="000000"/>
          <w:sz w:val="40"/>
          <w:szCs w:val="40"/>
        </w:rPr>
        <w:t>epartment</w:t>
      </w:r>
      <w:r>
        <w:rPr>
          <w:rFonts w:ascii="Arial" w:eastAsia="Times New Roman" w:hAnsi="Arial" w:cs="Arial"/>
          <w:snapToGrid w:val="0"/>
          <w:color w:val="000000"/>
          <w:sz w:val="40"/>
          <w:szCs w:val="40"/>
        </w:rPr>
        <w:t xml:space="preserve"> has</w:t>
      </w:r>
      <w:r w:rsidR="009E549F" w:rsidRPr="009E549F">
        <w:rPr>
          <w:rFonts w:ascii="Arial" w:eastAsia="Times New Roman" w:hAnsi="Arial" w:cs="Arial"/>
          <w:snapToGrid w:val="0"/>
          <w:color w:val="000000"/>
          <w:sz w:val="40"/>
          <w:szCs w:val="40"/>
        </w:rPr>
        <w:t xml:space="preserve"> developed the </w:t>
      </w:r>
      <w:r w:rsidR="001F577F">
        <w:rPr>
          <w:rFonts w:ascii="Arial" w:eastAsia="Times New Roman" w:hAnsi="Arial" w:cs="Arial"/>
          <w:snapToGrid w:val="0"/>
          <w:color w:val="000000"/>
          <w:sz w:val="40"/>
          <w:szCs w:val="40"/>
        </w:rPr>
        <w:t>S</w:t>
      </w:r>
      <w:r w:rsidR="009E549F" w:rsidRPr="009E549F">
        <w:rPr>
          <w:rFonts w:ascii="Arial" w:eastAsia="Times New Roman" w:hAnsi="Arial" w:cs="Arial"/>
          <w:snapToGrid w:val="0"/>
          <w:color w:val="000000"/>
          <w:sz w:val="40"/>
          <w:szCs w:val="40"/>
        </w:rPr>
        <w:t xml:space="preserve">upply </w:t>
      </w:r>
      <w:r w:rsidR="001F577F" w:rsidRPr="009E549F">
        <w:rPr>
          <w:rFonts w:ascii="Arial" w:eastAsia="Times New Roman" w:hAnsi="Arial" w:cs="Arial"/>
          <w:snapToGrid w:val="0"/>
          <w:color w:val="000000"/>
          <w:sz w:val="40"/>
          <w:szCs w:val="40"/>
        </w:rPr>
        <w:t xml:space="preserve">and </w:t>
      </w:r>
      <w:r w:rsidR="001F577F">
        <w:rPr>
          <w:rFonts w:ascii="Arial" w:eastAsia="Times New Roman" w:hAnsi="Arial" w:cs="Arial"/>
          <w:snapToGrid w:val="0"/>
          <w:color w:val="000000"/>
          <w:sz w:val="40"/>
          <w:szCs w:val="40"/>
        </w:rPr>
        <w:t>D</w:t>
      </w:r>
      <w:r w:rsidR="001F577F" w:rsidRPr="009E549F">
        <w:rPr>
          <w:rFonts w:ascii="Arial" w:eastAsia="Times New Roman" w:hAnsi="Arial" w:cs="Arial"/>
          <w:snapToGrid w:val="0"/>
          <w:color w:val="000000"/>
          <w:sz w:val="40"/>
          <w:szCs w:val="40"/>
        </w:rPr>
        <w:t xml:space="preserve">emand </w:t>
      </w:r>
      <w:r w:rsidR="001F577F">
        <w:rPr>
          <w:rFonts w:ascii="Arial" w:eastAsia="Times New Roman" w:hAnsi="Arial" w:cs="Arial"/>
          <w:snapToGrid w:val="0"/>
          <w:color w:val="000000"/>
          <w:sz w:val="40"/>
          <w:szCs w:val="40"/>
        </w:rPr>
        <w:t xml:space="preserve">Model during the </w:t>
      </w:r>
      <w:r w:rsidR="009E549F" w:rsidRPr="009E549F">
        <w:rPr>
          <w:rFonts w:ascii="Arial" w:eastAsia="Times New Roman" w:hAnsi="Arial" w:cs="Arial"/>
          <w:snapToGrid w:val="0"/>
          <w:color w:val="000000"/>
          <w:sz w:val="40"/>
          <w:szCs w:val="40"/>
        </w:rPr>
        <w:t>2016/17 financial year. The model project</w:t>
      </w:r>
      <w:r>
        <w:rPr>
          <w:rFonts w:ascii="Arial" w:eastAsia="Times New Roman" w:hAnsi="Arial" w:cs="Arial"/>
          <w:snapToGrid w:val="0"/>
          <w:color w:val="000000"/>
          <w:sz w:val="40"/>
          <w:szCs w:val="40"/>
        </w:rPr>
        <w:t>s</w:t>
      </w:r>
      <w:r w:rsidR="009E549F" w:rsidRPr="009E549F">
        <w:rPr>
          <w:rFonts w:ascii="Arial" w:eastAsia="Times New Roman" w:hAnsi="Arial" w:cs="Arial"/>
          <w:snapToGrid w:val="0"/>
          <w:color w:val="000000"/>
          <w:sz w:val="40"/>
          <w:szCs w:val="40"/>
        </w:rPr>
        <w:t xml:space="preserve"> that in 2017</w:t>
      </w:r>
      <w:r w:rsidR="00DC13CA">
        <w:rPr>
          <w:rFonts w:ascii="Arial" w:eastAsia="Times New Roman" w:hAnsi="Arial" w:cs="Arial"/>
          <w:snapToGrid w:val="0"/>
          <w:color w:val="000000"/>
          <w:sz w:val="40"/>
          <w:szCs w:val="40"/>
        </w:rPr>
        <w:t>,</w:t>
      </w:r>
      <w:r w:rsidR="009E549F" w:rsidRPr="009E549F">
        <w:rPr>
          <w:rFonts w:ascii="Arial" w:eastAsia="Times New Roman" w:hAnsi="Arial" w:cs="Arial"/>
          <w:snapToGrid w:val="0"/>
          <w:color w:val="000000"/>
          <w:sz w:val="40"/>
          <w:szCs w:val="40"/>
        </w:rPr>
        <w:t xml:space="preserve"> the country had 32 261 social service practitioners of which 18 733 were social workers</w:t>
      </w:r>
    </w:p>
    <w:p w:rsidR="000579C9" w:rsidRPr="009E549F" w:rsidRDefault="000579C9" w:rsidP="001465C5">
      <w:pPr>
        <w:pStyle w:val="ListParagraph"/>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p>
    <w:p w:rsidR="000579C9" w:rsidRDefault="00337A96" w:rsidP="001465C5">
      <w:pPr>
        <w:pStyle w:val="ListParagraph"/>
        <w:numPr>
          <w:ilvl w:val="0"/>
          <w:numId w:val="17"/>
        </w:numPr>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In terms of the model, universities are projected to supply the sector with social work graduates at an estimated rate of 23% between 2017 and 2030. This amounts to 3 600 social work graduates who are eligible for employment in the social development sector on an annual basis. There are currently 16 140 social work students registered for the Bachelor of Social Work degree in various universities.</w:t>
      </w:r>
    </w:p>
    <w:p w:rsidR="000579C9" w:rsidRPr="000579C9" w:rsidRDefault="000579C9" w:rsidP="001465C5">
      <w:pPr>
        <w:pStyle w:val="ListParagraph"/>
        <w:ind w:left="851" w:hanging="862"/>
        <w:rPr>
          <w:rFonts w:ascii="Arial" w:eastAsia="Times New Roman" w:hAnsi="Arial" w:cs="Arial"/>
          <w:snapToGrid w:val="0"/>
          <w:color w:val="000000"/>
          <w:sz w:val="40"/>
          <w:szCs w:val="40"/>
        </w:rPr>
      </w:pPr>
    </w:p>
    <w:p w:rsidR="009E549F" w:rsidRDefault="00337A96" w:rsidP="001465C5">
      <w:pPr>
        <w:pStyle w:val="ListParagraph"/>
        <w:numPr>
          <w:ilvl w:val="0"/>
          <w:numId w:val="17"/>
        </w:numPr>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lastRenderedPageBreak/>
        <w:t xml:space="preserve">Using the same model projections for the 2019-2024 MTSF it means that the social </w:t>
      </w:r>
      <w:r w:rsidR="009E549F" w:rsidRPr="009E549F">
        <w:rPr>
          <w:rFonts w:ascii="Arial" w:eastAsia="Times New Roman" w:hAnsi="Arial" w:cs="Arial"/>
          <w:snapToGrid w:val="0"/>
          <w:color w:val="000000"/>
          <w:sz w:val="40"/>
          <w:szCs w:val="40"/>
        </w:rPr>
        <w:t>sector</w:t>
      </w:r>
      <w:r w:rsidR="005361B8">
        <w:rPr>
          <w:rFonts w:ascii="Arial" w:eastAsia="Times New Roman" w:hAnsi="Arial" w:cs="Arial"/>
          <w:snapToGrid w:val="0"/>
          <w:color w:val="000000"/>
          <w:sz w:val="40"/>
          <w:szCs w:val="40"/>
        </w:rPr>
        <w:t>will have 43 577 social workers employed by 2023/24. Then in 2024 – 2030 MTSF the social development sector would have 65 177 social workers employed by 2030.</w:t>
      </w:r>
    </w:p>
    <w:p w:rsidR="000579C9" w:rsidRPr="009E549F" w:rsidRDefault="000579C9" w:rsidP="001465C5">
      <w:pPr>
        <w:pStyle w:val="ListParagraph"/>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p>
    <w:p w:rsidR="000579C9" w:rsidRDefault="005361B8" w:rsidP="00A609CB">
      <w:pPr>
        <w:pStyle w:val="ListParagraph"/>
        <w:numPr>
          <w:ilvl w:val="0"/>
          <w:numId w:val="17"/>
        </w:numPr>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r w:rsidRPr="005361B8">
        <w:rPr>
          <w:rFonts w:ascii="Arial" w:eastAsia="Times New Roman" w:hAnsi="Arial" w:cs="Arial"/>
          <w:snapToGrid w:val="0"/>
          <w:color w:val="000000"/>
          <w:sz w:val="40"/>
          <w:szCs w:val="40"/>
        </w:rPr>
        <w:t xml:space="preserve">The model also projected a shortfall towards achieving the NDP target. In this regard, in 2017, the social development sector had a gap (shortage) of 9 167 social workers for the 2017 – 2019 MTSF period. The implication therefore is that for 2020 – 2024 MTSF period the gap would be 8 494 and for 2025 – 30 MTSF period it would be 7 456 social workers. </w:t>
      </w:r>
    </w:p>
    <w:p w:rsidR="005361B8" w:rsidRPr="005361B8" w:rsidRDefault="005361B8" w:rsidP="005361B8">
      <w:pPr>
        <w:pStyle w:val="ListParagraph"/>
        <w:rPr>
          <w:rFonts w:ascii="Arial" w:eastAsia="Times New Roman" w:hAnsi="Arial" w:cs="Arial"/>
          <w:snapToGrid w:val="0"/>
          <w:color w:val="000000"/>
          <w:sz w:val="40"/>
          <w:szCs w:val="40"/>
        </w:rPr>
      </w:pPr>
    </w:p>
    <w:p w:rsidR="00232EC6" w:rsidRPr="00D65031" w:rsidRDefault="005361B8" w:rsidP="0009017A">
      <w:pPr>
        <w:pStyle w:val="ListParagraph"/>
        <w:numPr>
          <w:ilvl w:val="0"/>
          <w:numId w:val="17"/>
        </w:numPr>
        <w:spacing w:before="100" w:beforeAutospacing="1" w:after="100" w:afterAutospacing="1" w:line="240" w:lineRule="auto"/>
        <w:ind w:left="851" w:hanging="862"/>
        <w:jc w:val="both"/>
        <w:outlineLvl w:val="0"/>
        <w:rPr>
          <w:rFonts w:ascii="Arial" w:eastAsia="Times New Roman" w:hAnsi="Arial" w:cs="Arial"/>
          <w:snapToGrid w:val="0"/>
          <w:color w:val="000000"/>
          <w:sz w:val="40"/>
          <w:szCs w:val="40"/>
        </w:rPr>
      </w:pPr>
      <w:r w:rsidRPr="00D65031">
        <w:rPr>
          <w:rFonts w:ascii="Arial" w:hAnsi="Arial" w:cs="Arial"/>
          <w:sz w:val="40"/>
          <w:szCs w:val="40"/>
        </w:rPr>
        <w:t xml:space="preserve">On an annual basis for the three MTSF cycles, social development sector required 1 833 for the 2017 – 2019 MTSF period, and will require </w:t>
      </w:r>
      <w:r w:rsidR="00D65031" w:rsidRPr="00D65031">
        <w:rPr>
          <w:rFonts w:ascii="Arial" w:hAnsi="Arial" w:cs="Arial"/>
          <w:sz w:val="40"/>
          <w:szCs w:val="40"/>
        </w:rPr>
        <w:t xml:space="preserve">1698 for the 2020 – 24 and 1 491 for the 2025 – 2030 MTSF periods. Should the public service employ social workers and other social service practitioners at the projected rate, then the National Development Plan target of 55 000 is achievable by 2030. </w:t>
      </w:r>
    </w:p>
    <w:p w:rsidR="00D65031" w:rsidRDefault="00D65031" w:rsidP="00D65031">
      <w:pPr>
        <w:pStyle w:val="ListParagraph"/>
        <w:numPr>
          <w:ilvl w:val="0"/>
          <w:numId w:val="17"/>
        </w:numPr>
        <w:spacing w:before="100" w:beforeAutospacing="1" w:after="100" w:afterAutospacing="1" w:line="240" w:lineRule="auto"/>
        <w:ind w:left="851" w:hanging="862"/>
        <w:jc w:val="both"/>
        <w:outlineLvl w:val="0"/>
        <w:rPr>
          <w:rFonts w:ascii="Arial" w:hAnsi="Arial" w:cs="Arial"/>
          <w:sz w:val="40"/>
          <w:szCs w:val="40"/>
        </w:rPr>
      </w:pPr>
      <w:r>
        <w:rPr>
          <w:rFonts w:ascii="Arial" w:hAnsi="Arial" w:cs="Arial"/>
          <w:sz w:val="40"/>
          <w:szCs w:val="40"/>
        </w:rPr>
        <w:lastRenderedPageBreak/>
        <w:t xml:space="preserve">The Department of Social Development is the main employer of social workers in the country. </w:t>
      </w:r>
    </w:p>
    <w:p w:rsidR="000579C9" w:rsidRPr="005B3724" w:rsidRDefault="000579C9" w:rsidP="00D65031">
      <w:pPr>
        <w:pStyle w:val="ListParagraph"/>
        <w:spacing w:before="100" w:beforeAutospacing="1" w:after="100" w:afterAutospacing="1" w:line="240" w:lineRule="auto"/>
        <w:ind w:left="851"/>
        <w:jc w:val="both"/>
        <w:outlineLvl w:val="0"/>
        <w:rPr>
          <w:rFonts w:ascii="Arial" w:eastAsia="Times New Roman" w:hAnsi="Arial" w:cs="Arial"/>
          <w:snapToGrid w:val="0"/>
          <w:color w:val="000000"/>
          <w:sz w:val="40"/>
          <w:szCs w:val="40"/>
        </w:rPr>
      </w:pPr>
      <w:r>
        <w:rPr>
          <w:rFonts w:ascii="Arial" w:hAnsi="Arial" w:cs="Arial"/>
          <w:sz w:val="40"/>
          <w:szCs w:val="40"/>
        </w:rPr>
        <w:t xml:space="preserve">There are currently 16 926 social workers employed by </w:t>
      </w:r>
      <w:r w:rsidR="00D65031">
        <w:rPr>
          <w:rFonts w:ascii="Arial" w:hAnsi="Arial" w:cs="Arial"/>
          <w:sz w:val="40"/>
          <w:szCs w:val="40"/>
        </w:rPr>
        <w:t xml:space="preserve">the Departments at both national and </w:t>
      </w:r>
      <w:r>
        <w:rPr>
          <w:rFonts w:ascii="Arial" w:hAnsi="Arial" w:cs="Arial"/>
          <w:sz w:val="40"/>
          <w:szCs w:val="40"/>
        </w:rPr>
        <w:t>provincia</w:t>
      </w:r>
      <w:r w:rsidR="003A6A69">
        <w:rPr>
          <w:rFonts w:ascii="Arial" w:hAnsi="Arial" w:cs="Arial"/>
          <w:sz w:val="40"/>
          <w:szCs w:val="40"/>
        </w:rPr>
        <w:t>l departments. The employment rate by the D</w:t>
      </w:r>
      <w:r>
        <w:rPr>
          <w:rFonts w:ascii="Arial" w:hAnsi="Arial" w:cs="Arial"/>
          <w:sz w:val="40"/>
          <w:szCs w:val="40"/>
        </w:rPr>
        <w:t xml:space="preserve">epartment will therefore be informed by the Sector Human Resource Plan and organisational structures of both </w:t>
      </w:r>
      <w:r w:rsidR="001465C5">
        <w:rPr>
          <w:rFonts w:ascii="Arial" w:hAnsi="Arial" w:cs="Arial"/>
          <w:sz w:val="40"/>
          <w:szCs w:val="40"/>
        </w:rPr>
        <w:t>N</w:t>
      </w:r>
      <w:r>
        <w:rPr>
          <w:rFonts w:ascii="Arial" w:hAnsi="Arial" w:cs="Arial"/>
          <w:sz w:val="40"/>
          <w:szCs w:val="40"/>
        </w:rPr>
        <w:t xml:space="preserve">ational and </w:t>
      </w:r>
      <w:r w:rsidR="001465C5">
        <w:rPr>
          <w:rFonts w:ascii="Arial" w:hAnsi="Arial" w:cs="Arial"/>
          <w:sz w:val="40"/>
          <w:szCs w:val="40"/>
        </w:rPr>
        <w:t>Provincial D</w:t>
      </w:r>
      <w:r>
        <w:rPr>
          <w:rFonts w:ascii="Arial" w:hAnsi="Arial" w:cs="Arial"/>
          <w:sz w:val="40"/>
          <w:szCs w:val="40"/>
        </w:rPr>
        <w:t xml:space="preserve">epartments of </w:t>
      </w:r>
      <w:r w:rsidR="001465C5">
        <w:rPr>
          <w:rFonts w:ascii="Arial" w:hAnsi="Arial" w:cs="Arial"/>
          <w:sz w:val="40"/>
          <w:szCs w:val="40"/>
        </w:rPr>
        <w:t>Social Development.</w:t>
      </w:r>
      <w:r w:rsidR="00232EC6">
        <w:rPr>
          <w:rFonts w:ascii="Arial" w:hAnsi="Arial" w:cs="Arial"/>
          <w:sz w:val="40"/>
          <w:szCs w:val="40"/>
        </w:rPr>
        <w:t>The project is included in the</w:t>
      </w:r>
      <w:r>
        <w:rPr>
          <w:rFonts w:ascii="Arial" w:hAnsi="Arial" w:cs="Arial"/>
          <w:sz w:val="40"/>
          <w:szCs w:val="40"/>
        </w:rPr>
        <w:t xml:space="preserve"> Sector Human</w:t>
      </w:r>
      <w:r w:rsidR="00232EC6">
        <w:rPr>
          <w:rFonts w:ascii="Arial" w:hAnsi="Arial" w:cs="Arial"/>
          <w:sz w:val="40"/>
          <w:szCs w:val="40"/>
        </w:rPr>
        <w:t xml:space="preserve"> Resource Plan for</w:t>
      </w:r>
      <w:r>
        <w:rPr>
          <w:rFonts w:ascii="Arial" w:hAnsi="Arial" w:cs="Arial"/>
          <w:sz w:val="40"/>
          <w:szCs w:val="40"/>
        </w:rPr>
        <w:t xml:space="preserve"> 2020/21</w:t>
      </w:r>
    </w:p>
    <w:p w:rsidR="005B3724" w:rsidRPr="005B3724" w:rsidRDefault="005B3724" w:rsidP="001465C5">
      <w:pPr>
        <w:pStyle w:val="ListParagraph"/>
        <w:ind w:left="851" w:hanging="862"/>
        <w:rPr>
          <w:rFonts w:ascii="Arial" w:eastAsia="Times New Roman" w:hAnsi="Arial" w:cs="Arial"/>
          <w:snapToGrid w:val="0"/>
          <w:color w:val="000000"/>
          <w:sz w:val="40"/>
          <w:szCs w:val="40"/>
        </w:rPr>
      </w:pPr>
    </w:p>
    <w:p w:rsidR="00CF630D" w:rsidRDefault="00CF630D" w:rsidP="0029264C">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C04CE">
        <w:rPr>
          <w:rFonts w:ascii="Arial" w:eastAsia="Times New Roman" w:hAnsi="Arial" w:cs="Arial"/>
          <w:b/>
          <w:snapToGrid w:val="0"/>
          <w:color w:val="000000"/>
          <w:sz w:val="40"/>
          <w:szCs w:val="40"/>
        </w:rPr>
        <w:t>1</w:t>
      </w:r>
      <w:r w:rsidR="00B84755">
        <w:rPr>
          <w:rFonts w:ascii="Arial" w:eastAsia="Times New Roman" w:hAnsi="Arial" w:cs="Arial"/>
          <w:b/>
          <w:snapToGrid w:val="0"/>
          <w:color w:val="000000"/>
          <w:sz w:val="40"/>
          <w:szCs w:val="40"/>
        </w:rPr>
        <w:t>2</w:t>
      </w:r>
      <w:r w:rsidR="00233B7A">
        <w:rPr>
          <w:rFonts w:ascii="Arial" w:eastAsia="Times New Roman" w:hAnsi="Arial" w:cs="Arial"/>
          <w:b/>
          <w:snapToGrid w:val="0"/>
          <w:color w:val="000000"/>
          <w:sz w:val="40"/>
          <w:szCs w:val="40"/>
        </w:rPr>
        <w:t>41</w:t>
      </w:r>
      <w:r>
        <w:rPr>
          <w:rFonts w:ascii="Arial" w:eastAsia="Times New Roman" w:hAnsi="Arial" w:cs="Arial"/>
          <w:b/>
          <w:snapToGrid w:val="0"/>
          <w:color w:val="000000"/>
          <w:sz w:val="40"/>
          <w:szCs w:val="40"/>
        </w:rPr>
        <w:t xml:space="preserve"> of 2020</w:t>
      </w:r>
    </w:p>
    <w:p w:rsidR="00D33C41" w:rsidRPr="0099694C" w:rsidRDefault="00D33C41" w:rsidP="00FB4659">
      <w:pPr>
        <w:spacing w:after="0" w:line="240" w:lineRule="auto"/>
        <w:jc w:val="both"/>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w:t>
      </w:r>
    </w:p>
    <w:p w:rsidR="00D33C41" w:rsidRPr="00B17100" w:rsidRDefault="00D33C41" w:rsidP="00FB4659">
      <w:pPr>
        <w:spacing w:after="0" w:line="240" w:lineRule="auto"/>
        <w:jc w:val="both"/>
        <w:rPr>
          <w:rFonts w:ascii="Arial" w:eastAsia="Times New Roman" w:hAnsi="Arial" w:cs="Arial"/>
          <w:b/>
          <w:snapToGrid w:val="0"/>
          <w:color w:val="000000"/>
          <w:sz w:val="38"/>
          <w:szCs w:val="38"/>
          <w:lang w:val="en-GB"/>
        </w:rPr>
      </w:pPr>
      <w:r w:rsidRPr="00B17100">
        <w:rPr>
          <w:rFonts w:ascii="Arial" w:eastAsia="Times New Roman" w:hAnsi="Arial" w:cs="Arial"/>
          <w:b/>
          <w:snapToGrid w:val="0"/>
          <w:color w:val="000000"/>
          <w:sz w:val="38"/>
          <w:szCs w:val="38"/>
          <w:lang w:val="en-GB"/>
        </w:rPr>
        <w:t>Approved by the Minister o</w:t>
      </w:r>
      <w:r w:rsidR="00E73628" w:rsidRPr="00B17100">
        <w:rPr>
          <w:rFonts w:ascii="Arial" w:eastAsia="Times New Roman" w:hAnsi="Arial" w:cs="Arial"/>
          <w:b/>
          <w:snapToGrid w:val="0"/>
          <w:color w:val="000000"/>
          <w:sz w:val="38"/>
          <w:szCs w:val="38"/>
          <w:lang w:val="en-GB"/>
        </w:rPr>
        <w:t>f Social Development</w:t>
      </w:r>
    </w:p>
    <w:p w:rsidR="00F04ECE" w:rsidRPr="00B17100" w:rsidRDefault="00515132" w:rsidP="00FB4659">
      <w:pPr>
        <w:spacing w:after="0" w:line="240" w:lineRule="auto"/>
        <w:jc w:val="both"/>
        <w:rPr>
          <w:rFonts w:ascii="Arial" w:eastAsia="Times New Roman" w:hAnsi="Arial" w:cs="Arial"/>
          <w:b/>
          <w:snapToGrid w:val="0"/>
          <w:color w:val="000000"/>
          <w:sz w:val="38"/>
          <w:szCs w:val="38"/>
          <w:lang w:val="en-GB"/>
        </w:rPr>
      </w:pPr>
      <w:r w:rsidRPr="00B17100">
        <w:rPr>
          <w:rFonts w:ascii="Arial" w:eastAsia="Times New Roman" w:hAnsi="Arial" w:cs="Arial"/>
          <w:b/>
          <w:snapToGrid w:val="0"/>
          <w:color w:val="000000"/>
          <w:sz w:val="38"/>
          <w:szCs w:val="38"/>
          <w:lang w:val="en-GB"/>
        </w:rPr>
        <w:t>Date……………………….</w:t>
      </w:r>
    </w:p>
    <w:sectPr w:rsidR="00F04ECE" w:rsidRPr="00B17100" w:rsidSect="001465C5">
      <w:headerReference w:type="default" r:id="rId9"/>
      <w:footerReference w:type="default" r:id="rId10"/>
      <w:pgSz w:w="11906" w:h="16838"/>
      <w:pgMar w:top="1440" w:right="1133" w:bottom="1440" w:left="1276" w:header="70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7D" w:rsidRDefault="00E85F7D">
      <w:pPr>
        <w:spacing w:after="0" w:line="240" w:lineRule="auto"/>
      </w:pPr>
      <w:r>
        <w:separator/>
      </w:r>
    </w:p>
  </w:endnote>
  <w:endnote w:type="continuationSeparator" w:id="1">
    <w:p w:rsidR="00E85F7D" w:rsidRDefault="00E85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011989"/>
      <w:docPartObj>
        <w:docPartGallery w:val="Page Numbers (Bottom of Page)"/>
        <w:docPartUnique/>
      </w:docPartObj>
    </w:sdtPr>
    <w:sdtEndPr>
      <w:rPr>
        <w:noProof/>
      </w:rPr>
    </w:sdtEndPr>
    <w:sdtContent>
      <w:p w:rsidR="00A436AB" w:rsidRDefault="001465C5" w:rsidP="001465C5">
        <w:r>
          <w:rPr>
            <w:rFonts w:ascii="Arial" w:eastAsia="Times New Roman" w:hAnsi="Arial" w:cs="Arial"/>
            <w:b/>
            <w:snapToGrid w:val="0"/>
            <w:color w:val="000000"/>
            <w:sz w:val="24"/>
            <w:szCs w:val="40"/>
          </w:rPr>
          <w:tab/>
        </w:r>
        <w:r>
          <w:rPr>
            <w:rFonts w:ascii="Arial" w:eastAsia="Times New Roman" w:hAnsi="Arial" w:cs="Arial"/>
            <w:b/>
            <w:snapToGrid w:val="0"/>
            <w:color w:val="000000"/>
            <w:sz w:val="24"/>
            <w:szCs w:val="40"/>
          </w:rPr>
          <w:tab/>
        </w:r>
        <w:r>
          <w:rPr>
            <w:rFonts w:ascii="Arial" w:eastAsia="Times New Roman" w:hAnsi="Arial" w:cs="Arial"/>
            <w:b/>
            <w:snapToGrid w:val="0"/>
            <w:color w:val="000000"/>
            <w:sz w:val="24"/>
            <w:szCs w:val="40"/>
          </w:rPr>
          <w:tab/>
        </w:r>
        <w:r>
          <w:rPr>
            <w:rFonts w:ascii="Arial" w:eastAsia="Times New Roman" w:hAnsi="Arial" w:cs="Arial"/>
            <w:b/>
            <w:snapToGrid w:val="0"/>
            <w:color w:val="000000"/>
            <w:sz w:val="24"/>
            <w:szCs w:val="40"/>
          </w:rPr>
          <w:tab/>
        </w:r>
        <w:r>
          <w:rPr>
            <w:rFonts w:ascii="Arial" w:eastAsia="Times New Roman" w:hAnsi="Arial" w:cs="Arial"/>
            <w:b/>
            <w:snapToGrid w:val="0"/>
            <w:color w:val="000000"/>
            <w:sz w:val="24"/>
            <w:szCs w:val="40"/>
          </w:rPr>
          <w:tab/>
        </w:r>
        <w:r>
          <w:rPr>
            <w:rFonts w:ascii="Arial" w:eastAsia="Times New Roman" w:hAnsi="Arial" w:cs="Arial"/>
            <w:b/>
            <w:snapToGrid w:val="0"/>
            <w:color w:val="000000"/>
            <w:sz w:val="24"/>
            <w:szCs w:val="40"/>
          </w:rPr>
          <w:tab/>
        </w:r>
        <w:r w:rsidR="00B8056D">
          <w:fldChar w:fldCharType="begin"/>
        </w:r>
        <w:r w:rsidR="00A436AB">
          <w:instrText xml:space="preserve"> PAGE   \* MERGEFORMAT </w:instrText>
        </w:r>
        <w:r w:rsidR="00B8056D">
          <w:fldChar w:fldCharType="separate"/>
        </w:r>
        <w:r w:rsidR="00DC1B0F">
          <w:rPr>
            <w:noProof/>
          </w:rPr>
          <w:t>6</w:t>
        </w:r>
        <w:r w:rsidR="00B8056D">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7D" w:rsidRDefault="00E85F7D">
      <w:pPr>
        <w:spacing w:after="0" w:line="240" w:lineRule="auto"/>
      </w:pPr>
      <w:r>
        <w:separator/>
      </w:r>
    </w:p>
  </w:footnote>
  <w:footnote w:type="continuationSeparator" w:id="1">
    <w:p w:rsidR="00E85F7D" w:rsidRDefault="00E85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3" name="Picture 1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57E87"/>
    <w:multiLevelType w:val="hybridMultilevel"/>
    <w:tmpl w:val="A05204E8"/>
    <w:lvl w:ilvl="0" w:tplc="FF96CA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579C9"/>
    <w:rsid w:val="000606D9"/>
    <w:rsid w:val="00064295"/>
    <w:rsid w:val="00066271"/>
    <w:rsid w:val="000707D0"/>
    <w:rsid w:val="0007116F"/>
    <w:rsid w:val="00083B8D"/>
    <w:rsid w:val="00091658"/>
    <w:rsid w:val="0009793F"/>
    <w:rsid w:val="000B3D62"/>
    <w:rsid w:val="000B436B"/>
    <w:rsid w:val="000C1583"/>
    <w:rsid w:val="000C35A9"/>
    <w:rsid w:val="000D465F"/>
    <w:rsid w:val="000E12AD"/>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465C5"/>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BF6"/>
    <w:rsid w:val="001D3C87"/>
    <w:rsid w:val="001E22C5"/>
    <w:rsid w:val="001E322B"/>
    <w:rsid w:val="001F1C3B"/>
    <w:rsid w:val="001F577F"/>
    <w:rsid w:val="00205109"/>
    <w:rsid w:val="002052D4"/>
    <w:rsid w:val="00207160"/>
    <w:rsid w:val="00214E66"/>
    <w:rsid w:val="00224843"/>
    <w:rsid w:val="00232EC6"/>
    <w:rsid w:val="00233B7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37A96"/>
    <w:rsid w:val="00340511"/>
    <w:rsid w:val="00351E70"/>
    <w:rsid w:val="00354E98"/>
    <w:rsid w:val="0035762D"/>
    <w:rsid w:val="00357D50"/>
    <w:rsid w:val="003620F4"/>
    <w:rsid w:val="003677F8"/>
    <w:rsid w:val="003733A0"/>
    <w:rsid w:val="00373532"/>
    <w:rsid w:val="00390C3B"/>
    <w:rsid w:val="00390DD0"/>
    <w:rsid w:val="003A46F0"/>
    <w:rsid w:val="003A6A69"/>
    <w:rsid w:val="003B06A7"/>
    <w:rsid w:val="003B2673"/>
    <w:rsid w:val="003B2FF5"/>
    <w:rsid w:val="003B4252"/>
    <w:rsid w:val="003B724D"/>
    <w:rsid w:val="003C16FC"/>
    <w:rsid w:val="003C4309"/>
    <w:rsid w:val="003C44B1"/>
    <w:rsid w:val="003D6032"/>
    <w:rsid w:val="003E2446"/>
    <w:rsid w:val="003E576C"/>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8479F"/>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21D99"/>
    <w:rsid w:val="0053151F"/>
    <w:rsid w:val="00531BEB"/>
    <w:rsid w:val="005361B8"/>
    <w:rsid w:val="00537B1C"/>
    <w:rsid w:val="0054758F"/>
    <w:rsid w:val="00551EEA"/>
    <w:rsid w:val="00556689"/>
    <w:rsid w:val="00567EA8"/>
    <w:rsid w:val="00577FEC"/>
    <w:rsid w:val="005825E4"/>
    <w:rsid w:val="005840C3"/>
    <w:rsid w:val="00584954"/>
    <w:rsid w:val="00586CCC"/>
    <w:rsid w:val="00587D93"/>
    <w:rsid w:val="00592B9B"/>
    <w:rsid w:val="005962DE"/>
    <w:rsid w:val="005A0E21"/>
    <w:rsid w:val="005A184A"/>
    <w:rsid w:val="005A37EE"/>
    <w:rsid w:val="005A3AB9"/>
    <w:rsid w:val="005A6543"/>
    <w:rsid w:val="005B3724"/>
    <w:rsid w:val="005B5BFF"/>
    <w:rsid w:val="005D23BD"/>
    <w:rsid w:val="005D3A94"/>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2549"/>
    <w:rsid w:val="006E4581"/>
    <w:rsid w:val="006E5299"/>
    <w:rsid w:val="006E62F1"/>
    <w:rsid w:val="006E6F01"/>
    <w:rsid w:val="006F0EB0"/>
    <w:rsid w:val="006F1316"/>
    <w:rsid w:val="006F3E48"/>
    <w:rsid w:val="00702A10"/>
    <w:rsid w:val="00711C80"/>
    <w:rsid w:val="007130F6"/>
    <w:rsid w:val="007139C1"/>
    <w:rsid w:val="00716453"/>
    <w:rsid w:val="00721A9B"/>
    <w:rsid w:val="00722D84"/>
    <w:rsid w:val="0072387B"/>
    <w:rsid w:val="00723957"/>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31D8"/>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5378D"/>
    <w:rsid w:val="00861672"/>
    <w:rsid w:val="008617BF"/>
    <w:rsid w:val="00873A25"/>
    <w:rsid w:val="008747C9"/>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140E"/>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732D"/>
    <w:rsid w:val="009A3623"/>
    <w:rsid w:val="009B0C0D"/>
    <w:rsid w:val="009C4045"/>
    <w:rsid w:val="009D12AD"/>
    <w:rsid w:val="009D31D0"/>
    <w:rsid w:val="009D6C6F"/>
    <w:rsid w:val="009E1947"/>
    <w:rsid w:val="009E2FDB"/>
    <w:rsid w:val="009E42A7"/>
    <w:rsid w:val="009E4955"/>
    <w:rsid w:val="009E549F"/>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056D"/>
    <w:rsid w:val="00B82C53"/>
    <w:rsid w:val="00B84755"/>
    <w:rsid w:val="00B90DCE"/>
    <w:rsid w:val="00B9197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87869"/>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3765F"/>
    <w:rsid w:val="00D4048F"/>
    <w:rsid w:val="00D450FC"/>
    <w:rsid w:val="00D51239"/>
    <w:rsid w:val="00D61A84"/>
    <w:rsid w:val="00D65031"/>
    <w:rsid w:val="00D67D54"/>
    <w:rsid w:val="00D703A5"/>
    <w:rsid w:val="00D71E36"/>
    <w:rsid w:val="00D80E2E"/>
    <w:rsid w:val="00DA1E4E"/>
    <w:rsid w:val="00DC028F"/>
    <w:rsid w:val="00DC13CA"/>
    <w:rsid w:val="00DC1B0F"/>
    <w:rsid w:val="00DC221D"/>
    <w:rsid w:val="00DC5658"/>
    <w:rsid w:val="00DD69F1"/>
    <w:rsid w:val="00DD7FD5"/>
    <w:rsid w:val="00DE055F"/>
    <w:rsid w:val="00DF142E"/>
    <w:rsid w:val="00DF27C3"/>
    <w:rsid w:val="00DF476E"/>
    <w:rsid w:val="00E00811"/>
    <w:rsid w:val="00E07F82"/>
    <w:rsid w:val="00E10807"/>
    <w:rsid w:val="00E15F95"/>
    <w:rsid w:val="00E21BE6"/>
    <w:rsid w:val="00E25B64"/>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5F7D"/>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5495"/>
    <w:rsid w:val="00F067DA"/>
    <w:rsid w:val="00F12FC0"/>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5034-63F6-4ECB-B54D-A0F35530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2020-08-13T12:12:00Z</cp:lastPrinted>
  <dcterms:created xsi:type="dcterms:W3CDTF">2020-09-07T16:04:00Z</dcterms:created>
  <dcterms:modified xsi:type="dcterms:W3CDTF">2020-09-07T16:04:00Z</dcterms:modified>
</cp:coreProperties>
</file>