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0F1F36"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4"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A52C84">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A52C84">
      <w:pPr>
        <w:ind w:left="709"/>
        <w:jc w:val="center"/>
        <w:rPr>
          <w:rFonts w:ascii="Arial" w:hAnsi="Arial" w:cs="Arial"/>
          <w:b/>
          <w:sz w:val="22"/>
          <w:szCs w:val="22"/>
        </w:rPr>
      </w:pPr>
    </w:p>
    <w:p w:rsidR="007252FF" w:rsidRDefault="007252FF" w:rsidP="00A52C84">
      <w:pPr>
        <w:jc w:val="center"/>
        <w:rPr>
          <w:rFonts w:ascii="Arial" w:hAnsi="Arial" w:cs="Arial"/>
          <w:b/>
          <w:sz w:val="22"/>
          <w:szCs w:val="22"/>
        </w:rPr>
      </w:pPr>
      <w:r w:rsidRPr="006D72A5">
        <w:rPr>
          <w:rFonts w:ascii="Arial" w:hAnsi="Arial" w:cs="Arial"/>
          <w:b/>
          <w:sz w:val="22"/>
          <w:szCs w:val="22"/>
        </w:rPr>
        <w:t xml:space="preserve">QUESTION NO.: </w:t>
      </w:r>
      <w:r w:rsidR="00DC253D">
        <w:rPr>
          <w:rFonts w:ascii="Arial" w:hAnsi="Arial" w:cs="Arial"/>
          <w:b/>
          <w:sz w:val="22"/>
          <w:szCs w:val="22"/>
        </w:rPr>
        <w:t>123</w:t>
      </w:r>
      <w:r w:rsidR="00EF7A81">
        <w:rPr>
          <w:rFonts w:ascii="Arial" w:hAnsi="Arial" w:cs="Arial"/>
          <w:b/>
          <w:sz w:val="22"/>
          <w:szCs w:val="22"/>
        </w:rPr>
        <w:t>9</w:t>
      </w:r>
    </w:p>
    <w:p w:rsidR="002A46EA" w:rsidRDefault="002A46EA" w:rsidP="006C7F97">
      <w:pPr>
        <w:jc w:val="both"/>
        <w:rPr>
          <w:rFonts w:ascii="Arial" w:hAnsi="Arial" w:cs="Arial"/>
          <w:b/>
          <w:sz w:val="22"/>
          <w:szCs w:val="22"/>
        </w:rPr>
      </w:pPr>
    </w:p>
    <w:p w:rsidR="00A52C84" w:rsidRDefault="00A52C84" w:rsidP="006C7F97">
      <w:pPr>
        <w:jc w:val="both"/>
        <w:rPr>
          <w:rFonts w:ascii="Arial" w:hAnsi="Arial" w:cs="Arial"/>
          <w:b/>
          <w:u w:val="single"/>
        </w:rPr>
      </w:pPr>
    </w:p>
    <w:p w:rsidR="002A46EA" w:rsidRPr="00A52C84" w:rsidRDefault="00A52C84" w:rsidP="006C7F97">
      <w:pPr>
        <w:jc w:val="both"/>
        <w:rPr>
          <w:rFonts w:ascii="Arial" w:hAnsi="Arial" w:cs="Arial"/>
          <w:b/>
          <w:u w:val="single"/>
        </w:rPr>
      </w:pPr>
      <w:r w:rsidRPr="00A52C84">
        <w:rPr>
          <w:rFonts w:ascii="Arial" w:hAnsi="Arial" w:cs="Arial"/>
          <w:b/>
          <w:u w:val="single"/>
        </w:rPr>
        <w:t>QUESTION:</w:t>
      </w:r>
    </w:p>
    <w:p w:rsidR="006D72A5" w:rsidRPr="00237243" w:rsidRDefault="00DC253D" w:rsidP="006D72A5">
      <w:pPr>
        <w:spacing w:before="100" w:beforeAutospacing="1" w:after="100" w:afterAutospacing="1"/>
        <w:ind w:left="709" w:hanging="709"/>
        <w:jc w:val="both"/>
        <w:rPr>
          <w:rFonts w:ascii="Arial" w:hAnsi="Arial" w:cs="Arial"/>
          <w:b/>
          <w:bCs/>
        </w:rPr>
      </w:pPr>
      <w:r w:rsidRPr="00237243">
        <w:rPr>
          <w:rFonts w:ascii="Arial" w:hAnsi="Arial" w:cs="Arial"/>
          <w:b/>
          <w:bCs/>
          <w:lang w:val="af-ZA"/>
        </w:rPr>
        <w:t>123</w:t>
      </w:r>
      <w:r w:rsidR="00237243" w:rsidRPr="00237243">
        <w:rPr>
          <w:rFonts w:ascii="Arial" w:hAnsi="Arial" w:cs="Arial"/>
          <w:b/>
          <w:bCs/>
          <w:lang w:val="af-ZA"/>
        </w:rPr>
        <w:t>9</w:t>
      </w:r>
      <w:r w:rsidR="00896FF2" w:rsidRPr="00237243">
        <w:rPr>
          <w:rFonts w:ascii="Arial" w:hAnsi="Arial" w:cs="Arial"/>
          <w:b/>
          <w:bCs/>
          <w:lang w:val="af-ZA"/>
        </w:rPr>
        <w:t xml:space="preserve">.     </w:t>
      </w:r>
      <w:r w:rsidR="00896FF2" w:rsidRPr="00237243">
        <w:rPr>
          <w:rFonts w:ascii="Arial" w:hAnsi="Arial" w:cs="Arial"/>
          <w:b/>
          <w:bCs/>
        </w:rPr>
        <w:t xml:space="preserve">Mr. </w:t>
      </w:r>
      <w:bookmarkStart w:id="0" w:name="_Hlk119936111"/>
      <w:r w:rsidR="006D72A5" w:rsidRPr="00237243">
        <w:rPr>
          <w:rFonts w:ascii="Arial" w:hAnsi="Arial" w:cs="Arial"/>
          <w:b/>
          <w:bCs/>
        </w:rPr>
        <w:t xml:space="preserve"> R A Lees (DA) asks the Minister of Public Enterprises:</w:t>
      </w:r>
    </w:p>
    <w:p w:rsidR="00237243" w:rsidRPr="00237243" w:rsidRDefault="00237243" w:rsidP="00237243">
      <w:pPr>
        <w:spacing w:before="100" w:beforeAutospacing="1" w:after="100" w:afterAutospacing="1"/>
        <w:contextualSpacing/>
        <w:jc w:val="both"/>
        <w:rPr>
          <w:rFonts w:ascii="Arial" w:hAnsi="Arial" w:cs="Arial"/>
        </w:rPr>
      </w:pPr>
      <w:r w:rsidRPr="00237243">
        <w:rPr>
          <w:rFonts w:ascii="Arial" w:hAnsi="Arial" w:cs="Arial"/>
          <w:lang w:eastAsia="en-ZA"/>
        </w:rPr>
        <w:t>What are the details of any aircraft that the SA Airways (SAA) has disposed of and/or returned to owners since 1 September 2021, in terms of the (a)(i) description, (ii) type and (iii) registration number of each aircraft, (b) costs incurred in preparing each aircraft for disposal and/or return to owners, (c) dates each aircraft was disposed of and/or returned to owners, (d) reasons for the disposal and/or return to owners of each aircraft and (e) income received by SAA for each aircraft?</w:t>
      </w:r>
    </w:p>
    <w:p w:rsidR="001D0C22" w:rsidRPr="001D0C22" w:rsidRDefault="001D0C22" w:rsidP="001D0C22">
      <w:pPr>
        <w:contextualSpacing/>
        <w:jc w:val="both"/>
        <w:rPr>
          <w:rFonts w:ascii="Arial" w:hAnsi="Arial" w:cs="Arial"/>
          <w:lang w:eastAsia="en-ZA"/>
        </w:rPr>
      </w:pPr>
    </w:p>
    <w:p w:rsidR="009D0E36" w:rsidRPr="006D72A5" w:rsidRDefault="009D0E36" w:rsidP="009D0E36">
      <w:pPr>
        <w:pStyle w:val="Default"/>
        <w:spacing w:line="276" w:lineRule="auto"/>
        <w:ind w:left="740"/>
        <w:jc w:val="both"/>
        <w:rPr>
          <w:sz w:val="22"/>
          <w:szCs w:val="22"/>
        </w:rPr>
      </w:pPr>
    </w:p>
    <w:p w:rsidR="009D0E36" w:rsidRPr="00A52C84" w:rsidRDefault="009D0E36" w:rsidP="009D0E36">
      <w:pPr>
        <w:pStyle w:val="Default"/>
        <w:spacing w:line="276" w:lineRule="auto"/>
        <w:jc w:val="both"/>
        <w:rPr>
          <w:b/>
          <w:bCs/>
          <w:u w:val="single"/>
        </w:rPr>
      </w:pPr>
      <w:r w:rsidRPr="00A52C84">
        <w:rPr>
          <w:b/>
          <w:bCs/>
          <w:u w:val="single"/>
        </w:rPr>
        <w:t>REPLY</w:t>
      </w:r>
      <w:r w:rsidR="00A52C84" w:rsidRPr="00A52C84">
        <w:rPr>
          <w:b/>
          <w:bCs/>
          <w:u w:val="single"/>
        </w:rPr>
        <w:t>:</w:t>
      </w:r>
    </w:p>
    <w:p w:rsidR="00776B58" w:rsidRDefault="00776B58" w:rsidP="001D0C22">
      <w:pPr>
        <w:contextualSpacing/>
        <w:jc w:val="both"/>
        <w:rPr>
          <w:rFonts w:ascii="Calibri" w:hAnsi="Calibri" w:cs="Calibri"/>
          <w:b/>
          <w:bCs/>
          <w:sz w:val="22"/>
          <w:szCs w:val="22"/>
          <w:lang w:val="en-GB"/>
        </w:rPr>
      </w:pPr>
    </w:p>
    <w:p w:rsidR="00776B58" w:rsidRDefault="00776B58" w:rsidP="00A52C84">
      <w:pPr>
        <w:spacing w:before="100" w:beforeAutospacing="1" w:after="100" w:afterAutospacing="1"/>
        <w:contextualSpacing/>
        <w:jc w:val="both"/>
        <w:rPr>
          <w:rFonts w:ascii="Arial" w:hAnsi="Arial" w:cs="Arial"/>
          <w:lang w:eastAsia="en-ZA"/>
        </w:rPr>
      </w:pPr>
      <w:r w:rsidRPr="00776B58">
        <w:rPr>
          <w:rFonts w:ascii="Arial" w:hAnsi="Arial" w:cs="Arial"/>
          <w:lang w:eastAsia="en-ZA"/>
        </w:rPr>
        <w:t>S</w:t>
      </w:r>
      <w:r w:rsidR="00A52C84">
        <w:rPr>
          <w:rFonts w:ascii="Arial" w:hAnsi="Arial" w:cs="Arial"/>
          <w:lang w:eastAsia="en-ZA"/>
        </w:rPr>
        <w:t xml:space="preserve">AA sold the A340 aircraft, it owned, through </w:t>
      </w:r>
      <w:r w:rsidR="00A8795F">
        <w:rPr>
          <w:rFonts w:ascii="Arial" w:hAnsi="Arial" w:cs="Arial"/>
          <w:lang w:eastAsia="en-ZA"/>
        </w:rPr>
        <w:t>a very</w:t>
      </w:r>
      <w:r w:rsidR="00A52C84">
        <w:rPr>
          <w:rFonts w:ascii="Arial" w:hAnsi="Arial" w:cs="Arial"/>
          <w:lang w:eastAsia="en-ZA"/>
        </w:rPr>
        <w:t xml:space="preserve"> competitive tender process. The first aircraft was delivered to the buyer and SAA will deliver the second A340 this month. The other A340s will follow as they complete their checks with SAA Technical (SAAT).</w:t>
      </w:r>
    </w:p>
    <w:p w:rsidR="00776B58" w:rsidRPr="00776B58" w:rsidRDefault="00776B58" w:rsidP="00776B58">
      <w:pPr>
        <w:spacing w:before="100" w:beforeAutospacing="1" w:after="100" w:afterAutospacing="1"/>
        <w:contextualSpacing/>
        <w:jc w:val="both"/>
        <w:rPr>
          <w:rFonts w:ascii="Arial" w:hAnsi="Arial" w:cs="Arial"/>
          <w:lang w:eastAsia="en-ZA"/>
        </w:rPr>
      </w:pPr>
    </w:p>
    <w:p w:rsidR="00776B58" w:rsidRDefault="00776B58" w:rsidP="00A52C84">
      <w:pPr>
        <w:spacing w:before="100" w:beforeAutospacing="1" w:after="100" w:afterAutospacing="1"/>
        <w:contextualSpacing/>
        <w:jc w:val="both"/>
        <w:rPr>
          <w:rFonts w:ascii="Arial" w:hAnsi="Arial" w:cs="Arial"/>
          <w:lang w:eastAsia="en-ZA"/>
        </w:rPr>
      </w:pPr>
      <w:r w:rsidRPr="00776B58">
        <w:rPr>
          <w:rFonts w:ascii="Arial" w:hAnsi="Arial" w:cs="Arial"/>
          <w:lang w:eastAsia="en-ZA"/>
        </w:rPr>
        <w:t>In March 2023, SAA returned three A319 aircraft</w:t>
      </w:r>
      <w:r w:rsidR="00BC3854">
        <w:rPr>
          <w:rFonts w:ascii="Arial" w:hAnsi="Arial" w:cs="Arial"/>
          <w:lang w:eastAsia="en-ZA"/>
        </w:rPr>
        <w:t>s</w:t>
      </w:r>
      <w:r w:rsidRPr="00776B58">
        <w:rPr>
          <w:rFonts w:ascii="Arial" w:hAnsi="Arial" w:cs="Arial"/>
          <w:lang w:eastAsia="en-ZA"/>
        </w:rPr>
        <w:t xml:space="preserve"> to the</w:t>
      </w:r>
      <w:r w:rsidR="00A52C84">
        <w:rPr>
          <w:rFonts w:ascii="Arial" w:hAnsi="Arial" w:cs="Arial"/>
          <w:lang w:eastAsia="en-ZA"/>
        </w:rPr>
        <w:t xml:space="preserve"> lessor as we had reached the end of the contract. The aircrafts were flown to their final destinations by SAA Pilots and SAA covered the costs of the SAA Pilots (accommodation, catering on the flight for the Pilots and their flight tickets back to Johannesburg)</w:t>
      </w:r>
      <w:r w:rsidR="00BC3854">
        <w:rPr>
          <w:rFonts w:ascii="Arial" w:hAnsi="Arial" w:cs="Arial"/>
          <w:lang w:eastAsia="en-ZA"/>
        </w:rPr>
        <w:t xml:space="preserve"> and overflying/landing rights. SAA also did normal preflight minor maintenance actions, before departure of each flight, which came at no additional cost to SAA.</w:t>
      </w:r>
    </w:p>
    <w:p w:rsidR="00BC3854" w:rsidRDefault="00BC3854" w:rsidP="00A52C84">
      <w:pPr>
        <w:spacing w:before="100" w:beforeAutospacing="1" w:after="100" w:afterAutospacing="1"/>
        <w:contextualSpacing/>
        <w:jc w:val="both"/>
        <w:rPr>
          <w:rFonts w:ascii="Arial" w:hAnsi="Arial" w:cs="Arial"/>
          <w:lang w:eastAsia="en-ZA"/>
        </w:rPr>
      </w:pPr>
    </w:p>
    <w:p w:rsidR="00BC3854" w:rsidRPr="00776B58" w:rsidRDefault="00BC3854" w:rsidP="00A52C84">
      <w:pPr>
        <w:spacing w:before="100" w:beforeAutospacing="1" w:after="100" w:afterAutospacing="1"/>
        <w:contextualSpacing/>
        <w:jc w:val="both"/>
        <w:rPr>
          <w:rFonts w:ascii="Arial" w:hAnsi="Arial" w:cs="Arial"/>
          <w:lang w:eastAsia="en-ZA"/>
        </w:rPr>
      </w:pPr>
      <w:r>
        <w:rPr>
          <w:rFonts w:ascii="Arial" w:hAnsi="Arial" w:cs="Arial"/>
          <w:lang w:eastAsia="en-ZA"/>
        </w:rPr>
        <w:t>SAA has refrained from providing commercially sensitive information in this response, as we operate in a highly competitive environment. It must be noted that while we are not at liberty to divulge commercially sensitive information in a public forum, our shareholder, the government, does have access to this information through the relevant department.</w:t>
      </w:r>
    </w:p>
    <w:p w:rsidR="001D0C22" w:rsidRDefault="001D0C22" w:rsidP="009D0E36">
      <w:pPr>
        <w:ind w:firstLine="284"/>
        <w:jc w:val="both"/>
        <w:rPr>
          <w:rFonts w:ascii="Tahoma" w:hAnsi="Tahoma" w:cs="Tahoma"/>
          <w:sz w:val="22"/>
          <w:szCs w:val="22"/>
        </w:rPr>
      </w:pPr>
    </w:p>
    <w:p w:rsidR="001D0C22" w:rsidRDefault="001D0C22" w:rsidP="009D0E36">
      <w:pPr>
        <w:ind w:firstLine="284"/>
        <w:jc w:val="both"/>
        <w:rPr>
          <w:rFonts w:ascii="Tahoma" w:hAnsi="Tahoma" w:cs="Tahoma"/>
          <w:sz w:val="22"/>
          <w:szCs w:val="22"/>
        </w:rPr>
      </w:pPr>
    </w:p>
    <w:bookmarkEnd w:id="0"/>
    <w:p w:rsidR="00DE4554" w:rsidRPr="00896FF2" w:rsidRDefault="00DE4554" w:rsidP="00C77F7A">
      <w:pPr>
        <w:spacing w:line="360" w:lineRule="auto"/>
        <w:contextualSpacing/>
        <w:jc w:val="both"/>
        <w:rPr>
          <w:rFonts w:ascii="Arial" w:hAnsi="Arial" w:cs="Arial"/>
          <w:b/>
          <w:bCs/>
          <w:sz w:val="22"/>
          <w:szCs w:val="22"/>
          <w:lang w:val="en-ZA"/>
        </w:rPr>
      </w:pPr>
      <w:r w:rsidRPr="00896FF2">
        <w:rPr>
          <w:rFonts w:ascii="Arial" w:hAnsi="Arial" w:cs="Arial"/>
          <w:b/>
          <w:bCs/>
          <w:sz w:val="22"/>
          <w:szCs w:val="22"/>
          <w:lang w:val="en-ZA"/>
        </w:rPr>
        <w:t xml:space="preserve">Remarks:      </w:t>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002A46EA">
        <w:rPr>
          <w:rFonts w:ascii="Arial" w:hAnsi="Arial" w:cs="Arial"/>
          <w:b/>
          <w:bCs/>
          <w:sz w:val="22"/>
          <w:szCs w:val="22"/>
          <w:lang w:val="en-ZA"/>
        </w:rPr>
        <w:tab/>
      </w:r>
      <w:r w:rsidR="002A46EA">
        <w:rPr>
          <w:rFonts w:ascii="Arial" w:hAnsi="Arial" w:cs="Arial"/>
          <w:b/>
          <w:bCs/>
          <w:sz w:val="22"/>
          <w:szCs w:val="22"/>
          <w:lang w:val="en-ZA"/>
        </w:rPr>
        <w:tab/>
      </w:r>
      <w:r w:rsidRPr="00896FF2">
        <w:rPr>
          <w:rFonts w:ascii="Arial" w:hAnsi="Arial" w:cs="Arial"/>
          <w:b/>
          <w:bCs/>
          <w:sz w:val="22"/>
          <w:szCs w:val="22"/>
          <w:lang w:val="en-ZA"/>
        </w:rPr>
        <w:t xml:space="preserve">Reply: </w:t>
      </w:r>
      <w:r w:rsidRPr="00BC3854">
        <w:rPr>
          <w:rFonts w:ascii="Arial" w:hAnsi="Arial" w:cs="Arial"/>
          <w:b/>
          <w:bCs/>
          <w:sz w:val="22"/>
          <w:szCs w:val="22"/>
          <w:highlight w:val="yellow"/>
          <w:lang w:val="en-ZA"/>
        </w:rPr>
        <w:t>Approved</w:t>
      </w:r>
      <w:r w:rsidRPr="00896FF2">
        <w:rPr>
          <w:rFonts w:ascii="Arial" w:hAnsi="Arial" w:cs="Arial"/>
          <w:b/>
          <w:bCs/>
          <w:sz w:val="22"/>
          <w:szCs w:val="22"/>
          <w:lang w:val="en-ZA"/>
        </w:rPr>
        <w:t xml:space="preserve"> / Not Approved</w:t>
      </w:r>
    </w:p>
    <w:p w:rsidR="0026535D" w:rsidRPr="00896FF2" w:rsidRDefault="0026535D" w:rsidP="00C77F7A">
      <w:pPr>
        <w:spacing w:line="360" w:lineRule="auto"/>
        <w:ind w:left="569" w:hanging="1"/>
        <w:rPr>
          <w:rFonts w:ascii="Tahoma" w:hAnsi="Tahoma" w:cs="Tahoma"/>
          <w:b/>
          <w:sz w:val="22"/>
          <w:szCs w:val="22"/>
        </w:rPr>
      </w:pPr>
    </w:p>
    <w:p w:rsidR="00C95BA0" w:rsidRDefault="00C95BA0" w:rsidP="00C77F7A">
      <w:pPr>
        <w:spacing w:line="360" w:lineRule="auto"/>
        <w:ind w:left="1440" w:hanging="1440"/>
        <w:jc w:val="both"/>
        <w:rPr>
          <w:rFonts w:ascii="Arial" w:hAnsi="Arial" w:cs="Arial"/>
          <w:bCs/>
          <w:sz w:val="22"/>
          <w:szCs w:val="22"/>
        </w:rPr>
      </w:pPr>
    </w:p>
    <w:p w:rsidR="002A46EA" w:rsidRPr="00896FF2" w:rsidRDefault="002A46EA" w:rsidP="00C77F7A">
      <w:pPr>
        <w:spacing w:line="360" w:lineRule="auto"/>
        <w:ind w:left="1440" w:hanging="1440"/>
        <w:jc w:val="both"/>
        <w:rPr>
          <w:rFonts w:ascii="Arial" w:hAnsi="Arial" w:cs="Arial"/>
          <w:bCs/>
          <w:sz w:val="22"/>
          <w:szCs w:val="22"/>
        </w:rPr>
      </w:pP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Jacky Molisane</w:t>
      </w:r>
      <w:r w:rsidR="00CE6D28" w:rsidRPr="00896FF2">
        <w:rPr>
          <w:rFonts w:ascii="Arial" w:hAnsi="Arial" w:cs="Arial"/>
          <w:b/>
          <w:sz w:val="22"/>
          <w:szCs w:val="22"/>
        </w:rPr>
        <w:tab/>
      </w:r>
      <w:r w:rsidR="007776BB" w:rsidRPr="00896FF2">
        <w:rPr>
          <w:rFonts w:ascii="Arial" w:hAnsi="Arial" w:cs="Arial"/>
          <w:b/>
          <w:sz w:val="22"/>
          <w:szCs w:val="22"/>
        </w:rPr>
        <w:tab/>
      </w:r>
      <w:r w:rsidR="0097033F" w:rsidRPr="00896FF2">
        <w:rPr>
          <w:rFonts w:ascii="Arial" w:hAnsi="Arial" w:cs="Arial"/>
          <w:b/>
          <w:sz w:val="22"/>
          <w:szCs w:val="22"/>
        </w:rPr>
        <w:t xml:space="preserve"> </w:t>
      </w:r>
      <w:r w:rsidRPr="00896FF2">
        <w:rPr>
          <w:rFonts w:ascii="Arial" w:hAnsi="Arial" w:cs="Arial"/>
          <w:b/>
          <w:sz w:val="22"/>
          <w:szCs w:val="22"/>
        </w:rPr>
        <w:tab/>
      </w:r>
      <w:r w:rsidR="002A46EA">
        <w:rPr>
          <w:rFonts w:ascii="Arial" w:hAnsi="Arial" w:cs="Arial"/>
          <w:b/>
          <w:sz w:val="22"/>
          <w:szCs w:val="22"/>
        </w:rPr>
        <w:tab/>
      </w:r>
      <w:r w:rsidR="002A46EA">
        <w:rPr>
          <w:rFonts w:ascii="Arial" w:hAnsi="Arial" w:cs="Arial"/>
          <w:b/>
          <w:sz w:val="22"/>
          <w:szCs w:val="22"/>
        </w:rPr>
        <w:tab/>
      </w:r>
      <w:r w:rsidR="00DF7D97" w:rsidRPr="00896FF2">
        <w:rPr>
          <w:rFonts w:ascii="Arial" w:hAnsi="Arial" w:cs="Arial"/>
          <w:b/>
          <w:sz w:val="22"/>
          <w:szCs w:val="22"/>
        </w:rPr>
        <w:t>P</w:t>
      </w:r>
      <w:r w:rsidR="00767A5F" w:rsidRPr="00896FF2">
        <w:rPr>
          <w:rFonts w:ascii="Arial" w:hAnsi="Arial" w:cs="Arial"/>
          <w:b/>
          <w:sz w:val="22"/>
          <w:szCs w:val="22"/>
        </w:rPr>
        <w:t xml:space="preserve"> J </w:t>
      </w:r>
      <w:r w:rsidR="00DF7D97" w:rsidRPr="00896FF2">
        <w:rPr>
          <w:rFonts w:ascii="Arial" w:hAnsi="Arial" w:cs="Arial"/>
          <w:b/>
          <w:sz w:val="22"/>
          <w:szCs w:val="22"/>
        </w:rPr>
        <w:t>Gordhan</w:t>
      </w:r>
      <w:r w:rsidR="007776BB" w:rsidRPr="00896FF2">
        <w:rPr>
          <w:rFonts w:ascii="Arial" w:hAnsi="Arial" w:cs="Arial"/>
          <w:b/>
          <w:sz w:val="22"/>
          <w:szCs w:val="22"/>
        </w:rPr>
        <w:t>, MP</w:t>
      </w:r>
      <w:r w:rsidR="007776BB" w:rsidRPr="00896FF2">
        <w:rPr>
          <w:rFonts w:ascii="Arial" w:hAnsi="Arial" w:cs="Arial"/>
          <w:b/>
          <w:sz w:val="22"/>
          <w:szCs w:val="22"/>
        </w:rPr>
        <w:tab/>
      </w:r>
      <w:r w:rsidR="007776BB" w:rsidRPr="00896FF2">
        <w:rPr>
          <w:rFonts w:ascii="Arial" w:hAnsi="Arial" w:cs="Arial"/>
          <w:b/>
          <w:sz w:val="22"/>
          <w:szCs w:val="22"/>
        </w:rPr>
        <w:tab/>
      </w: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 xml:space="preserve">Acting </w:t>
      </w:r>
      <w:r w:rsidR="007776BB" w:rsidRPr="00896FF2">
        <w:rPr>
          <w:rFonts w:ascii="Arial" w:hAnsi="Arial" w:cs="Arial"/>
          <w:b/>
          <w:sz w:val="22"/>
          <w:szCs w:val="22"/>
        </w:rPr>
        <w:t>Director-General</w:t>
      </w:r>
      <w:r w:rsidR="007776BB" w:rsidRPr="00896FF2">
        <w:rPr>
          <w:rFonts w:ascii="Arial" w:hAnsi="Arial" w:cs="Arial"/>
          <w:b/>
          <w:sz w:val="22"/>
          <w:szCs w:val="22"/>
        </w:rPr>
        <w:tab/>
      </w:r>
      <w:r w:rsidR="007776BB" w:rsidRPr="00896FF2">
        <w:rPr>
          <w:rFonts w:ascii="Arial" w:hAnsi="Arial" w:cs="Arial"/>
          <w:b/>
          <w:sz w:val="22"/>
          <w:szCs w:val="22"/>
        </w:rPr>
        <w:tab/>
      </w:r>
      <w:r w:rsidR="002A46EA">
        <w:rPr>
          <w:rFonts w:ascii="Arial" w:hAnsi="Arial" w:cs="Arial"/>
          <w:b/>
          <w:sz w:val="22"/>
          <w:szCs w:val="22"/>
        </w:rPr>
        <w:tab/>
      </w:r>
      <w:r w:rsidR="002A46EA">
        <w:rPr>
          <w:rFonts w:ascii="Arial" w:hAnsi="Arial" w:cs="Arial"/>
          <w:b/>
          <w:sz w:val="22"/>
          <w:szCs w:val="22"/>
        </w:rPr>
        <w:tab/>
      </w:r>
      <w:r w:rsidR="007776BB" w:rsidRPr="00896FF2">
        <w:rPr>
          <w:rFonts w:ascii="Arial" w:hAnsi="Arial" w:cs="Arial"/>
          <w:b/>
          <w:sz w:val="22"/>
          <w:szCs w:val="22"/>
        </w:rPr>
        <w:t>Minister of Public Enterprises</w:t>
      </w:r>
    </w:p>
    <w:p w:rsidR="00D52F74" w:rsidRPr="00896FF2" w:rsidRDefault="007776BB" w:rsidP="008C2D50">
      <w:pPr>
        <w:spacing w:line="360" w:lineRule="auto"/>
        <w:jc w:val="both"/>
        <w:rPr>
          <w:rFonts w:ascii="Arial" w:hAnsi="Arial" w:cs="Arial"/>
          <w:b/>
          <w:sz w:val="22"/>
          <w:szCs w:val="22"/>
        </w:rPr>
      </w:pPr>
      <w:r w:rsidRPr="00896FF2">
        <w:rPr>
          <w:rFonts w:ascii="Arial" w:hAnsi="Arial" w:cs="Arial"/>
          <w:b/>
          <w:sz w:val="22"/>
          <w:szCs w:val="22"/>
        </w:rPr>
        <w:t>Date:</w:t>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002A46EA">
        <w:rPr>
          <w:rFonts w:ascii="Arial" w:hAnsi="Arial" w:cs="Arial"/>
          <w:b/>
          <w:sz w:val="22"/>
          <w:szCs w:val="22"/>
        </w:rPr>
        <w:tab/>
      </w:r>
      <w:r w:rsidR="002A46EA">
        <w:rPr>
          <w:rFonts w:ascii="Arial" w:hAnsi="Arial" w:cs="Arial"/>
          <w:b/>
          <w:sz w:val="22"/>
          <w:szCs w:val="22"/>
        </w:rPr>
        <w:tab/>
      </w:r>
      <w:r w:rsidRPr="00896FF2">
        <w:rPr>
          <w:rFonts w:ascii="Arial" w:hAnsi="Arial" w:cs="Arial"/>
          <w:b/>
          <w:sz w:val="22"/>
          <w:szCs w:val="22"/>
        </w:rPr>
        <w:t>Date:</w:t>
      </w:r>
      <w:bookmarkStart w:id="1" w:name="_GoBack"/>
      <w:bookmarkEnd w:id="1"/>
    </w:p>
    <w:sectPr w:rsidR="00D52F74" w:rsidRPr="00896FF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88" w:rsidRDefault="001C0B88" w:rsidP="002F7B6C">
      <w:r>
        <w:separator/>
      </w:r>
    </w:p>
  </w:endnote>
  <w:endnote w:type="continuationSeparator" w:id="0">
    <w:p w:rsidR="001C0B88" w:rsidRDefault="001C0B8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1C0B8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88" w:rsidRDefault="001C0B88" w:rsidP="002F7B6C">
      <w:r>
        <w:separator/>
      </w:r>
    </w:p>
  </w:footnote>
  <w:footnote w:type="continuationSeparator" w:id="0">
    <w:p w:rsidR="001C0B88" w:rsidRDefault="001C0B8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776B58">
    <w:pPr>
      <w:pStyle w:val="Header"/>
    </w:pPr>
    <w:r>
      <w:rPr>
        <w:noProof/>
      </w:rPr>
      <w:pict>
        <v:rect id="Rectangle 3" o:spid="_x0000_s2050"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D93"/>
    <w:multiLevelType w:val="multilevel"/>
    <w:tmpl w:val="D0E6C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63E71DD"/>
    <w:multiLevelType w:val="hybridMultilevel"/>
    <w:tmpl w:val="1F8493B4"/>
    <w:lvl w:ilvl="0" w:tplc="E37E0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18CF03B7"/>
    <w:multiLevelType w:val="hybridMultilevel"/>
    <w:tmpl w:val="88E2D0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7A197E"/>
    <w:multiLevelType w:val="hybridMultilevel"/>
    <w:tmpl w:val="4DDC6D74"/>
    <w:lvl w:ilvl="0" w:tplc="42622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A366D9"/>
    <w:multiLevelType w:val="hybridMultilevel"/>
    <w:tmpl w:val="C50ACC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6B3ACE"/>
    <w:multiLevelType w:val="hybridMultilevel"/>
    <w:tmpl w:val="8F4E4D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6">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753DC4"/>
    <w:multiLevelType w:val="hybridMultilevel"/>
    <w:tmpl w:val="F8081214"/>
    <w:lvl w:ilvl="0" w:tplc="FDDA25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66304"/>
    <w:multiLevelType w:val="hybridMultilevel"/>
    <w:tmpl w:val="38C448DE"/>
    <w:lvl w:ilvl="0" w:tplc="03AAD1CC">
      <w:start w:val="1"/>
      <w:numFmt w:val="decimal"/>
      <w:lvlText w:val="(%1)"/>
      <w:lvlJc w:val="left"/>
      <w:pPr>
        <w:ind w:left="720" w:hanging="360"/>
      </w:pPr>
      <w:rPr>
        <w:rFonts w:ascii="Calibri" w:eastAsia="Times New Roman" w:hAnsi="Calibri" w:cs="Calibri"/>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6"/>
  </w:num>
  <w:num w:numId="6">
    <w:abstractNumId w:val="13"/>
  </w:num>
  <w:num w:numId="7">
    <w:abstractNumId w:val="18"/>
  </w:num>
  <w:num w:numId="8">
    <w:abstractNumId w:val="1"/>
  </w:num>
  <w:num w:numId="9">
    <w:abstractNumId w:val="11"/>
  </w:num>
  <w:num w:numId="10">
    <w:abstractNumId w:val="6"/>
  </w:num>
  <w:num w:numId="11">
    <w:abstractNumId w:val="4"/>
  </w:num>
  <w:num w:numId="12">
    <w:abstractNumId w:val="8"/>
  </w:num>
  <w:num w:numId="13">
    <w:abstractNumId w:val="17"/>
  </w:num>
  <w:num w:numId="14">
    <w:abstractNumId w:val="19"/>
  </w:num>
  <w:num w:numId="15">
    <w:abstractNumId w:val="12"/>
  </w:num>
  <w:num w:numId="16">
    <w:abstractNumId w:val="0"/>
  </w:num>
  <w:num w:numId="17">
    <w:abstractNumId w:val="10"/>
  </w:num>
  <w:num w:numId="18">
    <w:abstractNumId w:val="5"/>
  </w:num>
  <w:num w:numId="19">
    <w:abstractNumId w:val="7"/>
  </w:num>
  <w:num w:numId="2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37BA8"/>
    <w:rsid w:val="00051C17"/>
    <w:rsid w:val="00053958"/>
    <w:rsid w:val="00063424"/>
    <w:rsid w:val="00064DE9"/>
    <w:rsid w:val="000761C1"/>
    <w:rsid w:val="00082DF7"/>
    <w:rsid w:val="000870D7"/>
    <w:rsid w:val="0008722C"/>
    <w:rsid w:val="00087FAE"/>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1F36"/>
    <w:rsid w:val="000F3B54"/>
    <w:rsid w:val="000F4733"/>
    <w:rsid w:val="000F4C3B"/>
    <w:rsid w:val="001002CA"/>
    <w:rsid w:val="00100F38"/>
    <w:rsid w:val="0010539F"/>
    <w:rsid w:val="00121003"/>
    <w:rsid w:val="00143667"/>
    <w:rsid w:val="00146329"/>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0B88"/>
    <w:rsid w:val="001C48C1"/>
    <w:rsid w:val="001C5D73"/>
    <w:rsid w:val="001D0C22"/>
    <w:rsid w:val="001D6636"/>
    <w:rsid w:val="001D6AD9"/>
    <w:rsid w:val="001E36FF"/>
    <w:rsid w:val="001E4674"/>
    <w:rsid w:val="001F321C"/>
    <w:rsid w:val="001F68BA"/>
    <w:rsid w:val="00202B03"/>
    <w:rsid w:val="00202E8D"/>
    <w:rsid w:val="00204A0D"/>
    <w:rsid w:val="00204BA5"/>
    <w:rsid w:val="00205793"/>
    <w:rsid w:val="002102C5"/>
    <w:rsid w:val="00220F50"/>
    <w:rsid w:val="0022523E"/>
    <w:rsid w:val="002257AD"/>
    <w:rsid w:val="00226482"/>
    <w:rsid w:val="00231713"/>
    <w:rsid w:val="00236AB9"/>
    <w:rsid w:val="00237243"/>
    <w:rsid w:val="00251886"/>
    <w:rsid w:val="00253EEE"/>
    <w:rsid w:val="002558F8"/>
    <w:rsid w:val="00262CCB"/>
    <w:rsid w:val="0026535D"/>
    <w:rsid w:val="00265D54"/>
    <w:rsid w:val="002826FA"/>
    <w:rsid w:val="002860E0"/>
    <w:rsid w:val="00292E7A"/>
    <w:rsid w:val="002945C8"/>
    <w:rsid w:val="002A0C5B"/>
    <w:rsid w:val="002A2992"/>
    <w:rsid w:val="002A46EA"/>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0F58"/>
    <w:rsid w:val="003022B2"/>
    <w:rsid w:val="00304D24"/>
    <w:rsid w:val="00321F3F"/>
    <w:rsid w:val="00335B3C"/>
    <w:rsid w:val="00344369"/>
    <w:rsid w:val="003502E6"/>
    <w:rsid w:val="00363591"/>
    <w:rsid w:val="00366627"/>
    <w:rsid w:val="00375892"/>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94CC8"/>
    <w:rsid w:val="004A79CE"/>
    <w:rsid w:val="004A7AC9"/>
    <w:rsid w:val="004B613E"/>
    <w:rsid w:val="004C4CB3"/>
    <w:rsid w:val="004C5539"/>
    <w:rsid w:val="004D14CD"/>
    <w:rsid w:val="004D461D"/>
    <w:rsid w:val="004D772A"/>
    <w:rsid w:val="004E1FD7"/>
    <w:rsid w:val="004E3AE1"/>
    <w:rsid w:val="005007A5"/>
    <w:rsid w:val="00501ED3"/>
    <w:rsid w:val="005047F1"/>
    <w:rsid w:val="00514763"/>
    <w:rsid w:val="005163AB"/>
    <w:rsid w:val="00517244"/>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600858"/>
    <w:rsid w:val="00617391"/>
    <w:rsid w:val="006228F7"/>
    <w:rsid w:val="00632C36"/>
    <w:rsid w:val="00634841"/>
    <w:rsid w:val="00641C50"/>
    <w:rsid w:val="00643BA9"/>
    <w:rsid w:val="006503D1"/>
    <w:rsid w:val="006522AE"/>
    <w:rsid w:val="006574A8"/>
    <w:rsid w:val="006639BE"/>
    <w:rsid w:val="00667153"/>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52EF"/>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6B58"/>
    <w:rsid w:val="007776BB"/>
    <w:rsid w:val="007821F5"/>
    <w:rsid w:val="007861CC"/>
    <w:rsid w:val="00794BA1"/>
    <w:rsid w:val="007A0A55"/>
    <w:rsid w:val="007A205F"/>
    <w:rsid w:val="007A5976"/>
    <w:rsid w:val="007B3B72"/>
    <w:rsid w:val="007B55B5"/>
    <w:rsid w:val="007C0571"/>
    <w:rsid w:val="007C59C4"/>
    <w:rsid w:val="007D3B93"/>
    <w:rsid w:val="007D51A4"/>
    <w:rsid w:val="007D5303"/>
    <w:rsid w:val="007E303E"/>
    <w:rsid w:val="007E573D"/>
    <w:rsid w:val="007E662D"/>
    <w:rsid w:val="007F06CF"/>
    <w:rsid w:val="007F5018"/>
    <w:rsid w:val="00807B05"/>
    <w:rsid w:val="008127EF"/>
    <w:rsid w:val="008143D9"/>
    <w:rsid w:val="00817C05"/>
    <w:rsid w:val="00836F90"/>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85053"/>
    <w:rsid w:val="009A0FC3"/>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2C84"/>
    <w:rsid w:val="00A53C41"/>
    <w:rsid w:val="00A61DC4"/>
    <w:rsid w:val="00A63EEE"/>
    <w:rsid w:val="00A675CD"/>
    <w:rsid w:val="00A71193"/>
    <w:rsid w:val="00A82983"/>
    <w:rsid w:val="00A861AD"/>
    <w:rsid w:val="00A86D97"/>
    <w:rsid w:val="00A8795F"/>
    <w:rsid w:val="00A940D5"/>
    <w:rsid w:val="00A96A47"/>
    <w:rsid w:val="00AA10D7"/>
    <w:rsid w:val="00AA2FC2"/>
    <w:rsid w:val="00AB1C3D"/>
    <w:rsid w:val="00AC289D"/>
    <w:rsid w:val="00AC40F3"/>
    <w:rsid w:val="00AD1830"/>
    <w:rsid w:val="00AD6E0F"/>
    <w:rsid w:val="00AE041D"/>
    <w:rsid w:val="00AE22E4"/>
    <w:rsid w:val="00AF23CA"/>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3854"/>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5106"/>
    <w:rsid w:val="00CF5D4B"/>
    <w:rsid w:val="00D042B8"/>
    <w:rsid w:val="00D05C4D"/>
    <w:rsid w:val="00D1161C"/>
    <w:rsid w:val="00D15DA1"/>
    <w:rsid w:val="00D25608"/>
    <w:rsid w:val="00D25ED9"/>
    <w:rsid w:val="00D301BD"/>
    <w:rsid w:val="00D3372F"/>
    <w:rsid w:val="00D37BD8"/>
    <w:rsid w:val="00D415F5"/>
    <w:rsid w:val="00D45318"/>
    <w:rsid w:val="00D4715B"/>
    <w:rsid w:val="00D52F74"/>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253D"/>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1621"/>
    <w:rsid w:val="00EA3573"/>
    <w:rsid w:val="00EA3DFB"/>
    <w:rsid w:val="00EB3D15"/>
    <w:rsid w:val="00ED193C"/>
    <w:rsid w:val="00ED3319"/>
    <w:rsid w:val="00ED359A"/>
    <w:rsid w:val="00ED6F63"/>
    <w:rsid w:val="00EE1975"/>
    <w:rsid w:val="00EE2568"/>
    <w:rsid w:val="00EE2A11"/>
    <w:rsid w:val="00EE4B89"/>
    <w:rsid w:val="00EF3F70"/>
    <w:rsid w:val="00EF5F14"/>
    <w:rsid w:val="00EF7A81"/>
    <w:rsid w:val="00F0591A"/>
    <w:rsid w:val="00F169D5"/>
    <w:rsid w:val="00F24B6C"/>
    <w:rsid w:val="00F25E93"/>
    <w:rsid w:val="00F33528"/>
    <w:rsid w:val="00F37A4D"/>
    <w:rsid w:val="00F544FA"/>
    <w:rsid w:val="00F700EC"/>
    <w:rsid w:val="00F71301"/>
    <w:rsid w:val="00F75EA0"/>
    <w:rsid w:val="00F80BD9"/>
    <w:rsid w:val="00F968DE"/>
    <w:rsid w:val="00F974E3"/>
    <w:rsid w:val="00FA1820"/>
    <w:rsid w:val="00FA4243"/>
    <w:rsid w:val="00FC103B"/>
    <w:rsid w:val="00FC13E0"/>
    <w:rsid w:val="00FC5CDB"/>
    <w:rsid w:val="00FC7668"/>
    <w:rsid w:val="00FD115B"/>
    <w:rsid w:val="00FD7679"/>
    <w:rsid w:val="00FF317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181238301">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389232841">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2A08-98CC-4D7D-9985-EF708EAD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2023-04-11T07:59:00Z</cp:lastPrinted>
  <dcterms:created xsi:type="dcterms:W3CDTF">2023-05-08T10:02:00Z</dcterms:created>
  <dcterms:modified xsi:type="dcterms:W3CDTF">2023-05-08T10:02:00Z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00000000ABA0F881FC66C64B80CB458AD208EE3F04642A00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