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EF" w:rsidRPr="008F6EC7" w:rsidRDefault="00011ED3" w:rsidP="008F6EC7">
      <w:pPr>
        <w:spacing w:after="0" w:line="240" w:lineRule="auto"/>
        <w:jc w:val="center"/>
        <w:rPr>
          <w:rFonts w:ascii="Arial" w:eastAsia="Arial" w:hAnsi="Arial" w:cs="Arial"/>
          <w:sz w:val="24"/>
          <w:szCs w:val="24"/>
        </w:rPr>
      </w:pPr>
      <w:bookmarkStart w:id="0" w:name="_GoBack"/>
      <w:bookmarkEnd w:id="0"/>
      <w:r w:rsidRPr="008F6EC7">
        <w:rPr>
          <w:rFonts w:ascii="Arial" w:eastAsia="Arial" w:hAnsi="Arial" w:cs="Arial"/>
          <w:b/>
          <w:sz w:val="24"/>
          <w:szCs w:val="24"/>
        </w:rPr>
        <w:t>NATIONAL ASSEMBLY</w:t>
      </w:r>
    </w:p>
    <w:p w:rsidR="000439EF" w:rsidRPr="008F6EC7" w:rsidRDefault="00011ED3" w:rsidP="008F6EC7">
      <w:pPr>
        <w:spacing w:after="0" w:line="240" w:lineRule="auto"/>
        <w:jc w:val="center"/>
        <w:rPr>
          <w:rFonts w:ascii="Arial" w:eastAsia="Arial" w:hAnsi="Arial" w:cs="Arial"/>
          <w:b/>
          <w:sz w:val="24"/>
          <w:szCs w:val="24"/>
        </w:rPr>
      </w:pPr>
      <w:r w:rsidRPr="008F6EC7">
        <w:rPr>
          <w:rFonts w:ascii="Arial" w:eastAsia="Arial" w:hAnsi="Arial" w:cs="Arial"/>
          <w:b/>
          <w:sz w:val="24"/>
          <w:szCs w:val="24"/>
        </w:rPr>
        <w:t>WRITTEN REPLY</w:t>
      </w:r>
    </w:p>
    <w:p w:rsidR="000439EF" w:rsidRPr="008F6EC7" w:rsidRDefault="000439EF" w:rsidP="008F6EC7">
      <w:pPr>
        <w:spacing w:after="0" w:line="240" w:lineRule="auto"/>
        <w:rPr>
          <w:rFonts w:ascii="Arial" w:eastAsia="Arial" w:hAnsi="Arial" w:cs="Arial"/>
          <w:sz w:val="24"/>
          <w:szCs w:val="24"/>
        </w:rPr>
      </w:pPr>
    </w:p>
    <w:p w:rsidR="000439EF" w:rsidRPr="008F6EC7" w:rsidRDefault="000439EF" w:rsidP="008F6EC7">
      <w:pPr>
        <w:spacing w:after="0" w:line="240" w:lineRule="auto"/>
        <w:rPr>
          <w:rFonts w:ascii="Arial" w:eastAsia="Arial" w:hAnsi="Arial" w:cs="Arial"/>
          <w:b/>
          <w:sz w:val="24"/>
          <w:szCs w:val="24"/>
        </w:rPr>
      </w:pPr>
    </w:p>
    <w:p w:rsidR="000439EF" w:rsidRPr="008F6EC7" w:rsidRDefault="00011ED3" w:rsidP="008F6EC7">
      <w:pPr>
        <w:spacing w:after="0" w:line="240" w:lineRule="auto"/>
        <w:rPr>
          <w:rFonts w:ascii="Arial" w:eastAsia="Arial" w:hAnsi="Arial" w:cs="Arial"/>
          <w:sz w:val="24"/>
          <w:szCs w:val="24"/>
        </w:rPr>
      </w:pPr>
      <w:r w:rsidRPr="008F6EC7">
        <w:rPr>
          <w:rFonts w:ascii="Arial" w:eastAsia="Arial" w:hAnsi="Arial" w:cs="Arial"/>
          <w:b/>
          <w:sz w:val="24"/>
          <w:szCs w:val="24"/>
        </w:rPr>
        <w:t>QUESTION 1234</w:t>
      </w:r>
    </w:p>
    <w:p w:rsidR="000439EF" w:rsidRPr="008F6EC7" w:rsidRDefault="00011ED3" w:rsidP="008F6EC7">
      <w:pPr>
        <w:spacing w:after="0" w:line="240" w:lineRule="auto"/>
        <w:rPr>
          <w:rFonts w:ascii="Arial" w:eastAsia="Arial" w:hAnsi="Arial" w:cs="Arial"/>
          <w:sz w:val="24"/>
          <w:szCs w:val="24"/>
        </w:rPr>
      </w:pPr>
      <w:r w:rsidRPr="008F6EC7">
        <w:rPr>
          <w:rFonts w:ascii="Arial" w:eastAsia="Arial" w:hAnsi="Arial" w:cs="Arial"/>
          <w:sz w:val="24"/>
          <w:szCs w:val="24"/>
        </w:rPr>
        <w:t> </w:t>
      </w:r>
    </w:p>
    <w:p w:rsidR="000439EF" w:rsidRPr="008F6EC7" w:rsidRDefault="00011ED3" w:rsidP="008F6EC7">
      <w:pPr>
        <w:spacing w:after="0" w:line="240" w:lineRule="auto"/>
        <w:rPr>
          <w:rFonts w:ascii="Arial" w:eastAsia="Arial" w:hAnsi="Arial" w:cs="Arial"/>
          <w:b/>
          <w:sz w:val="24"/>
          <w:szCs w:val="24"/>
        </w:rPr>
      </w:pPr>
      <w:r w:rsidRPr="008F6EC7">
        <w:rPr>
          <w:rFonts w:ascii="Arial" w:eastAsia="Arial" w:hAnsi="Arial" w:cs="Arial"/>
          <w:b/>
          <w:sz w:val="24"/>
          <w:szCs w:val="24"/>
        </w:rPr>
        <w:t xml:space="preserve">INTERNAL QUESTION PAPER [No 13 - 2022 SIXTH </w:t>
      </w:r>
      <w:proofErr w:type="gramStart"/>
      <w:r w:rsidRPr="008F6EC7">
        <w:rPr>
          <w:rFonts w:ascii="Arial" w:eastAsia="Arial" w:hAnsi="Arial" w:cs="Arial"/>
          <w:b/>
          <w:sz w:val="24"/>
          <w:szCs w:val="24"/>
        </w:rPr>
        <w:t>PARLIAMENT</w:t>
      </w:r>
      <w:proofErr w:type="gramEnd"/>
      <w:r w:rsidRPr="008F6EC7">
        <w:rPr>
          <w:rFonts w:ascii="Arial" w:eastAsia="Arial" w:hAnsi="Arial" w:cs="Arial"/>
          <w:b/>
          <w:sz w:val="24"/>
          <w:szCs w:val="24"/>
        </w:rPr>
        <w:t>]</w:t>
      </w:r>
      <w:r w:rsidRPr="008F6EC7">
        <w:rPr>
          <w:rFonts w:ascii="Arial" w:hAnsi="Arial" w:cs="Arial"/>
          <w:b/>
          <w:sz w:val="24"/>
          <w:szCs w:val="24"/>
        </w:rPr>
        <w:t xml:space="preserve">; </w:t>
      </w:r>
      <w:r w:rsidRPr="008F6EC7">
        <w:rPr>
          <w:rFonts w:ascii="Arial" w:eastAsia="Arial" w:hAnsi="Arial" w:cs="Arial"/>
          <w:b/>
          <w:sz w:val="24"/>
          <w:szCs w:val="24"/>
        </w:rPr>
        <w:t>DATE OF PUBLICATION: 01 APRIL 2022</w:t>
      </w:r>
    </w:p>
    <w:p w:rsidR="000439EF" w:rsidRPr="008F6EC7" w:rsidRDefault="000439EF" w:rsidP="008F6EC7">
      <w:pPr>
        <w:spacing w:after="0" w:line="240" w:lineRule="auto"/>
        <w:ind w:right="26"/>
        <w:jc w:val="both"/>
        <w:rPr>
          <w:rFonts w:ascii="Arial" w:eastAsia="Arial" w:hAnsi="Arial" w:cs="Arial"/>
          <w:b/>
          <w:sz w:val="24"/>
          <w:szCs w:val="24"/>
        </w:rPr>
      </w:pPr>
    </w:p>
    <w:p w:rsidR="000439EF" w:rsidRDefault="00011ED3" w:rsidP="008F6EC7">
      <w:pPr>
        <w:spacing w:after="0" w:line="240" w:lineRule="auto"/>
        <w:ind w:right="26"/>
        <w:jc w:val="both"/>
        <w:rPr>
          <w:rFonts w:ascii="Arial" w:eastAsia="Arial" w:hAnsi="Arial" w:cs="Arial"/>
          <w:b/>
          <w:sz w:val="24"/>
          <w:szCs w:val="24"/>
        </w:rPr>
      </w:pPr>
      <w:r w:rsidRPr="008F6EC7">
        <w:rPr>
          <w:rFonts w:ascii="Arial" w:eastAsia="Arial" w:hAnsi="Arial" w:cs="Arial"/>
          <w:b/>
          <w:sz w:val="24"/>
          <w:szCs w:val="24"/>
        </w:rPr>
        <w:t>1234.</w:t>
      </w:r>
      <w:r w:rsidRPr="008F6EC7">
        <w:rPr>
          <w:rFonts w:ascii="Arial" w:eastAsia="Arial" w:hAnsi="Arial" w:cs="Arial"/>
          <w:b/>
          <w:sz w:val="24"/>
          <w:szCs w:val="24"/>
        </w:rPr>
        <w:tab/>
        <w:t xml:space="preserve">Mr N S </w:t>
      </w:r>
      <w:proofErr w:type="spellStart"/>
      <w:r w:rsidRPr="008F6EC7">
        <w:rPr>
          <w:rFonts w:ascii="Arial" w:eastAsia="Arial" w:hAnsi="Arial" w:cs="Arial"/>
          <w:b/>
          <w:sz w:val="24"/>
          <w:szCs w:val="24"/>
        </w:rPr>
        <w:t>Matiase</w:t>
      </w:r>
      <w:proofErr w:type="spellEnd"/>
      <w:r w:rsidRPr="008F6EC7">
        <w:rPr>
          <w:rFonts w:ascii="Arial" w:eastAsia="Arial" w:hAnsi="Arial" w:cs="Arial"/>
          <w:b/>
          <w:sz w:val="24"/>
          <w:szCs w:val="24"/>
        </w:rPr>
        <w:t xml:space="preserve"> (EFF) to ask the Minister of Agriculture, Land Reform and Rural Development:</w:t>
      </w:r>
    </w:p>
    <w:p w:rsidR="008F6EC7" w:rsidRPr="008F6EC7" w:rsidRDefault="008F6EC7" w:rsidP="008F6EC7">
      <w:pPr>
        <w:spacing w:after="0" w:line="240" w:lineRule="auto"/>
        <w:ind w:right="26"/>
        <w:jc w:val="both"/>
        <w:rPr>
          <w:rFonts w:ascii="Arial" w:eastAsia="Arial" w:hAnsi="Arial" w:cs="Arial"/>
          <w:b/>
          <w:sz w:val="24"/>
          <w:szCs w:val="24"/>
        </w:rPr>
      </w:pPr>
    </w:p>
    <w:p w:rsidR="000439EF" w:rsidRPr="008F6EC7" w:rsidRDefault="00011ED3" w:rsidP="008F6EC7">
      <w:pPr>
        <w:spacing w:after="0" w:line="240" w:lineRule="auto"/>
        <w:ind w:right="26"/>
        <w:jc w:val="both"/>
        <w:rPr>
          <w:rFonts w:ascii="Arial" w:eastAsia="Arial" w:hAnsi="Arial" w:cs="Arial"/>
          <w:b/>
          <w:sz w:val="24"/>
          <w:szCs w:val="24"/>
        </w:rPr>
      </w:pPr>
      <w:r w:rsidRPr="008F6EC7">
        <w:rPr>
          <w:rFonts w:ascii="Arial" w:eastAsia="Arial" w:hAnsi="Arial" w:cs="Arial"/>
          <w:sz w:val="24"/>
          <w:szCs w:val="24"/>
        </w:rPr>
        <w:t>What practical steps have been taken by her department recently to provide developmental assistance to persons living in rural, impoverished areas?</w:t>
      </w:r>
      <w:r w:rsidRPr="008F6EC7">
        <w:rPr>
          <w:rFonts w:ascii="Arial" w:eastAsia="Arial" w:hAnsi="Arial" w:cs="Arial"/>
          <w:sz w:val="24"/>
          <w:szCs w:val="24"/>
        </w:rPr>
        <w:tab/>
      </w:r>
      <w:r w:rsidR="008F6EC7">
        <w:rPr>
          <w:rFonts w:ascii="Arial" w:eastAsia="Arial" w:hAnsi="Arial" w:cs="Arial"/>
          <w:sz w:val="24"/>
          <w:szCs w:val="24"/>
        </w:rPr>
        <w:t xml:space="preserve">      </w:t>
      </w:r>
      <w:r w:rsidRPr="008F6EC7">
        <w:rPr>
          <w:rFonts w:ascii="Arial" w:eastAsia="Arial" w:hAnsi="Arial" w:cs="Arial"/>
          <w:b/>
          <w:sz w:val="24"/>
          <w:szCs w:val="24"/>
        </w:rPr>
        <w:t>NW1490E</w:t>
      </w:r>
    </w:p>
    <w:p w:rsidR="000439EF" w:rsidRPr="008F6EC7" w:rsidRDefault="000439EF" w:rsidP="008F6EC7">
      <w:pPr>
        <w:spacing w:after="0" w:line="240" w:lineRule="auto"/>
        <w:jc w:val="both"/>
        <w:rPr>
          <w:rFonts w:ascii="Arial" w:eastAsia="Arial" w:hAnsi="Arial" w:cs="Arial"/>
          <w:sz w:val="24"/>
          <w:szCs w:val="24"/>
        </w:rPr>
      </w:pPr>
    </w:p>
    <w:p w:rsidR="008F6EC7" w:rsidRDefault="008F6EC7" w:rsidP="008F6EC7">
      <w:pPr>
        <w:spacing w:after="0" w:line="240" w:lineRule="auto"/>
        <w:jc w:val="both"/>
        <w:rPr>
          <w:rFonts w:ascii="Arial" w:eastAsia="Arial" w:hAnsi="Arial" w:cs="Arial"/>
          <w:b/>
          <w:sz w:val="24"/>
          <w:szCs w:val="24"/>
        </w:rPr>
      </w:pPr>
    </w:p>
    <w:p w:rsidR="000439EF" w:rsidRPr="008F6EC7" w:rsidRDefault="00011ED3" w:rsidP="008F6EC7">
      <w:pPr>
        <w:spacing w:after="0" w:line="240" w:lineRule="auto"/>
        <w:jc w:val="both"/>
        <w:rPr>
          <w:rFonts w:ascii="Arial" w:eastAsia="Arial" w:hAnsi="Arial" w:cs="Arial"/>
          <w:sz w:val="24"/>
          <w:szCs w:val="24"/>
        </w:rPr>
      </w:pPr>
      <w:r w:rsidRPr="008F6EC7">
        <w:rPr>
          <w:rFonts w:ascii="Arial" w:eastAsia="Arial" w:hAnsi="Arial" w:cs="Arial"/>
          <w:b/>
          <w:sz w:val="24"/>
          <w:szCs w:val="24"/>
        </w:rPr>
        <w:t>THE MINISTER OF AGRICULTURE, LAND REFORM AND RURAL DEVELOPMENT:</w:t>
      </w:r>
    </w:p>
    <w:p w:rsidR="000E0C7A" w:rsidRDefault="000E0C7A" w:rsidP="008F6EC7">
      <w:pPr>
        <w:pBdr>
          <w:top w:val="nil"/>
          <w:left w:val="nil"/>
          <w:bottom w:val="nil"/>
          <w:right w:val="nil"/>
          <w:between w:val="nil"/>
        </w:pBdr>
        <w:spacing w:after="0" w:line="240" w:lineRule="auto"/>
        <w:jc w:val="both"/>
        <w:rPr>
          <w:rFonts w:ascii="Arial" w:eastAsia="Arial" w:hAnsi="Arial" w:cs="Arial"/>
          <w:b/>
          <w:sz w:val="24"/>
          <w:szCs w:val="24"/>
        </w:rPr>
      </w:pPr>
    </w:p>
    <w:p w:rsidR="008F6EC7" w:rsidRPr="008F6EC7" w:rsidRDefault="008F6EC7" w:rsidP="008F6EC7">
      <w:pPr>
        <w:pBdr>
          <w:top w:val="nil"/>
          <w:left w:val="nil"/>
          <w:bottom w:val="nil"/>
          <w:right w:val="nil"/>
          <w:between w:val="nil"/>
        </w:pBdr>
        <w:spacing w:after="0" w:line="240" w:lineRule="auto"/>
        <w:jc w:val="both"/>
        <w:rPr>
          <w:rFonts w:ascii="Arial" w:eastAsia="Arial" w:hAnsi="Arial" w:cs="Arial"/>
          <w:bCs/>
          <w:sz w:val="24"/>
          <w:szCs w:val="24"/>
        </w:rPr>
      </w:pPr>
      <w:r w:rsidRPr="008F6EC7">
        <w:rPr>
          <w:rFonts w:ascii="Arial" w:eastAsia="Arial" w:hAnsi="Arial" w:cs="Arial"/>
          <w:bCs/>
          <w:sz w:val="24"/>
          <w:szCs w:val="24"/>
        </w:rPr>
        <w:t>The steps are as follows:</w:t>
      </w:r>
    </w:p>
    <w:p w:rsidR="008F6EC7" w:rsidRPr="008F6EC7" w:rsidRDefault="008F6EC7" w:rsidP="008F6EC7">
      <w:pPr>
        <w:pBdr>
          <w:top w:val="nil"/>
          <w:left w:val="nil"/>
          <w:bottom w:val="nil"/>
          <w:right w:val="nil"/>
          <w:between w:val="nil"/>
        </w:pBdr>
        <w:spacing w:after="0" w:line="240" w:lineRule="auto"/>
        <w:jc w:val="both"/>
        <w:rPr>
          <w:rFonts w:ascii="Arial" w:eastAsia="Arial" w:hAnsi="Arial" w:cs="Arial"/>
          <w:b/>
          <w:sz w:val="24"/>
          <w:szCs w:val="24"/>
        </w:rPr>
      </w:pPr>
    </w:p>
    <w:p w:rsidR="000439EF" w:rsidRPr="008F6EC7" w:rsidRDefault="00011ED3" w:rsidP="008F6EC7">
      <w:pPr>
        <w:pBdr>
          <w:top w:val="nil"/>
          <w:left w:val="nil"/>
          <w:bottom w:val="nil"/>
          <w:right w:val="nil"/>
          <w:between w:val="nil"/>
        </w:pBdr>
        <w:spacing w:after="0" w:line="240" w:lineRule="auto"/>
        <w:rPr>
          <w:rFonts w:ascii="Arial" w:hAnsi="Arial" w:cs="Arial"/>
          <w:b/>
          <w:sz w:val="24"/>
          <w:szCs w:val="24"/>
        </w:rPr>
      </w:pPr>
      <w:bookmarkStart w:id="1" w:name="_gjdgxs" w:colFirst="0" w:colLast="0"/>
      <w:bookmarkEnd w:id="1"/>
      <w:r w:rsidRPr="008F6EC7">
        <w:rPr>
          <w:rFonts w:ascii="Arial" w:eastAsia="Arial" w:hAnsi="Arial" w:cs="Arial"/>
          <w:b/>
          <w:sz w:val="24"/>
          <w:szCs w:val="24"/>
        </w:rPr>
        <w:t>Government</w:t>
      </w:r>
      <w:r w:rsidR="008F6EC7">
        <w:rPr>
          <w:rFonts w:ascii="Arial" w:eastAsia="Arial" w:hAnsi="Arial" w:cs="Arial"/>
          <w:b/>
          <w:sz w:val="24"/>
          <w:szCs w:val="24"/>
        </w:rPr>
        <w:t>’s</w:t>
      </w:r>
      <w:r w:rsidRPr="008F6EC7">
        <w:rPr>
          <w:rFonts w:ascii="Arial" w:eastAsia="Arial" w:hAnsi="Arial" w:cs="Arial"/>
          <w:b/>
          <w:sz w:val="24"/>
          <w:szCs w:val="24"/>
        </w:rPr>
        <w:t xml:space="preserve"> </w:t>
      </w:r>
      <w:r w:rsidR="004039B1" w:rsidRPr="008F6EC7">
        <w:rPr>
          <w:rFonts w:ascii="Arial" w:eastAsia="Arial" w:hAnsi="Arial" w:cs="Arial"/>
          <w:b/>
          <w:sz w:val="24"/>
          <w:szCs w:val="24"/>
        </w:rPr>
        <w:t xml:space="preserve">comprehensive </w:t>
      </w:r>
      <w:r w:rsidRPr="008F6EC7">
        <w:rPr>
          <w:rFonts w:ascii="Arial" w:eastAsia="Arial" w:hAnsi="Arial" w:cs="Arial"/>
          <w:b/>
          <w:sz w:val="24"/>
          <w:szCs w:val="24"/>
        </w:rPr>
        <w:t>support to fa</w:t>
      </w:r>
      <w:r w:rsidR="00654AD0" w:rsidRPr="008F6EC7">
        <w:rPr>
          <w:rFonts w:ascii="Arial" w:eastAsia="Arial" w:hAnsi="Arial" w:cs="Arial"/>
          <w:b/>
          <w:sz w:val="24"/>
          <w:szCs w:val="24"/>
        </w:rPr>
        <w:t>r</w:t>
      </w:r>
      <w:r w:rsidRPr="008F6EC7">
        <w:rPr>
          <w:rFonts w:ascii="Arial" w:eastAsia="Arial" w:hAnsi="Arial" w:cs="Arial"/>
          <w:b/>
          <w:sz w:val="24"/>
          <w:szCs w:val="24"/>
        </w:rPr>
        <w:t>mers</w:t>
      </w:r>
      <w:r w:rsidR="008F6EC7">
        <w:rPr>
          <w:rFonts w:ascii="Arial" w:eastAsia="Arial" w:hAnsi="Arial" w:cs="Arial"/>
          <w:b/>
          <w:sz w:val="24"/>
          <w:szCs w:val="24"/>
        </w:rPr>
        <w:t>:</w:t>
      </w:r>
    </w:p>
    <w:p w:rsidR="008F6EC7" w:rsidRDefault="008F6EC7" w:rsidP="008F6EC7">
      <w:pPr>
        <w:pBdr>
          <w:top w:val="nil"/>
          <w:left w:val="nil"/>
          <w:bottom w:val="nil"/>
          <w:right w:val="nil"/>
          <w:between w:val="nil"/>
        </w:pBdr>
        <w:tabs>
          <w:tab w:val="left" w:pos="142"/>
        </w:tabs>
        <w:spacing w:after="0" w:line="240" w:lineRule="auto"/>
        <w:jc w:val="both"/>
        <w:rPr>
          <w:rFonts w:ascii="Arial" w:hAnsi="Arial" w:cs="Arial"/>
          <w:b/>
          <w:sz w:val="24"/>
          <w:szCs w:val="24"/>
        </w:rPr>
      </w:pPr>
    </w:p>
    <w:p w:rsidR="000439EF" w:rsidRPr="008F6EC7" w:rsidRDefault="00AF43F2" w:rsidP="008F6EC7">
      <w:pPr>
        <w:pBdr>
          <w:top w:val="nil"/>
          <w:left w:val="nil"/>
          <w:bottom w:val="nil"/>
          <w:right w:val="nil"/>
          <w:between w:val="nil"/>
        </w:pBdr>
        <w:tabs>
          <w:tab w:val="left" w:pos="142"/>
        </w:tabs>
        <w:spacing w:after="0" w:line="240" w:lineRule="auto"/>
        <w:jc w:val="both"/>
        <w:rPr>
          <w:rFonts w:ascii="Arial" w:eastAsia="Arial" w:hAnsi="Arial" w:cs="Arial"/>
          <w:sz w:val="24"/>
          <w:szCs w:val="24"/>
        </w:rPr>
      </w:pPr>
      <w:r w:rsidRPr="008F6EC7">
        <w:rPr>
          <w:rFonts w:ascii="Arial" w:eastAsia="Arial" w:hAnsi="Arial" w:cs="Arial"/>
          <w:sz w:val="24"/>
          <w:szCs w:val="24"/>
        </w:rPr>
        <w:t>The Department of Agriculture, Land Reform and Rural Development (DALRRD) is part of the multispectral committee that is coordinated by the Presidency to implement the National Food and Nutrition Se</w:t>
      </w:r>
      <w:r w:rsidR="009D0316" w:rsidRPr="008F6EC7">
        <w:rPr>
          <w:rFonts w:ascii="Arial" w:eastAsia="Arial" w:hAnsi="Arial" w:cs="Arial"/>
          <w:sz w:val="24"/>
          <w:szCs w:val="24"/>
        </w:rPr>
        <w:t>curity Plan (NFNSP).  There are a number</w:t>
      </w:r>
      <w:r w:rsidRPr="008F6EC7">
        <w:rPr>
          <w:rFonts w:ascii="Arial" w:eastAsia="Arial" w:hAnsi="Arial" w:cs="Arial"/>
          <w:sz w:val="24"/>
          <w:szCs w:val="24"/>
        </w:rPr>
        <w:t xml:space="preserve"> of interventions </w:t>
      </w:r>
      <w:r w:rsidR="009D0316" w:rsidRPr="008F6EC7">
        <w:rPr>
          <w:rFonts w:ascii="Arial" w:eastAsia="Arial" w:hAnsi="Arial" w:cs="Arial"/>
          <w:sz w:val="24"/>
          <w:szCs w:val="24"/>
        </w:rPr>
        <w:t>implemented under the NFNS</w:t>
      </w:r>
      <w:r w:rsidRPr="008F6EC7">
        <w:rPr>
          <w:rFonts w:ascii="Arial" w:eastAsia="Arial" w:hAnsi="Arial" w:cs="Arial"/>
          <w:sz w:val="24"/>
          <w:szCs w:val="24"/>
        </w:rPr>
        <w:t xml:space="preserve"> Plan towards ensuring food and nutrition security.  Efforts are being strength</w:t>
      </w:r>
      <w:r w:rsidR="00011ED3" w:rsidRPr="008F6EC7">
        <w:rPr>
          <w:rFonts w:ascii="Arial" w:eastAsia="Arial" w:hAnsi="Arial" w:cs="Arial"/>
          <w:sz w:val="24"/>
          <w:szCs w:val="24"/>
        </w:rPr>
        <w:t>ened</w:t>
      </w:r>
      <w:r w:rsidR="009D0316" w:rsidRPr="008F6EC7">
        <w:rPr>
          <w:rFonts w:ascii="Arial" w:eastAsia="Arial" w:hAnsi="Arial" w:cs="Arial"/>
          <w:sz w:val="24"/>
          <w:szCs w:val="24"/>
        </w:rPr>
        <w:t xml:space="preserve"> on an ongoing basis to </w:t>
      </w:r>
      <w:r w:rsidR="004039B1" w:rsidRPr="008F6EC7">
        <w:rPr>
          <w:rFonts w:ascii="Arial" w:eastAsia="Arial" w:hAnsi="Arial" w:cs="Arial"/>
          <w:sz w:val="24"/>
          <w:szCs w:val="24"/>
        </w:rPr>
        <w:t>increas</w:t>
      </w:r>
      <w:r w:rsidR="009D0316" w:rsidRPr="008F6EC7">
        <w:rPr>
          <w:rFonts w:ascii="Arial" w:eastAsia="Arial" w:hAnsi="Arial" w:cs="Arial"/>
          <w:sz w:val="24"/>
          <w:szCs w:val="24"/>
        </w:rPr>
        <w:t>e</w:t>
      </w:r>
      <w:r w:rsidR="004039B1" w:rsidRPr="008F6EC7">
        <w:rPr>
          <w:rFonts w:ascii="Arial" w:eastAsia="Arial" w:hAnsi="Arial" w:cs="Arial"/>
          <w:sz w:val="24"/>
          <w:szCs w:val="24"/>
        </w:rPr>
        <w:t xml:space="preserve"> </w:t>
      </w:r>
      <w:r w:rsidR="009D0316" w:rsidRPr="008F6EC7">
        <w:rPr>
          <w:rFonts w:ascii="Arial" w:eastAsia="Arial" w:hAnsi="Arial" w:cs="Arial"/>
          <w:sz w:val="24"/>
          <w:szCs w:val="24"/>
        </w:rPr>
        <w:t xml:space="preserve">greater </w:t>
      </w:r>
      <w:r w:rsidR="004039B1" w:rsidRPr="008F6EC7">
        <w:rPr>
          <w:rFonts w:ascii="Arial" w:eastAsia="Arial" w:hAnsi="Arial" w:cs="Arial"/>
          <w:sz w:val="24"/>
          <w:szCs w:val="24"/>
        </w:rPr>
        <w:t>access to support</w:t>
      </w:r>
      <w:r w:rsidR="00011ED3" w:rsidRPr="008F6EC7">
        <w:rPr>
          <w:rFonts w:ascii="Arial" w:eastAsia="Arial" w:hAnsi="Arial" w:cs="Arial"/>
          <w:sz w:val="24"/>
          <w:szCs w:val="24"/>
        </w:rPr>
        <w:t xml:space="preserve"> for all farmer categories. </w:t>
      </w:r>
      <w:r w:rsidR="000E0C7A" w:rsidRPr="008F6EC7">
        <w:rPr>
          <w:rFonts w:ascii="Arial" w:eastAsia="Arial" w:hAnsi="Arial" w:cs="Arial"/>
          <w:sz w:val="24"/>
          <w:szCs w:val="24"/>
        </w:rPr>
        <w:t xml:space="preserve"> </w:t>
      </w:r>
      <w:r w:rsidR="00011ED3" w:rsidRPr="008F6EC7">
        <w:rPr>
          <w:rFonts w:ascii="Arial" w:eastAsia="Arial" w:hAnsi="Arial" w:cs="Arial"/>
          <w:sz w:val="24"/>
          <w:szCs w:val="24"/>
        </w:rPr>
        <w:t xml:space="preserve">The Presidential Employment Stimulus (PES) continues towards </w:t>
      </w:r>
      <w:r w:rsidR="009D0316" w:rsidRPr="008F6EC7">
        <w:rPr>
          <w:rFonts w:ascii="Arial" w:eastAsia="Arial" w:hAnsi="Arial" w:cs="Arial"/>
          <w:sz w:val="24"/>
          <w:szCs w:val="24"/>
        </w:rPr>
        <w:t>to support subsistence producer with the aim of ensuring food production at</w:t>
      </w:r>
      <w:r w:rsidR="00011ED3" w:rsidRPr="008F6EC7">
        <w:rPr>
          <w:rFonts w:ascii="Arial" w:eastAsia="Arial" w:hAnsi="Arial" w:cs="Arial"/>
          <w:sz w:val="24"/>
          <w:szCs w:val="24"/>
        </w:rPr>
        <w:t xml:space="preserve"> household level. </w:t>
      </w:r>
      <w:r w:rsidR="000E0C7A" w:rsidRPr="008F6EC7">
        <w:rPr>
          <w:rFonts w:ascii="Arial" w:eastAsia="Arial" w:hAnsi="Arial" w:cs="Arial"/>
          <w:sz w:val="24"/>
          <w:szCs w:val="24"/>
        </w:rPr>
        <w:t xml:space="preserve"> </w:t>
      </w:r>
      <w:r w:rsidR="00011ED3" w:rsidRPr="008F6EC7">
        <w:rPr>
          <w:rFonts w:ascii="Arial" w:eastAsia="Arial" w:hAnsi="Arial" w:cs="Arial"/>
          <w:sz w:val="24"/>
          <w:szCs w:val="24"/>
        </w:rPr>
        <w:t xml:space="preserve">Under this initiative </w:t>
      </w:r>
      <w:r w:rsidR="004039B1" w:rsidRPr="008F6EC7">
        <w:rPr>
          <w:rFonts w:ascii="Arial" w:eastAsia="Arial" w:hAnsi="Arial" w:cs="Arial"/>
          <w:sz w:val="24"/>
          <w:szCs w:val="24"/>
        </w:rPr>
        <w:t xml:space="preserve">more than 66 000 subsistence </w:t>
      </w:r>
      <w:r w:rsidR="00011ED3" w:rsidRPr="008F6EC7">
        <w:rPr>
          <w:rFonts w:ascii="Arial" w:eastAsia="Arial" w:hAnsi="Arial" w:cs="Arial"/>
          <w:sz w:val="24"/>
          <w:szCs w:val="24"/>
        </w:rPr>
        <w:t xml:space="preserve">producers have been supported </w:t>
      </w:r>
      <w:r w:rsidR="009D0316" w:rsidRPr="008F6EC7">
        <w:rPr>
          <w:rFonts w:ascii="Arial" w:eastAsia="Arial" w:hAnsi="Arial" w:cs="Arial"/>
          <w:sz w:val="24"/>
          <w:szCs w:val="24"/>
        </w:rPr>
        <w:t xml:space="preserve">to </w:t>
      </w:r>
      <w:r w:rsidR="00011ED3" w:rsidRPr="008F6EC7">
        <w:rPr>
          <w:rFonts w:ascii="Arial" w:eastAsia="Arial" w:hAnsi="Arial" w:cs="Arial"/>
          <w:sz w:val="24"/>
          <w:szCs w:val="24"/>
        </w:rPr>
        <w:t>retain self-employment in the agricultural sector, thereby contributing to food security and economic growth.</w:t>
      </w:r>
      <w:r w:rsidR="000E0C7A" w:rsidRPr="008F6EC7">
        <w:rPr>
          <w:rFonts w:ascii="Arial" w:eastAsia="Arial" w:hAnsi="Arial" w:cs="Arial"/>
          <w:sz w:val="24"/>
          <w:szCs w:val="24"/>
        </w:rPr>
        <w:t xml:space="preserve"> </w:t>
      </w:r>
      <w:r w:rsidR="00011ED3" w:rsidRPr="008F6EC7">
        <w:rPr>
          <w:rFonts w:ascii="Arial" w:eastAsia="Arial" w:hAnsi="Arial" w:cs="Arial"/>
          <w:sz w:val="24"/>
          <w:szCs w:val="24"/>
        </w:rPr>
        <w:t xml:space="preserve"> The PES is implemented amidst deliberate efforts that are also made to transform the agricultural sector</w:t>
      </w:r>
      <w:r w:rsidR="009D0316" w:rsidRPr="008F6EC7">
        <w:rPr>
          <w:rFonts w:ascii="Arial" w:eastAsia="Arial" w:hAnsi="Arial" w:cs="Arial"/>
          <w:sz w:val="24"/>
          <w:szCs w:val="24"/>
        </w:rPr>
        <w:t xml:space="preserve"> and</w:t>
      </w:r>
      <w:r w:rsidR="00011ED3" w:rsidRPr="008F6EC7">
        <w:rPr>
          <w:rFonts w:ascii="Arial" w:eastAsia="Arial" w:hAnsi="Arial" w:cs="Arial"/>
          <w:sz w:val="24"/>
          <w:szCs w:val="24"/>
        </w:rPr>
        <w:t xml:space="preserve"> allow new players from historically disadvantaged backgrounds. </w:t>
      </w:r>
      <w:r w:rsidR="000E0C7A" w:rsidRPr="008F6EC7">
        <w:rPr>
          <w:rFonts w:ascii="Arial" w:eastAsia="Arial" w:hAnsi="Arial" w:cs="Arial"/>
          <w:sz w:val="24"/>
          <w:szCs w:val="24"/>
        </w:rPr>
        <w:t xml:space="preserve"> </w:t>
      </w:r>
      <w:r w:rsidR="009D0316" w:rsidRPr="008F6EC7">
        <w:rPr>
          <w:rFonts w:ascii="Arial" w:eastAsia="Arial" w:hAnsi="Arial" w:cs="Arial"/>
          <w:sz w:val="24"/>
          <w:szCs w:val="24"/>
        </w:rPr>
        <w:t>The n</w:t>
      </w:r>
      <w:r w:rsidR="00011ED3" w:rsidRPr="008F6EC7">
        <w:rPr>
          <w:rFonts w:ascii="Arial" w:eastAsia="Arial" w:hAnsi="Arial" w:cs="Arial"/>
          <w:sz w:val="24"/>
          <w:szCs w:val="24"/>
        </w:rPr>
        <w:t>umber of Extension Officers</w:t>
      </w:r>
      <w:r w:rsidR="004039B1" w:rsidRPr="008F6EC7">
        <w:rPr>
          <w:rFonts w:ascii="Arial" w:eastAsia="Arial" w:hAnsi="Arial" w:cs="Arial"/>
          <w:sz w:val="24"/>
          <w:szCs w:val="24"/>
        </w:rPr>
        <w:t xml:space="preserve"> in the 44 districts across the nine provinces</w:t>
      </w:r>
      <w:r w:rsidR="009D0316" w:rsidRPr="008F6EC7">
        <w:rPr>
          <w:rFonts w:ascii="Arial" w:eastAsia="Arial" w:hAnsi="Arial" w:cs="Arial"/>
          <w:sz w:val="24"/>
          <w:szCs w:val="24"/>
        </w:rPr>
        <w:t xml:space="preserve"> is being increased to strengthen extension and advisory services to farmers.</w:t>
      </w:r>
      <w:r w:rsidR="00011ED3" w:rsidRPr="008F6EC7">
        <w:rPr>
          <w:rFonts w:ascii="Arial" w:eastAsia="Arial" w:hAnsi="Arial" w:cs="Arial"/>
          <w:sz w:val="24"/>
          <w:szCs w:val="24"/>
        </w:rPr>
        <w:t xml:space="preserve"> </w:t>
      </w:r>
    </w:p>
    <w:p w:rsidR="00AF43F2" w:rsidRPr="008F6EC7" w:rsidRDefault="00AF43F2" w:rsidP="008F6EC7">
      <w:pPr>
        <w:pBdr>
          <w:top w:val="nil"/>
          <w:left w:val="nil"/>
          <w:bottom w:val="nil"/>
          <w:right w:val="nil"/>
          <w:between w:val="nil"/>
        </w:pBdr>
        <w:tabs>
          <w:tab w:val="left" w:pos="142"/>
        </w:tabs>
        <w:spacing w:after="0" w:line="240" w:lineRule="auto"/>
        <w:jc w:val="both"/>
        <w:rPr>
          <w:rFonts w:ascii="Arial" w:eastAsia="Arial" w:hAnsi="Arial" w:cs="Arial"/>
          <w:sz w:val="24"/>
          <w:szCs w:val="24"/>
        </w:rPr>
      </w:pPr>
    </w:p>
    <w:p w:rsidR="000439EF" w:rsidRPr="008F6EC7" w:rsidRDefault="00011ED3" w:rsidP="008F6EC7">
      <w:pPr>
        <w:pBdr>
          <w:top w:val="nil"/>
          <w:left w:val="nil"/>
          <w:bottom w:val="nil"/>
          <w:right w:val="nil"/>
          <w:between w:val="nil"/>
        </w:pBdr>
        <w:tabs>
          <w:tab w:val="left" w:pos="142"/>
        </w:tabs>
        <w:spacing w:after="0" w:line="240" w:lineRule="auto"/>
        <w:jc w:val="both"/>
        <w:rPr>
          <w:rFonts w:ascii="Arial" w:hAnsi="Arial" w:cs="Arial"/>
          <w:b/>
          <w:sz w:val="24"/>
          <w:szCs w:val="24"/>
        </w:rPr>
      </w:pPr>
      <w:r w:rsidRPr="008F6EC7">
        <w:rPr>
          <w:rFonts w:ascii="Arial" w:eastAsia="Arial" w:hAnsi="Arial" w:cs="Arial"/>
          <w:b/>
          <w:sz w:val="24"/>
          <w:szCs w:val="24"/>
        </w:rPr>
        <w:t>Intens</w:t>
      </w:r>
      <w:r w:rsidR="004039B1" w:rsidRPr="008F6EC7">
        <w:rPr>
          <w:rFonts w:ascii="Arial" w:eastAsia="Arial" w:hAnsi="Arial" w:cs="Arial"/>
          <w:b/>
          <w:sz w:val="24"/>
          <w:szCs w:val="24"/>
        </w:rPr>
        <w:t>ifying agricultural production</w:t>
      </w:r>
      <w:r w:rsidR="008F6EC7">
        <w:rPr>
          <w:rFonts w:ascii="Arial" w:eastAsia="Arial" w:hAnsi="Arial" w:cs="Arial"/>
          <w:b/>
          <w:sz w:val="24"/>
          <w:szCs w:val="24"/>
        </w:rPr>
        <w:t>:</w:t>
      </w:r>
    </w:p>
    <w:p w:rsidR="00AF43F2" w:rsidRPr="008F6EC7" w:rsidRDefault="00AF43F2" w:rsidP="008F6EC7">
      <w:pPr>
        <w:pBdr>
          <w:top w:val="nil"/>
          <w:left w:val="nil"/>
          <w:bottom w:val="nil"/>
          <w:right w:val="nil"/>
          <w:between w:val="nil"/>
        </w:pBdr>
        <w:tabs>
          <w:tab w:val="left" w:pos="142"/>
        </w:tabs>
        <w:spacing w:after="0" w:line="240" w:lineRule="auto"/>
        <w:jc w:val="both"/>
        <w:rPr>
          <w:rFonts w:ascii="Arial" w:eastAsia="Arial" w:hAnsi="Arial" w:cs="Arial"/>
          <w:sz w:val="24"/>
          <w:szCs w:val="24"/>
        </w:rPr>
      </w:pPr>
    </w:p>
    <w:p w:rsidR="000439EF" w:rsidRPr="008F6EC7" w:rsidRDefault="00011ED3" w:rsidP="008F6EC7">
      <w:pPr>
        <w:pBdr>
          <w:top w:val="nil"/>
          <w:left w:val="nil"/>
          <w:bottom w:val="nil"/>
          <w:right w:val="nil"/>
          <w:between w:val="nil"/>
        </w:pBdr>
        <w:tabs>
          <w:tab w:val="left" w:pos="142"/>
        </w:tabs>
        <w:spacing w:after="0" w:line="240" w:lineRule="auto"/>
        <w:jc w:val="both"/>
        <w:rPr>
          <w:rFonts w:ascii="Arial" w:eastAsia="Arial" w:hAnsi="Arial" w:cs="Arial"/>
          <w:b/>
          <w:sz w:val="24"/>
          <w:szCs w:val="24"/>
        </w:rPr>
      </w:pPr>
      <w:r w:rsidRPr="008F6EC7">
        <w:rPr>
          <w:rFonts w:ascii="Arial" w:eastAsia="Arial" w:hAnsi="Arial" w:cs="Arial"/>
          <w:sz w:val="24"/>
          <w:szCs w:val="24"/>
        </w:rPr>
        <w:t xml:space="preserve">The DALRRD </w:t>
      </w:r>
      <w:r w:rsidR="009D0316" w:rsidRPr="008F6EC7">
        <w:rPr>
          <w:rFonts w:ascii="Arial" w:eastAsia="Arial" w:hAnsi="Arial" w:cs="Arial"/>
          <w:sz w:val="24"/>
          <w:szCs w:val="24"/>
        </w:rPr>
        <w:t>continues to support</w:t>
      </w:r>
      <w:r w:rsidRPr="008F6EC7">
        <w:rPr>
          <w:rFonts w:ascii="Arial" w:eastAsia="Arial" w:hAnsi="Arial" w:cs="Arial"/>
          <w:sz w:val="24"/>
          <w:szCs w:val="24"/>
        </w:rPr>
        <w:t xml:space="preserve"> agricultural producers</w:t>
      </w:r>
      <w:r w:rsidR="004039B1" w:rsidRPr="008F6EC7">
        <w:rPr>
          <w:rFonts w:ascii="Arial" w:eastAsia="Arial" w:hAnsi="Arial" w:cs="Arial"/>
          <w:sz w:val="24"/>
          <w:szCs w:val="24"/>
        </w:rPr>
        <w:t xml:space="preserve"> and </w:t>
      </w:r>
      <w:r w:rsidRPr="008F6EC7">
        <w:rPr>
          <w:rFonts w:ascii="Arial" w:eastAsia="Arial" w:hAnsi="Arial" w:cs="Arial"/>
          <w:sz w:val="24"/>
          <w:szCs w:val="24"/>
        </w:rPr>
        <w:t>increasing domestic food prod</w:t>
      </w:r>
      <w:r w:rsidR="004039B1" w:rsidRPr="008F6EC7">
        <w:rPr>
          <w:rFonts w:ascii="Arial" w:eastAsia="Arial" w:hAnsi="Arial" w:cs="Arial"/>
          <w:sz w:val="24"/>
          <w:szCs w:val="24"/>
        </w:rPr>
        <w:t xml:space="preserve">uction through </w:t>
      </w:r>
      <w:r w:rsidRPr="008F6EC7">
        <w:rPr>
          <w:rFonts w:ascii="Arial" w:eastAsia="Arial" w:hAnsi="Arial" w:cs="Arial"/>
          <w:sz w:val="24"/>
          <w:szCs w:val="24"/>
        </w:rPr>
        <w:t xml:space="preserve">departmental programmes such as the Comprehensive Agricultural Support Programme (CASP) / </w:t>
      </w:r>
      <w:proofErr w:type="spellStart"/>
      <w:r w:rsidRPr="008F6EC7">
        <w:rPr>
          <w:rFonts w:ascii="Arial" w:eastAsia="Arial" w:hAnsi="Arial" w:cs="Arial"/>
          <w:sz w:val="24"/>
          <w:szCs w:val="24"/>
        </w:rPr>
        <w:t>Ilima-Letsema</w:t>
      </w:r>
      <w:proofErr w:type="spellEnd"/>
      <w:r w:rsidR="004039B1" w:rsidRPr="008F6EC7">
        <w:rPr>
          <w:rFonts w:ascii="Arial" w:eastAsia="Arial" w:hAnsi="Arial" w:cs="Arial"/>
          <w:sz w:val="24"/>
          <w:szCs w:val="24"/>
        </w:rPr>
        <w:t>.</w:t>
      </w:r>
    </w:p>
    <w:p w:rsidR="000439EF" w:rsidRPr="008F6EC7" w:rsidRDefault="000439EF" w:rsidP="008F6EC7">
      <w:pPr>
        <w:pBdr>
          <w:top w:val="nil"/>
          <w:left w:val="nil"/>
          <w:bottom w:val="nil"/>
          <w:right w:val="nil"/>
          <w:between w:val="nil"/>
        </w:pBdr>
        <w:tabs>
          <w:tab w:val="left" w:pos="142"/>
        </w:tabs>
        <w:spacing w:after="0" w:line="240" w:lineRule="auto"/>
        <w:ind w:left="360"/>
        <w:jc w:val="both"/>
        <w:rPr>
          <w:rFonts w:ascii="Arial" w:eastAsia="Arial" w:hAnsi="Arial" w:cs="Arial"/>
          <w:b/>
          <w:sz w:val="24"/>
          <w:szCs w:val="24"/>
        </w:rPr>
      </w:pPr>
    </w:p>
    <w:p w:rsidR="000439EF" w:rsidRPr="008F6EC7" w:rsidRDefault="00011ED3" w:rsidP="008F6EC7">
      <w:pPr>
        <w:pBdr>
          <w:top w:val="nil"/>
          <w:left w:val="nil"/>
          <w:bottom w:val="nil"/>
          <w:right w:val="nil"/>
          <w:between w:val="nil"/>
        </w:pBdr>
        <w:tabs>
          <w:tab w:val="left" w:pos="142"/>
        </w:tabs>
        <w:spacing w:after="0" w:line="240" w:lineRule="auto"/>
        <w:jc w:val="both"/>
        <w:rPr>
          <w:rFonts w:ascii="Arial" w:hAnsi="Arial" w:cs="Arial"/>
          <w:b/>
          <w:sz w:val="24"/>
          <w:szCs w:val="24"/>
        </w:rPr>
      </w:pPr>
      <w:r w:rsidRPr="008F6EC7">
        <w:rPr>
          <w:rFonts w:ascii="Arial" w:eastAsia="Arial" w:hAnsi="Arial" w:cs="Arial"/>
          <w:b/>
          <w:sz w:val="24"/>
          <w:szCs w:val="24"/>
        </w:rPr>
        <w:t>Land development and post settlement support</w:t>
      </w:r>
      <w:r w:rsidR="008F6EC7">
        <w:rPr>
          <w:rFonts w:ascii="Arial" w:eastAsia="Arial" w:hAnsi="Arial" w:cs="Arial"/>
          <w:b/>
          <w:sz w:val="24"/>
          <w:szCs w:val="24"/>
        </w:rPr>
        <w:t>:</w:t>
      </w:r>
      <w:r w:rsidRPr="008F6EC7">
        <w:rPr>
          <w:rFonts w:ascii="Arial" w:eastAsia="Arial" w:hAnsi="Arial" w:cs="Arial"/>
          <w:b/>
          <w:sz w:val="24"/>
          <w:szCs w:val="24"/>
        </w:rPr>
        <w:t xml:space="preserve"> </w:t>
      </w:r>
    </w:p>
    <w:p w:rsidR="004039B1" w:rsidRPr="008F6EC7" w:rsidRDefault="004039B1" w:rsidP="008F6EC7">
      <w:pPr>
        <w:pBdr>
          <w:top w:val="nil"/>
          <w:left w:val="nil"/>
          <w:bottom w:val="nil"/>
          <w:right w:val="nil"/>
          <w:between w:val="nil"/>
        </w:pBdr>
        <w:tabs>
          <w:tab w:val="left" w:pos="142"/>
        </w:tabs>
        <w:spacing w:after="0" w:line="240" w:lineRule="auto"/>
        <w:jc w:val="both"/>
        <w:rPr>
          <w:rFonts w:ascii="Arial" w:eastAsia="Arial" w:hAnsi="Arial" w:cs="Arial"/>
          <w:sz w:val="24"/>
          <w:szCs w:val="24"/>
        </w:rPr>
      </w:pPr>
    </w:p>
    <w:p w:rsidR="000439EF" w:rsidRPr="008F6EC7" w:rsidRDefault="004039B1" w:rsidP="008F6EC7">
      <w:pPr>
        <w:pBdr>
          <w:top w:val="nil"/>
          <w:left w:val="nil"/>
          <w:bottom w:val="nil"/>
          <w:right w:val="nil"/>
          <w:between w:val="nil"/>
        </w:pBdr>
        <w:tabs>
          <w:tab w:val="left" w:pos="142"/>
        </w:tabs>
        <w:spacing w:after="0" w:line="240" w:lineRule="auto"/>
        <w:jc w:val="both"/>
        <w:rPr>
          <w:rFonts w:ascii="Arial" w:eastAsia="Arial" w:hAnsi="Arial" w:cs="Arial"/>
          <w:b/>
          <w:sz w:val="24"/>
          <w:szCs w:val="24"/>
          <w:u w:val="single"/>
        </w:rPr>
      </w:pPr>
      <w:r w:rsidRPr="008F6EC7">
        <w:rPr>
          <w:rFonts w:ascii="Arial" w:eastAsia="Arial" w:hAnsi="Arial" w:cs="Arial"/>
          <w:sz w:val="24"/>
          <w:szCs w:val="24"/>
        </w:rPr>
        <w:t xml:space="preserve">The Land </w:t>
      </w:r>
      <w:r w:rsidR="00011ED3" w:rsidRPr="008F6EC7">
        <w:rPr>
          <w:rFonts w:ascii="Arial" w:eastAsia="Arial" w:hAnsi="Arial" w:cs="Arial"/>
          <w:sz w:val="24"/>
          <w:szCs w:val="24"/>
        </w:rPr>
        <w:t>development and post settlement</w:t>
      </w:r>
      <w:r w:rsidRPr="008F6EC7">
        <w:rPr>
          <w:rFonts w:ascii="Arial" w:eastAsia="Arial" w:hAnsi="Arial" w:cs="Arial"/>
          <w:sz w:val="24"/>
          <w:szCs w:val="24"/>
        </w:rPr>
        <w:t xml:space="preserve"> </w:t>
      </w:r>
      <w:r w:rsidR="009D0316" w:rsidRPr="008F6EC7">
        <w:rPr>
          <w:rFonts w:ascii="Arial" w:eastAsia="Arial" w:hAnsi="Arial" w:cs="Arial"/>
          <w:sz w:val="24"/>
          <w:szCs w:val="24"/>
        </w:rPr>
        <w:t xml:space="preserve">is </w:t>
      </w:r>
      <w:r w:rsidRPr="008F6EC7">
        <w:rPr>
          <w:rFonts w:ascii="Arial" w:eastAsia="Arial" w:hAnsi="Arial" w:cs="Arial"/>
          <w:sz w:val="24"/>
          <w:szCs w:val="24"/>
        </w:rPr>
        <w:t xml:space="preserve">implemented within the </w:t>
      </w:r>
      <w:r w:rsidR="009D0316" w:rsidRPr="008F6EC7">
        <w:rPr>
          <w:rFonts w:ascii="Arial" w:eastAsia="Arial" w:hAnsi="Arial" w:cs="Arial"/>
          <w:sz w:val="24"/>
          <w:szCs w:val="24"/>
        </w:rPr>
        <w:t xml:space="preserve">current </w:t>
      </w:r>
      <w:r w:rsidRPr="008F6EC7">
        <w:rPr>
          <w:rFonts w:ascii="Arial" w:eastAsia="Arial" w:hAnsi="Arial" w:cs="Arial"/>
          <w:sz w:val="24"/>
          <w:szCs w:val="24"/>
        </w:rPr>
        <w:t xml:space="preserve">budgetary constraints. The </w:t>
      </w:r>
      <w:r w:rsidR="009D0316" w:rsidRPr="008F6EC7">
        <w:rPr>
          <w:rFonts w:ascii="Arial" w:eastAsia="Arial" w:hAnsi="Arial" w:cs="Arial"/>
          <w:sz w:val="24"/>
          <w:szCs w:val="24"/>
        </w:rPr>
        <w:t xml:space="preserve">current policy and programmes are being strengthened </w:t>
      </w:r>
      <w:r w:rsidRPr="008F6EC7">
        <w:rPr>
          <w:rFonts w:ascii="Arial" w:eastAsia="Arial" w:hAnsi="Arial" w:cs="Arial"/>
          <w:sz w:val="24"/>
          <w:szCs w:val="24"/>
        </w:rPr>
        <w:t>to ensure an inclusive and holistic</w:t>
      </w:r>
      <w:r w:rsidR="009D0316" w:rsidRPr="008F6EC7">
        <w:rPr>
          <w:rFonts w:ascii="Arial" w:eastAsia="Arial" w:hAnsi="Arial" w:cs="Arial"/>
          <w:sz w:val="24"/>
          <w:szCs w:val="24"/>
        </w:rPr>
        <w:t xml:space="preserve"> approach to support provided and</w:t>
      </w:r>
      <w:r w:rsidRPr="008F6EC7">
        <w:rPr>
          <w:rFonts w:ascii="Arial" w:eastAsia="Arial" w:hAnsi="Arial" w:cs="Arial"/>
          <w:sz w:val="24"/>
          <w:szCs w:val="24"/>
        </w:rPr>
        <w:t xml:space="preserve"> maximise food production on</w:t>
      </w:r>
      <w:r w:rsidR="00011ED3" w:rsidRPr="008F6EC7">
        <w:rPr>
          <w:rFonts w:ascii="Arial" w:eastAsia="Arial" w:hAnsi="Arial" w:cs="Arial"/>
          <w:sz w:val="24"/>
          <w:szCs w:val="24"/>
        </w:rPr>
        <w:t xml:space="preserve"> available</w:t>
      </w:r>
      <w:r w:rsidR="009D0316" w:rsidRPr="008F6EC7">
        <w:rPr>
          <w:rFonts w:ascii="Arial" w:eastAsia="Arial" w:hAnsi="Arial" w:cs="Arial"/>
          <w:sz w:val="24"/>
          <w:szCs w:val="24"/>
        </w:rPr>
        <w:t xml:space="preserve"> land.</w:t>
      </w:r>
    </w:p>
    <w:p w:rsidR="000439EF" w:rsidRPr="008F6EC7" w:rsidRDefault="000439EF" w:rsidP="008F6EC7">
      <w:pPr>
        <w:pBdr>
          <w:top w:val="nil"/>
          <w:left w:val="nil"/>
          <w:bottom w:val="nil"/>
          <w:right w:val="nil"/>
          <w:between w:val="nil"/>
        </w:pBdr>
        <w:tabs>
          <w:tab w:val="left" w:pos="142"/>
        </w:tabs>
        <w:spacing w:after="0" w:line="240" w:lineRule="auto"/>
        <w:jc w:val="both"/>
        <w:rPr>
          <w:rFonts w:ascii="Arial" w:eastAsia="Arial" w:hAnsi="Arial" w:cs="Arial"/>
          <w:sz w:val="24"/>
          <w:szCs w:val="24"/>
        </w:rPr>
      </w:pPr>
    </w:p>
    <w:p w:rsidR="000439EF" w:rsidRPr="008F6EC7" w:rsidRDefault="004039B1" w:rsidP="008F6EC7">
      <w:pPr>
        <w:pBdr>
          <w:top w:val="nil"/>
          <w:left w:val="nil"/>
          <w:bottom w:val="nil"/>
          <w:right w:val="nil"/>
          <w:between w:val="nil"/>
        </w:pBdr>
        <w:tabs>
          <w:tab w:val="left" w:pos="0"/>
        </w:tabs>
        <w:spacing w:after="0" w:line="240" w:lineRule="auto"/>
        <w:jc w:val="both"/>
        <w:rPr>
          <w:rFonts w:ascii="Arial" w:eastAsia="Arial" w:hAnsi="Arial" w:cs="Arial"/>
          <w:b/>
          <w:sz w:val="24"/>
          <w:szCs w:val="24"/>
        </w:rPr>
      </w:pPr>
      <w:r w:rsidRPr="008F6EC7">
        <w:rPr>
          <w:rFonts w:ascii="Arial" w:eastAsia="Arial" w:hAnsi="Arial" w:cs="Arial"/>
          <w:b/>
          <w:sz w:val="24"/>
          <w:szCs w:val="24"/>
        </w:rPr>
        <w:t>Rural Development</w:t>
      </w:r>
      <w:r w:rsidR="008F6EC7">
        <w:rPr>
          <w:rFonts w:ascii="Arial" w:eastAsia="Arial" w:hAnsi="Arial" w:cs="Arial"/>
          <w:b/>
          <w:sz w:val="24"/>
          <w:szCs w:val="24"/>
        </w:rPr>
        <w:t>:</w:t>
      </w:r>
    </w:p>
    <w:p w:rsidR="004039B1" w:rsidRPr="008F6EC7" w:rsidRDefault="004039B1" w:rsidP="008F6EC7">
      <w:pPr>
        <w:pBdr>
          <w:top w:val="nil"/>
          <w:left w:val="nil"/>
          <w:bottom w:val="nil"/>
          <w:right w:val="nil"/>
          <w:between w:val="nil"/>
        </w:pBdr>
        <w:tabs>
          <w:tab w:val="left" w:pos="142"/>
        </w:tabs>
        <w:spacing w:after="0" w:line="240" w:lineRule="auto"/>
        <w:jc w:val="both"/>
        <w:rPr>
          <w:rFonts w:ascii="Arial" w:hAnsi="Arial" w:cs="Arial"/>
          <w:sz w:val="24"/>
          <w:szCs w:val="24"/>
        </w:rPr>
      </w:pPr>
    </w:p>
    <w:p w:rsidR="009D0316" w:rsidRPr="008F6EC7" w:rsidRDefault="004039B1" w:rsidP="008F6EC7">
      <w:pPr>
        <w:pBdr>
          <w:top w:val="nil"/>
          <w:left w:val="nil"/>
          <w:bottom w:val="nil"/>
          <w:right w:val="nil"/>
          <w:between w:val="nil"/>
        </w:pBdr>
        <w:tabs>
          <w:tab w:val="left" w:pos="142"/>
        </w:tabs>
        <w:spacing w:after="0" w:line="240" w:lineRule="auto"/>
        <w:jc w:val="both"/>
        <w:rPr>
          <w:rFonts w:ascii="Arial" w:hAnsi="Arial" w:cs="Arial"/>
          <w:sz w:val="24"/>
          <w:szCs w:val="24"/>
        </w:rPr>
      </w:pPr>
      <w:r w:rsidRPr="008F6EC7">
        <w:rPr>
          <w:rFonts w:ascii="Arial" w:hAnsi="Arial" w:cs="Arial"/>
          <w:sz w:val="24"/>
          <w:szCs w:val="24"/>
        </w:rPr>
        <w:t xml:space="preserve">The </w:t>
      </w:r>
      <w:r w:rsidR="009D0316" w:rsidRPr="008F6EC7">
        <w:rPr>
          <w:rFonts w:ascii="Arial" w:hAnsi="Arial" w:cs="Arial"/>
          <w:sz w:val="24"/>
          <w:szCs w:val="24"/>
        </w:rPr>
        <w:t xml:space="preserve">Department’s </w:t>
      </w:r>
      <w:r w:rsidRPr="008F6EC7">
        <w:rPr>
          <w:rFonts w:ascii="Arial" w:hAnsi="Arial" w:cs="Arial"/>
          <w:sz w:val="24"/>
          <w:szCs w:val="24"/>
        </w:rPr>
        <w:t xml:space="preserve">Rural Development </w:t>
      </w:r>
      <w:r w:rsidR="008F6EC7" w:rsidRPr="008F6EC7">
        <w:rPr>
          <w:rFonts w:ascii="Arial" w:hAnsi="Arial" w:cs="Arial"/>
          <w:sz w:val="24"/>
          <w:szCs w:val="24"/>
        </w:rPr>
        <w:t>Mandate</w:t>
      </w:r>
      <w:r w:rsidRPr="008F6EC7">
        <w:rPr>
          <w:rFonts w:ascii="Arial" w:hAnsi="Arial" w:cs="Arial"/>
          <w:sz w:val="24"/>
          <w:szCs w:val="24"/>
        </w:rPr>
        <w:t xml:space="preserve"> </w:t>
      </w:r>
      <w:r w:rsidRPr="008F6EC7">
        <w:rPr>
          <w:rFonts w:ascii="Arial" w:hAnsi="Arial" w:cs="Arial"/>
          <w:sz w:val="24"/>
          <w:szCs w:val="24"/>
          <w:lang w:val="en-US"/>
        </w:rPr>
        <w:t xml:space="preserve">Outcome 6: Integrated and inclusive rural economy. </w:t>
      </w:r>
      <w:r w:rsidR="00922D18" w:rsidRPr="008F6EC7">
        <w:rPr>
          <w:rFonts w:ascii="Arial" w:hAnsi="Arial" w:cs="Arial"/>
          <w:sz w:val="24"/>
          <w:szCs w:val="24"/>
          <w:lang w:val="en-US"/>
        </w:rPr>
        <w:t xml:space="preserve">The department is engaged </w:t>
      </w:r>
      <w:r w:rsidR="00AF43F2" w:rsidRPr="008F6EC7">
        <w:rPr>
          <w:rFonts w:ascii="Arial" w:hAnsi="Arial" w:cs="Arial"/>
          <w:sz w:val="24"/>
          <w:szCs w:val="24"/>
          <w:lang w:val="en-US"/>
        </w:rPr>
        <w:t xml:space="preserve">with the </w:t>
      </w:r>
      <w:proofErr w:type="spellStart"/>
      <w:r w:rsidR="00AF43F2" w:rsidRPr="008F6EC7">
        <w:rPr>
          <w:rFonts w:ascii="Arial" w:hAnsi="Arial" w:cs="Arial"/>
          <w:sz w:val="24"/>
          <w:szCs w:val="24"/>
          <w:lang w:val="en-US"/>
        </w:rPr>
        <w:t>finalisation</w:t>
      </w:r>
      <w:proofErr w:type="spellEnd"/>
      <w:r w:rsidR="00922D18" w:rsidRPr="008F6EC7">
        <w:rPr>
          <w:rFonts w:ascii="Arial" w:hAnsi="Arial" w:cs="Arial"/>
          <w:sz w:val="24"/>
          <w:szCs w:val="24"/>
          <w:lang w:val="en-US"/>
        </w:rPr>
        <w:t xml:space="preserve"> of the Draft Integrated Rural Development Strategy</w:t>
      </w:r>
      <w:r w:rsidR="009D0316" w:rsidRPr="008F6EC7">
        <w:rPr>
          <w:rFonts w:ascii="Arial" w:hAnsi="Arial" w:cs="Arial"/>
          <w:sz w:val="24"/>
          <w:szCs w:val="24"/>
          <w:lang w:val="en-US"/>
        </w:rPr>
        <w:t>,</w:t>
      </w:r>
      <w:r w:rsidR="00922D18" w:rsidRPr="008F6EC7">
        <w:rPr>
          <w:rFonts w:ascii="Arial" w:hAnsi="Arial" w:cs="Arial"/>
          <w:sz w:val="24"/>
          <w:szCs w:val="24"/>
          <w:lang w:val="en-US"/>
        </w:rPr>
        <w:t xml:space="preserve"> building on the lessons learnt from the implementation of </w:t>
      </w:r>
      <w:r w:rsidR="00922D18" w:rsidRPr="008F6EC7">
        <w:rPr>
          <w:rFonts w:ascii="Arial" w:hAnsi="Arial" w:cs="Arial"/>
          <w:sz w:val="24"/>
          <w:szCs w:val="24"/>
          <w:lang w:val="en-US"/>
        </w:rPr>
        <w:lastRenderedPageBreak/>
        <w:t xml:space="preserve">Comprehensive Rural Development </w:t>
      </w:r>
      <w:proofErr w:type="spellStart"/>
      <w:r w:rsidR="00922D18" w:rsidRPr="008F6EC7">
        <w:rPr>
          <w:rFonts w:ascii="Arial" w:hAnsi="Arial" w:cs="Arial"/>
          <w:sz w:val="24"/>
          <w:szCs w:val="24"/>
          <w:lang w:val="en-US"/>
        </w:rPr>
        <w:t>Programme</w:t>
      </w:r>
      <w:proofErr w:type="spellEnd"/>
      <w:r w:rsidR="00922D18" w:rsidRPr="008F6EC7">
        <w:rPr>
          <w:rFonts w:ascii="Arial" w:hAnsi="Arial" w:cs="Arial"/>
          <w:sz w:val="24"/>
          <w:szCs w:val="24"/>
          <w:lang w:val="en-US"/>
        </w:rPr>
        <w:t xml:space="preserve"> (CRDP) and the Integrated Sustainable Rural Development Strategy (ISRDS). </w:t>
      </w:r>
      <w:r w:rsidRPr="008F6EC7">
        <w:rPr>
          <w:rFonts w:ascii="Arial" w:hAnsi="Arial" w:cs="Arial"/>
          <w:sz w:val="24"/>
          <w:szCs w:val="24"/>
          <w:lang w:val="en-US"/>
        </w:rPr>
        <w:t xml:space="preserve"> </w:t>
      </w:r>
      <w:r w:rsidR="00753EBE" w:rsidRPr="008F6EC7">
        <w:rPr>
          <w:rFonts w:ascii="Arial" w:hAnsi="Arial" w:cs="Arial"/>
          <w:sz w:val="24"/>
          <w:szCs w:val="24"/>
          <w:lang w:val="en-US"/>
        </w:rPr>
        <w:t xml:space="preserve"> </w:t>
      </w:r>
      <w:r w:rsidR="009D0316" w:rsidRPr="008F6EC7">
        <w:rPr>
          <w:rFonts w:ascii="Arial" w:hAnsi="Arial" w:cs="Arial"/>
          <w:sz w:val="24"/>
          <w:szCs w:val="24"/>
          <w:lang w:val="en-US"/>
        </w:rPr>
        <w:t>T</w:t>
      </w:r>
      <w:r w:rsidR="00753EBE" w:rsidRPr="008F6EC7">
        <w:rPr>
          <w:rFonts w:ascii="Arial" w:hAnsi="Arial" w:cs="Arial"/>
          <w:sz w:val="24"/>
          <w:szCs w:val="24"/>
          <w:lang w:val="en-US"/>
        </w:rPr>
        <w:t xml:space="preserve">he department continues to play its role to </w:t>
      </w:r>
      <w:r w:rsidRPr="008F6EC7">
        <w:rPr>
          <w:rFonts w:ascii="Arial" w:hAnsi="Arial" w:cs="Arial"/>
          <w:sz w:val="24"/>
          <w:szCs w:val="24"/>
          <w:lang w:val="en-US"/>
        </w:rPr>
        <w:t xml:space="preserve">Initiate, facilitate, coordinate and act as a catalyst for the implementation of a comprehensive rural development </w:t>
      </w:r>
      <w:proofErr w:type="spellStart"/>
      <w:r w:rsidRPr="008F6EC7">
        <w:rPr>
          <w:rFonts w:ascii="Arial" w:hAnsi="Arial" w:cs="Arial"/>
          <w:sz w:val="24"/>
          <w:szCs w:val="24"/>
          <w:lang w:val="en-US"/>
        </w:rPr>
        <w:t>programme</w:t>
      </w:r>
      <w:proofErr w:type="spellEnd"/>
      <w:r w:rsidRPr="008F6EC7">
        <w:rPr>
          <w:rFonts w:ascii="Arial" w:hAnsi="Arial" w:cs="Arial"/>
          <w:sz w:val="24"/>
          <w:szCs w:val="24"/>
          <w:lang w:val="en-US"/>
        </w:rPr>
        <w:t xml:space="preserve"> leading to sustainabl</w:t>
      </w:r>
      <w:r w:rsidR="00753EBE" w:rsidRPr="008F6EC7">
        <w:rPr>
          <w:rFonts w:ascii="Arial" w:hAnsi="Arial" w:cs="Arial"/>
          <w:sz w:val="24"/>
          <w:szCs w:val="24"/>
          <w:lang w:val="en-US"/>
        </w:rPr>
        <w:t xml:space="preserve">e and vibrant rural </w:t>
      </w:r>
      <w:proofErr w:type="gramStart"/>
      <w:r w:rsidR="00753EBE" w:rsidRPr="008F6EC7">
        <w:rPr>
          <w:rFonts w:ascii="Arial" w:hAnsi="Arial" w:cs="Arial"/>
          <w:sz w:val="24"/>
          <w:szCs w:val="24"/>
          <w:lang w:val="en-US"/>
        </w:rPr>
        <w:t xml:space="preserve">communities </w:t>
      </w:r>
      <w:r w:rsidR="009D0316" w:rsidRPr="008F6EC7">
        <w:rPr>
          <w:rFonts w:ascii="Arial" w:hAnsi="Arial" w:cs="Arial"/>
          <w:sz w:val="24"/>
          <w:szCs w:val="24"/>
          <w:lang w:val="en-US"/>
        </w:rPr>
        <w:t>working</w:t>
      </w:r>
      <w:proofErr w:type="gramEnd"/>
      <w:r w:rsidR="009D0316" w:rsidRPr="008F6EC7">
        <w:rPr>
          <w:rFonts w:ascii="Arial" w:hAnsi="Arial" w:cs="Arial"/>
          <w:sz w:val="24"/>
          <w:szCs w:val="24"/>
          <w:lang w:val="en-US"/>
        </w:rPr>
        <w:t xml:space="preserve"> closely with provincial and other national department through </w:t>
      </w:r>
      <w:r w:rsidR="009D0316" w:rsidRPr="008F6EC7">
        <w:rPr>
          <w:rFonts w:ascii="Arial" w:hAnsi="Arial" w:cs="Arial"/>
          <w:sz w:val="24"/>
          <w:szCs w:val="24"/>
        </w:rPr>
        <w:t xml:space="preserve">the District Development Model and Rural District Plans working with all national and provincial government departments and Traditional Councils.  </w:t>
      </w:r>
    </w:p>
    <w:p w:rsidR="008F6EC7" w:rsidRDefault="008F6EC7" w:rsidP="008F6EC7">
      <w:pPr>
        <w:pBdr>
          <w:top w:val="nil"/>
          <w:left w:val="nil"/>
          <w:bottom w:val="nil"/>
          <w:right w:val="nil"/>
          <w:between w:val="nil"/>
        </w:pBdr>
        <w:tabs>
          <w:tab w:val="left" w:pos="142"/>
        </w:tabs>
        <w:spacing w:after="0" w:line="240" w:lineRule="auto"/>
        <w:jc w:val="both"/>
        <w:rPr>
          <w:rFonts w:ascii="Arial" w:hAnsi="Arial" w:cs="Arial"/>
          <w:sz w:val="24"/>
          <w:szCs w:val="24"/>
        </w:rPr>
      </w:pPr>
    </w:p>
    <w:p w:rsidR="009D0316" w:rsidRPr="008F6EC7" w:rsidRDefault="009D0316" w:rsidP="008F6EC7">
      <w:pPr>
        <w:pBdr>
          <w:top w:val="nil"/>
          <w:left w:val="nil"/>
          <w:bottom w:val="nil"/>
          <w:right w:val="nil"/>
          <w:between w:val="nil"/>
        </w:pBdr>
        <w:tabs>
          <w:tab w:val="left" w:pos="142"/>
        </w:tabs>
        <w:spacing w:after="0" w:line="240" w:lineRule="auto"/>
        <w:jc w:val="both"/>
        <w:rPr>
          <w:rFonts w:ascii="Arial" w:hAnsi="Arial" w:cs="Arial"/>
          <w:sz w:val="24"/>
          <w:szCs w:val="24"/>
          <w:lang w:val="en-US"/>
        </w:rPr>
      </w:pPr>
      <w:r w:rsidRPr="008F6EC7">
        <w:rPr>
          <w:rFonts w:ascii="Arial" w:hAnsi="Arial" w:cs="Arial"/>
          <w:sz w:val="24"/>
          <w:szCs w:val="24"/>
        </w:rPr>
        <w:t>The National Development Plan (NDP) (2012) identifies the following four key points relating to rural development: (</w:t>
      </w:r>
      <w:proofErr w:type="spellStart"/>
      <w:r w:rsidRPr="008F6EC7">
        <w:rPr>
          <w:rFonts w:ascii="Arial" w:hAnsi="Arial" w:cs="Arial"/>
          <w:sz w:val="24"/>
          <w:szCs w:val="24"/>
        </w:rPr>
        <w:t>i</w:t>
      </w:r>
      <w:proofErr w:type="spellEnd"/>
      <w:r w:rsidRPr="008F6EC7">
        <w:rPr>
          <w:rFonts w:ascii="Arial" w:hAnsi="Arial" w:cs="Arial"/>
          <w:sz w:val="24"/>
          <w:szCs w:val="24"/>
        </w:rPr>
        <w:t>) Rural communities require greater social, economic, and political opportunities to overcome poverty; (ii) To achieve this, agricultural development should introduce a land reform and job-creation/livelihood strategy that ensures rural communities have jobs; (iii) Ensure quality access to basic services, health care, education, and food security; and (iii)  plans for rural towns should be tailor-made according to the varying opportunities in each area.  Intergovernmental relations should be addressed to improve rural governance.</w:t>
      </w:r>
    </w:p>
    <w:p w:rsidR="009D0316" w:rsidRPr="008F6EC7" w:rsidRDefault="009D0316" w:rsidP="008F6EC7">
      <w:pPr>
        <w:pBdr>
          <w:top w:val="nil"/>
          <w:left w:val="nil"/>
          <w:bottom w:val="nil"/>
          <w:right w:val="nil"/>
          <w:between w:val="nil"/>
        </w:pBdr>
        <w:tabs>
          <w:tab w:val="left" w:pos="142"/>
        </w:tabs>
        <w:spacing w:after="0" w:line="240" w:lineRule="auto"/>
        <w:jc w:val="both"/>
        <w:rPr>
          <w:rFonts w:ascii="Arial" w:hAnsi="Arial" w:cs="Arial"/>
          <w:sz w:val="24"/>
          <w:szCs w:val="24"/>
        </w:rPr>
      </w:pPr>
    </w:p>
    <w:p w:rsidR="009D0316" w:rsidRPr="008F6EC7" w:rsidRDefault="009D0316" w:rsidP="008F6EC7">
      <w:pPr>
        <w:pBdr>
          <w:top w:val="nil"/>
          <w:left w:val="nil"/>
          <w:bottom w:val="nil"/>
          <w:right w:val="nil"/>
          <w:between w:val="nil"/>
        </w:pBdr>
        <w:tabs>
          <w:tab w:val="left" w:pos="142"/>
        </w:tabs>
        <w:spacing w:after="0" w:line="240" w:lineRule="auto"/>
        <w:jc w:val="both"/>
        <w:rPr>
          <w:rFonts w:ascii="Arial" w:hAnsi="Arial" w:cs="Arial"/>
          <w:sz w:val="24"/>
          <w:szCs w:val="24"/>
        </w:rPr>
      </w:pPr>
      <w:r w:rsidRPr="008F6EC7">
        <w:rPr>
          <w:rFonts w:ascii="Arial" w:hAnsi="Arial" w:cs="Arial"/>
          <w:sz w:val="24"/>
          <w:szCs w:val="24"/>
        </w:rPr>
        <w:t xml:space="preserve">The Department remains the driver of the </w:t>
      </w:r>
      <w:proofErr w:type="spellStart"/>
      <w:r w:rsidRPr="008F6EC7">
        <w:rPr>
          <w:rFonts w:ascii="Arial" w:hAnsi="Arial" w:cs="Arial"/>
          <w:sz w:val="24"/>
          <w:szCs w:val="24"/>
        </w:rPr>
        <w:t>Agri</w:t>
      </w:r>
      <w:proofErr w:type="spellEnd"/>
      <w:r w:rsidRPr="008F6EC7">
        <w:rPr>
          <w:rFonts w:ascii="Arial" w:hAnsi="Arial" w:cs="Arial"/>
          <w:sz w:val="24"/>
          <w:szCs w:val="24"/>
        </w:rPr>
        <w:t xml:space="preserve">-Parks Programme that aims to uplift impoverished rural communities into the Agricultural value chain.  The Department provides critical infrastructure such as fencing and irrigation to rural communities to assist them, with improving their production.  These communities are linked into Farmer Production Support Units, which are constructed in rural areas to provide communities with agricultural support services.  The Department continues to construct Farmer Production Support Units (FPSUs) that provide rural communities with a range of facilities such as mechanisation, </w:t>
      </w:r>
      <w:proofErr w:type="spellStart"/>
      <w:r w:rsidRPr="008F6EC7">
        <w:rPr>
          <w:rFonts w:ascii="Arial" w:hAnsi="Arial" w:cs="Arial"/>
          <w:sz w:val="24"/>
          <w:szCs w:val="24"/>
        </w:rPr>
        <w:t>pelleting</w:t>
      </w:r>
      <w:proofErr w:type="spellEnd"/>
      <w:r w:rsidRPr="008F6EC7">
        <w:rPr>
          <w:rFonts w:ascii="Arial" w:hAnsi="Arial" w:cs="Arial"/>
          <w:sz w:val="24"/>
          <w:szCs w:val="24"/>
        </w:rPr>
        <w:t xml:space="preserve"> machines for feed, silos to store grain, </w:t>
      </w:r>
      <w:r w:rsidR="00231600" w:rsidRPr="008F6EC7">
        <w:rPr>
          <w:rFonts w:ascii="Arial" w:hAnsi="Arial" w:cs="Arial"/>
          <w:sz w:val="24"/>
          <w:szCs w:val="24"/>
        </w:rPr>
        <w:t>pack houses</w:t>
      </w:r>
      <w:r w:rsidRPr="008F6EC7">
        <w:rPr>
          <w:rFonts w:ascii="Arial" w:hAnsi="Arial" w:cs="Arial"/>
          <w:sz w:val="24"/>
          <w:szCs w:val="24"/>
        </w:rPr>
        <w:t xml:space="preserve"> with refrigeration, access to state vets and training. Many of these services </w:t>
      </w:r>
      <w:proofErr w:type="gramStart"/>
      <w:r w:rsidRPr="008F6EC7">
        <w:rPr>
          <w:rFonts w:ascii="Arial" w:hAnsi="Arial" w:cs="Arial"/>
          <w:sz w:val="24"/>
          <w:szCs w:val="24"/>
        </w:rPr>
        <w:t>was</w:t>
      </w:r>
      <w:proofErr w:type="gramEnd"/>
      <w:r w:rsidRPr="008F6EC7">
        <w:rPr>
          <w:rFonts w:ascii="Arial" w:hAnsi="Arial" w:cs="Arial"/>
          <w:sz w:val="24"/>
          <w:szCs w:val="24"/>
        </w:rPr>
        <w:t xml:space="preserve"> in the past only reserved for commercial farmers in rural areas. This allows for rural communities to improve their production and enter the agricultural value chain with their small-scale produce and creates a sustainable path out of poverty. The current programmes through which the department executives its work include</w:t>
      </w:r>
      <w:r w:rsidR="00231600" w:rsidRPr="008F6EC7">
        <w:rPr>
          <w:rFonts w:ascii="Arial" w:hAnsi="Arial" w:cs="Arial"/>
          <w:sz w:val="24"/>
          <w:szCs w:val="24"/>
        </w:rPr>
        <w:t>s</w:t>
      </w:r>
      <w:r w:rsidRPr="008F6EC7">
        <w:rPr>
          <w:rFonts w:ascii="Arial" w:hAnsi="Arial" w:cs="Arial"/>
          <w:sz w:val="24"/>
          <w:szCs w:val="24"/>
        </w:rPr>
        <w:t>:</w:t>
      </w:r>
    </w:p>
    <w:p w:rsidR="008F6EC7" w:rsidRDefault="008F6EC7" w:rsidP="008F6EC7">
      <w:pPr>
        <w:pBdr>
          <w:top w:val="nil"/>
          <w:left w:val="nil"/>
          <w:bottom w:val="nil"/>
          <w:right w:val="nil"/>
          <w:between w:val="nil"/>
        </w:pBdr>
        <w:tabs>
          <w:tab w:val="left" w:pos="142"/>
        </w:tabs>
        <w:spacing w:after="0" w:line="240" w:lineRule="auto"/>
        <w:jc w:val="both"/>
        <w:rPr>
          <w:rFonts w:ascii="Arial" w:hAnsi="Arial" w:cs="Arial"/>
          <w:sz w:val="24"/>
          <w:szCs w:val="24"/>
          <w:lang w:val="en-US"/>
        </w:rPr>
      </w:pPr>
    </w:p>
    <w:p w:rsidR="008F6EC7" w:rsidRDefault="00AF43F2" w:rsidP="008F6EC7">
      <w:pPr>
        <w:pStyle w:val="ListParagraph"/>
        <w:numPr>
          <w:ilvl w:val="0"/>
          <w:numId w:val="9"/>
        </w:numPr>
        <w:pBdr>
          <w:top w:val="nil"/>
          <w:left w:val="nil"/>
          <w:bottom w:val="nil"/>
          <w:right w:val="nil"/>
          <w:between w:val="nil"/>
        </w:pBdr>
        <w:tabs>
          <w:tab w:val="left" w:pos="142"/>
        </w:tabs>
        <w:spacing w:after="0" w:line="240" w:lineRule="auto"/>
        <w:ind w:left="426"/>
        <w:jc w:val="both"/>
        <w:rPr>
          <w:rFonts w:ascii="Arial" w:hAnsi="Arial" w:cs="Arial"/>
          <w:sz w:val="24"/>
          <w:szCs w:val="24"/>
        </w:rPr>
      </w:pPr>
      <w:r w:rsidRPr="008F6EC7">
        <w:rPr>
          <w:rFonts w:ascii="Arial" w:hAnsi="Arial" w:cs="Arial"/>
          <w:sz w:val="24"/>
          <w:szCs w:val="24"/>
          <w:lang w:val="en-US"/>
        </w:rPr>
        <w:t xml:space="preserve">Socio-economic infrastructure projects to support Farmer Production Support Units (FPSUs), Animal and </w:t>
      </w:r>
      <w:proofErr w:type="spellStart"/>
      <w:r w:rsidRPr="008F6EC7">
        <w:rPr>
          <w:rFonts w:ascii="Arial" w:hAnsi="Arial" w:cs="Arial"/>
          <w:sz w:val="24"/>
          <w:szCs w:val="24"/>
          <w:lang w:val="en-US"/>
        </w:rPr>
        <w:t>Veld</w:t>
      </w:r>
      <w:proofErr w:type="spellEnd"/>
      <w:r w:rsidRPr="008F6EC7">
        <w:rPr>
          <w:rFonts w:ascii="Arial" w:hAnsi="Arial" w:cs="Arial"/>
          <w:sz w:val="24"/>
          <w:szCs w:val="24"/>
          <w:lang w:val="en-US"/>
        </w:rPr>
        <w:t xml:space="preserve"> Management </w:t>
      </w:r>
      <w:proofErr w:type="spellStart"/>
      <w:r w:rsidRPr="008F6EC7">
        <w:rPr>
          <w:rFonts w:ascii="Arial" w:hAnsi="Arial" w:cs="Arial"/>
          <w:sz w:val="24"/>
          <w:szCs w:val="24"/>
          <w:lang w:val="en-US"/>
        </w:rPr>
        <w:t>Programme</w:t>
      </w:r>
      <w:proofErr w:type="spellEnd"/>
      <w:r w:rsidRPr="008F6EC7">
        <w:rPr>
          <w:rFonts w:ascii="Arial" w:hAnsi="Arial" w:cs="Arial"/>
          <w:sz w:val="24"/>
          <w:szCs w:val="24"/>
          <w:lang w:val="en-US"/>
        </w:rPr>
        <w:t xml:space="preserve"> (AVMP) and River Valley Catalytic </w:t>
      </w:r>
      <w:proofErr w:type="spellStart"/>
      <w:r w:rsidRPr="008F6EC7">
        <w:rPr>
          <w:rFonts w:ascii="Arial" w:hAnsi="Arial" w:cs="Arial"/>
          <w:sz w:val="24"/>
          <w:szCs w:val="24"/>
          <w:lang w:val="en-US"/>
        </w:rPr>
        <w:t>Programme</w:t>
      </w:r>
      <w:proofErr w:type="spellEnd"/>
      <w:r w:rsidRPr="008F6EC7">
        <w:rPr>
          <w:rFonts w:ascii="Arial" w:hAnsi="Arial" w:cs="Arial"/>
          <w:sz w:val="24"/>
          <w:szCs w:val="24"/>
          <w:lang w:val="en-US"/>
        </w:rPr>
        <w:t xml:space="preserve"> (RVCP). This includes mechanization such as: fencing, animal handling facilities, stock water dams, boreholes, canals, dip tanks, pump houses, pack houses, irrigation pipes and schemes, silos and storage facilities and rural roads.</w:t>
      </w:r>
      <w:r w:rsidR="008F6EC7">
        <w:rPr>
          <w:rFonts w:ascii="Arial" w:hAnsi="Arial" w:cs="Arial"/>
          <w:sz w:val="24"/>
          <w:szCs w:val="24"/>
          <w:lang w:val="en-US"/>
        </w:rPr>
        <w:t xml:space="preserve"> </w:t>
      </w:r>
      <w:r w:rsidR="0057277B" w:rsidRPr="008F6EC7">
        <w:rPr>
          <w:rFonts w:ascii="Arial" w:hAnsi="Arial" w:cs="Arial"/>
          <w:bCs/>
          <w:sz w:val="24"/>
          <w:szCs w:val="24"/>
          <w:lang w:val="en-US"/>
        </w:rPr>
        <w:t xml:space="preserve">The road infrastructure remains a high priority in national, provincial, municipal and farm roads to promote economic viability through safer, swift transport logistics of agricultural produce. As part of the implementation of the Comprehensive Rural Development </w:t>
      </w:r>
      <w:proofErr w:type="spellStart"/>
      <w:r w:rsidR="0057277B" w:rsidRPr="008F6EC7">
        <w:rPr>
          <w:rFonts w:ascii="Arial" w:hAnsi="Arial" w:cs="Arial"/>
          <w:bCs/>
          <w:sz w:val="24"/>
          <w:szCs w:val="24"/>
          <w:lang w:val="en-US"/>
        </w:rPr>
        <w:t>Programme</w:t>
      </w:r>
      <w:proofErr w:type="spellEnd"/>
      <w:r w:rsidR="0057277B" w:rsidRPr="008F6EC7">
        <w:rPr>
          <w:rFonts w:ascii="Arial" w:hAnsi="Arial" w:cs="Arial"/>
          <w:bCs/>
          <w:sz w:val="24"/>
          <w:szCs w:val="24"/>
          <w:lang w:val="en-US"/>
        </w:rPr>
        <w:t xml:space="preserve"> (CRDP) and Agriculture and Agro-processing Master Plan (AAMP), repair and rehabilitation of rural roads is critical to facilitate</w:t>
      </w:r>
      <w:r w:rsidR="00231600" w:rsidRPr="008F6EC7">
        <w:rPr>
          <w:rFonts w:ascii="Arial" w:hAnsi="Arial" w:cs="Arial"/>
          <w:bCs/>
          <w:sz w:val="24"/>
          <w:szCs w:val="24"/>
          <w:lang w:val="en-US"/>
        </w:rPr>
        <w:t xml:space="preserve"> road logistics from farm to </w:t>
      </w:r>
      <w:proofErr w:type="spellStart"/>
      <w:r w:rsidR="00231600" w:rsidRPr="008F6EC7">
        <w:rPr>
          <w:rFonts w:ascii="Arial" w:hAnsi="Arial" w:cs="Arial"/>
          <w:bCs/>
          <w:sz w:val="24"/>
          <w:szCs w:val="24"/>
          <w:lang w:val="en-US"/>
        </w:rPr>
        <w:t>ha</w:t>
      </w:r>
      <w:r w:rsidR="0057277B" w:rsidRPr="008F6EC7">
        <w:rPr>
          <w:rFonts w:ascii="Arial" w:hAnsi="Arial" w:cs="Arial"/>
          <w:bCs/>
          <w:sz w:val="24"/>
          <w:szCs w:val="24"/>
          <w:lang w:val="en-US"/>
        </w:rPr>
        <w:t>bour</w:t>
      </w:r>
      <w:proofErr w:type="spellEnd"/>
      <w:r w:rsidR="0057277B" w:rsidRPr="008F6EC7">
        <w:rPr>
          <w:rFonts w:ascii="Arial" w:hAnsi="Arial" w:cs="Arial"/>
          <w:bCs/>
          <w:sz w:val="24"/>
          <w:szCs w:val="24"/>
          <w:lang w:val="en-US"/>
        </w:rPr>
        <w:t xml:space="preserve"> and to market.  </w:t>
      </w:r>
      <w:r w:rsidR="0057277B" w:rsidRPr="008F6EC7">
        <w:rPr>
          <w:rFonts w:ascii="Arial" w:hAnsi="Arial" w:cs="Arial"/>
          <w:sz w:val="24"/>
          <w:szCs w:val="24"/>
        </w:rPr>
        <w:t>The Department is co-ordinating a Public-Private Partnership initiative which will include national, provincial and local governments as well as agricultural organisations</w:t>
      </w:r>
      <w:r w:rsidR="008F6EC7">
        <w:rPr>
          <w:rFonts w:ascii="Arial" w:hAnsi="Arial" w:cs="Arial"/>
          <w:sz w:val="24"/>
          <w:szCs w:val="24"/>
        </w:rPr>
        <w:t>;</w:t>
      </w:r>
    </w:p>
    <w:p w:rsidR="008F6EC7" w:rsidRPr="008F6EC7" w:rsidRDefault="00753EBE" w:rsidP="008F6EC7">
      <w:pPr>
        <w:pStyle w:val="ListParagraph"/>
        <w:numPr>
          <w:ilvl w:val="0"/>
          <w:numId w:val="9"/>
        </w:numPr>
        <w:pBdr>
          <w:top w:val="nil"/>
          <w:left w:val="nil"/>
          <w:bottom w:val="nil"/>
          <w:right w:val="nil"/>
          <w:between w:val="nil"/>
        </w:pBdr>
        <w:tabs>
          <w:tab w:val="left" w:pos="142"/>
        </w:tabs>
        <w:spacing w:after="0" w:line="240" w:lineRule="auto"/>
        <w:ind w:left="426"/>
        <w:jc w:val="both"/>
        <w:rPr>
          <w:rFonts w:ascii="Arial" w:hAnsi="Arial" w:cs="Arial"/>
          <w:sz w:val="24"/>
          <w:szCs w:val="24"/>
        </w:rPr>
      </w:pPr>
      <w:r w:rsidRPr="008F6EC7">
        <w:rPr>
          <w:rFonts w:ascii="Arial" w:hAnsi="Arial" w:cs="Arial"/>
          <w:sz w:val="24"/>
          <w:szCs w:val="24"/>
          <w:lang w:val="en-US"/>
        </w:rPr>
        <w:t xml:space="preserve">Development and Implementation of Skills </w:t>
      </w:r>
      <w:r w:rsidR="00AF43F2" w:rsidRPr="008F6EC7">
        <w:rPr>
          <w:rFonts w:ascii="Arial" w:hAnsi="Arial" w:cs="Arial"/>
          <w:sz w:val="24"/>
          <w:szCs w:val="24"/>
          <w:lang w:val="en-US"/>
        </w:rPr>
        <w:t>development opportunities to rural youth through the National Rural You</w:t>
      </w:r>
      <w:r w:rsidR="0057277B" w:rsidRPr="008F6EC7">
        <w:rPr>
          <w:rFonts w:ascii="Arial" w:hAnsi="Arial" w:cs="Arial"/>
          <w:sz w:val="24"/>
          <w:szCs w:val="24"/>
          <w:lang w:val="en-US"/>
        </w:rPr>
        <w:t>th Services Corps (NARYSEC) which aims to build capacity of rural youth through various skills development interventions and working with public and private sector partners to facilitate the transitioning of recruited youth into economic activities;</w:t>
      </w:r>
      <w:r w:rsidR="008F6EC7">
        <w:rPr>
          <w:rFonts w:ascii="Arial" w:hAnsi="Arial" w:cs="Arial"/>
          <w:sz w:val="24"/>
          <w:szCs w:val="24"/>
          <w:lang w:val="en-US"/>
        </w:rPr>
        <w:t xml:space="preserve"> and </w:t>
      </w:r>
    </w:p>
    <w:p w:rsidR="00BF09BA" w:rsidRPr="008F6EC7" w:rsidRDefault="00753EBE" w:rsidP="008F6EC7">
      <w:pPr>
        <w:pStyle w:val="ListParagraph"/>
        <w:numPr>
          <w:ilvl w:val="0"/>
          <w:numId w:val="9"/>
        </w:numPr>
        <w:pBdr>
          <w:top w:val="nil"/>
          <w:left w:val="nil"/>
          <w:bottom w:val="nil"/>
          <w:right w:val="nil"/>
          <w:between w:val="nil"/>
        </w:pBdr>
        <w:tabs>
          <w:tab w:val="left" w:pos="142"/>
        </w:tabs>
        <w:spacing w:after="0" w:line="240" w:lineRule="auto"/>
        <w:ind w:left="426"/>
        <w:jc w:val="both"/>
        <w:rPr>
          <w:rFonts w:ascii="Arial" w:hAnsi="Arial" w:cs="Arial"/>
          <w:sz w:val="24"/>
          <w:szCs w:val="24"/>
        </w:rPr>
      </w:pPr>
      <w:r w:rsidRPr="008F6EC7">
        <w:rPr>
          <w:rFonts w:ascii="Arial" w:hAnsi="Arial" w:cs="Arial"/>
          <w:sz w:val="24"/>
          <w:szCs w:val="24"/>
          <w:lang w:val="en-US"/>
        </w:rPr>
        <w:t xml:space="preserve">Research of </w:t>
      </w:r>
      <w:r w:rsidR="00AF43F2" w:rsidRPr="008F6EC7">
        <w:rPr>
          <w:rFonts w:ascii="Arial" w:hAnsi="Arial" w:cs="Arial"/>
          <w:sz w:val="24"/>
          <w:szCs w:val="24"/>
          <w:lang w:val="en-US"/>
        </w:rPr>
        <w:t>new innovative technologies, including Information and Communications Technology (ICT), and promote indigenous knowledge systems into rural communities</w:t>
      </w:r>
      <w:r w:rsidR="0057277B" w:rsidRPr="008F6EC7">
        <w:rPr>
          <w:rFonts w:ascii="Arial" w:hAnsi="Arial" w:cs="Arial"/>
          <w:sz w:val="24"/>
          <w:szCs w:val="24"/>
          <w:lang w:val="en-US"/>
        </w:rPr>
        <w:t xml:space="preserve"> to </w:t>
      </w:r>
      <w:proofErr w:type="gramStart"/>
      <w:r w:rsidR="0057277B" w:rsidRPr="008F6EC7">
        <w:rPr>
          <w:rFonts w:ascii="Arial" w:hAnsi="Arial" w:cs="Arial"/>
          <w:sz w:val="24"/>
          <w:szCs w:val="24"/>
          <w:lang w:val="en-US"/>
        </w:rPr>
        <w:t>contributes</w:t>
      </w:r>
      <w:proofErr w:type="gramEnd"/>
      <w:r w:rsidR="0057277B" w:rsidRPr="008F6EC7">
        <w:rPr>
          <w:rFonts w:ascii="Arial" w:hAnsi="Arial" w:cs="Arial"/>
          <w:sz w:val="24"/>
          <w:szCs w:val="24"/>
          <w:lang w:val="en-US"/>
        </w:rPr>
        <w:t xml:space="preserve"> towards improving the quality of lives of rural communities working in partnership and collaboration with institutions of higher learning, research agencies and technology agencies.</w:t>
      </w:r>
    </w:p>
    <w:p w:rsidR="0057277B" w:rsidRPr="00753EBE" w:rsidRDefault="0057277B" w:rsidP="0057277B">
      <w:pPr>
        <w:pBdr>
          <w:top w:val="nil"/>
          <w:left w:val="nil"/>
          <w:bottom w:val="nil"/>
          <w:right w:val="nil"/>
          <w:between w:val="nil"/>
        </w:pBdr>
        <w:tabs>
          <w:tab w:val="left" w:pos="142"/>
        </w:tabs>
        <w:spacing w:after="0" w:line="360" w:lineRule="auto"/>
        <w:ind w:left="1080"/>
        <w:jc w:val="both"/>
        <w:rPr>
          <w:rFonts w:ascii="Arial" w:hAnsi="Arial" w:cs="Arial"/>
          <w:sz w:val="24"/>
          <w:szCs w:val="24"/>
        </w:rPr>
      </w:pPr>
    </w:p>
    <w:sectPr w:rsidR="0057277B" w:rsidRPr="00753EBE" w:rsidSect="008F6EC7">
      <w:pgSz w:w="11906" w:h="16838"/>
      <w:pgMar w:top="426" w:right="1133" w:bottom="1135" w:left="1276"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3ACD"/>
    <w:multiLevelType w:val="hybridMultilevel"/>
    <w:tmpl w:val="99B060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6F53A65"/>
    <w:multiLevelType w:val="multilevel"/>
    <w:tmpl w:val="F45AB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10718EA"/>
    <w:multiLevelType w:val="hybridMultilevel"/>
    <w:tmpl w:val="04347B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F9B6721"/>
    <w:multiLevelType w:val="hybridMultilevel"/>
    <w:tmpl w:val="55B465A0"/>
    <w:lvl w:ilvl="0" w:tplc="3D565520">
      <w:start w:val="1"/>
      <w:numFmt w:val="bullet"/>
      <w:lvlText w:val="-"/>
      <w:lvlJc w:val="left"/>
      <w:pPr>
        <w:tabs>
          <w:tab w:val="num" w:pos="720"/>
        </w:tabs>
        <w:ind w:left="720" w:hanging="360"/>
      </w:pPr>
      <w:rPr>
        <w:rFonts w:ascii="Times New Roman" w:hAnsi="Times New Roman" w:hint="default"/>
      </w:rPr>
    </w:lvl>
    <w:lvl w:ilvl="1" w:tplc="18DAD11A" w:tentative="1">
      <w:start w:val="1"/>
      <w:numFmt w:val="bullet"/>
      <w:lvlText w:val="-"/>
      <w:lvlJc w:val="left"/>
      <w:pPr>
        <w:tabs>
          <w:tab w:val="num" w:pos="1440"/>
        </w:tabs>
        <w:ind w:left="1440" w:hanging="360"/>
      </w:pPr>
      <w:rPr>
        <w:rFonts w:ascii="Times New Roman" w:hAnsi="Times New Roman" w:hint="default"/>
      </w:rPr>
    </w:lvl>
    <w:lvl w:ilvl="2" w:tplc="74DC8CD8" w:tentative="1">
      <w:start w:val="1"/>
      <w:numFmt w:val="bullet"/>
      <w:lvlText w:val="-"/>
      <w:lvlJc w:val="left"/>
      <w:pPr>
        <w:tabs>
          <w:tab w:val="num" w:pos="2160"/>
        </w:tabs>
        <w:ind w:left="2160" w:hanging="360"/>
      </w:pPr>
      <w:rPr>
        <w:rFonts w:ascii="Times New Roman" w:hAnsi="Times New Roman" w:hint="default"/>
      </w:rPr>
    </w:lvl>
    <w:lvl w:ilvl="3" w:tplc="9DE0062C" w:tentative="1">
      <w:start w:val="1"/>
      <w:numFmt w:val="bullet"/>
      <w:lvlText w:val="-"/>
      <w:lvlJc w:val="left"/>
      <w:pPr>
        <w:tabs>
          <w:tab w:val="num" w:pos="2880"/>
        </w:tabs>
        <w:ind w:left="2880" w:hanging="360"/>
      </w:pPr>
      <w:rPr>
        <w:rFonts w:ascii="Times New Roman" w:hAnsi="Times New Roman" w:hint="default"/>
      </w:rPr>
    </w:lvl>
    <w:lvl w:ilvl="4" w:tplc="2ABCD7FE" w:tentative="1">
      <w:start w:val="1"/>
      <w:numFmt w:val="bullet"/>
      <w:lvlText w:val="-"/>
      <w:lvlJc w:val="left"/>
      <w:pPr>
        <w:tabs>
          <w:tab w:val="num" w:pos="3600"/>
        </w:tabs>
        <w:ind w:left="3600" w:hanging="360"/>
      </w:pPr>
      <w:rPr>
        <w:rFonts w:ascii="Times New Roman" w:hAnsi="Times New Roman" w:hint="default"/>
      </w:rPr>
    </w:lvl>
    <w:lvl w:ilvl="5" w:tplc="D7101386" w:tentative="1">
      <w:start w:val="1"/>
      <w:numFmt w:val="bullet"/>
      <w:lvlText w:val="-"/>
      <w:lvlJc w:val="left"/>
      <w:pPr>
        <w:tabs>
          <w:tab w:val="num" w:pos="4320"/>
        </w:tabs>
        <w:ind w:left="4320" w:hanging="360"/>
      </w:pPr>
      <w:rPr>
        <w:rFonts w:ascii="Times New Roman" w:hAnsi="Times New Roman" w:hint="default"/>
      </w:rPr>
    </w:lvl>
    <w:lvl w:ilvl="6" w:tplc="58FC540E" w:tentative="1">
      <w:start w:val="1"/>
      <w:numFmt w:val="bullet"/>
      <w:lvlText w:val="-"/>
      <w:lvlJc w:val="left"/>
      <w:pPr>
        <w:tabs>
          <w:tab w:val="num" w:pos="5040"/>
        </w:tabs>
        <w:ind w:left="5040" w:hanging="360"/>
      </w:pPr>
      <w:rPr>
        <w:rFonts w:ascii="Times New Roman" w:hAnsi="Times New Roman" w:hint="default"/>
      </w:rPr>
    </w:lvl>
    <w:lvl w:ilvl="7" w:tplc="EE64F448" w:tentative="1">
      <w:start w:val="1"/>
      <w:numFmt w:val="bullet"/>
      <w:lvlText w:val="-"/>
      <w:lvlJc w:val="left"/>
      <w:pPr>
        <w:tabs>
          <w:tab w:val="num" w:pos="5760"/>
        </w:tabs>
        <w:ind w:left="5760" w:hanging="360"/>
      </w:pPr>
      <w:rPr>
        <w:rFonts w:ascii="Times New Roman" w:hAnsi="Times New Roman" w:hint="default"/>
      </w:rPr>
    </w:lvl>
    <w:lvl w:ilvl="8" w:tplc="29CE109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FB25194"/>
    <w:multiLevelType w:val="hybridMultilevel"/>
    <w:tmpl w:val="CCA4648C"/>
    <w:lvl w:ilvl="0" w:tplc="557E5B7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3305C5A"/>
    <w:multiLevelType w:val="multilevel"/>
    <w:tmpl w:val="83C0C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C6A380D"/>
    <w:multiLevelType w:val="hybridMultilevel"/>
    <w:tmpl w:val="DBCA7BD2"/>
    <w:lvl w:ilvl="0" w:tplc="39CCAA68">
      <w:start w:val="1234"/>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CAC0CBD"/>
    <w:multiLevelType w:val="hybridMultilevel"/>
    <w:tmpl w:val="D062EA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B872BD7"/>
    <w:multiLevelType w:val="hybridMultilevel"/>
    <w:tmpl w:val="27F2CB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8"/>
  </w:num>
  <w:num w:numId="6">
    <w:abstractNumId w:val="3"/>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439EF"/>
    <w:rsid w:val="00011ED3"/>
    <w:rsid w:val="000439EF"/>
    <w:rsid w:val="000E0C7A"/>
    <w:rsid w:val="001973B5"/>
    <w:rsid w:val="00231600"/>
    <w:rsid w:val="002F6A11"/>
    <w:rsid w:val="003A35CA"/>
    <w:rsid w:val="003C311C"/>
    <w:rsid w:val="004039B1"/>
    <w:rsid w:val="0057277B"/>
    <w:rsid w:val="00654AD0"/>
    <w:rsid w:val="007124D6"/>
    <w:rsid w:val="00753EBE"/>
    <w:rsid w:val="007F39DD"/>
    <w:rsid w:val="00854787"/>
    <w:rsid w:val="008F1653"/>
    <w:rsid w:val="008F6EC7"/>
    <w:rsid w:val="00922D18"/>
    <w:rsid w:val="00943385"/>
    <w:rsid w:val="009D0316"/>
    <w:rsid w:val="00AF43F2"/>
    <w:rsid w:val="00B501A0"/>
    <w:rsid w:val="00BF09BA"/>
    <w:rsid w:val="00D00E69"/>
    <w:rsid w:val="00D23862"/>
    <w:rsid w:val="00DC6547"/>
    <w:rsid w:val="00DF23E6"/>
    <w:rsid w:val="00E1386E"/>
    <w:rsid w:val="00F12B9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85"/>
  </w:style>
  <w:style w:type="paragraph" w:styleId="Heading1">
    <w:name w:val="heading 1"/>
    <w:basedOn w:val="Normal"/>
    <w:next w:val="Normal"/>
    <w:uiPriority w:val="9"/>
    <w:qFormat/>
    <w:rsid w:val="0094338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4338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4338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4338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43385"/>
    <w:pPr>
      <w:keepNext/>
      <w:keepLines/>
      <w:spacing w:before="220" w:after="40"/>
      <w:outlineLvl w:val="4"/>
    </w:pPr>
    <w:rPr>
      <w:b/>
    </w:rPr>
  </w:style>
  <w:style w:type="paragraph" w:styleId="Heading6">
    <w:name w:val="heading 6"/>
    <w:basedOn w:val="Normal"/>
    <w:next w:val="Normal"/>
    <w:uiPriority w:val="9"/>
    <w:semiHidden/>
    <w:unhideWhenUsed/>
    <w:qFormat/>
    <w:rsid w:val="009433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43385"/>
    <w:pPr>
      <w:keepNext/>
      <w:keepLines/>
      <w:spacing w:before="480" w:after="120"/>
    </w:pPr>
    <w:rPr>
      <w:b/>
      <w:sz w:val="72"/>
      <w:szCs w:val="72"/>
    </w:rPr>
  </w:style>
  <w:style w:type="paragraph" w:styleId="Subtitle">
    <w:name w:val="Subtitle"/>
    <w:basedOn w:val="Normal"/>
    <w:next w:val="Normal"/>
    <w:uiPriority w:val="11"/>
    <w:qFormat/>
    <w:rsid w:val="00943385"/>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23862"/>
    <w:pPr>
      <w:ind w:left="720"/>
      <w:contextualSpacing/>
    </w:pPr>
  </w:style>
  <w:style w:type="paragraph" w:styleId="NormalWeb">
    <w:name w:val="Normal (Web)"/>
    <w:basedOn w:val="Normal"/>
    <w:uiPriority w:val="99"/>
    <w:unhideWhenUsed/>
    <w:rsid w:val="00753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3906222">
      <w:bodyDiv w:val="1"/>
      <w:marLeft w:val="0"/>
      <w:marRight w:val="0"/>
      <w:marTop w:val="0"/>
      <w:marBottom w:val="0"/>
      <w:divBdr>
        <w:top w:val="none" w:sz="0" w:space="0" w:color="auto"/>
        <w:left w:val="none" w:sz="0" w:space="0" w:color="auto"/>
        <w:bottom w:val="none" w:sz="0" w:space="0" w:color="auto"/>
        <w:right w:val="none" w:sz="0" w:space="0" w:color="auto"/>
      </w:divBdr>
    </w:div>
    <w:div w:id="1427653530">
      <w:bodyDiv w:val="1"/>
      <w:marLeft w:val="0"/>
      <w:marRight w:val="0"/>
      <w:marTop w:val="0"/>
      <w:marBottom w:val="0"/>
      <w:divBdr>
        <w:top w:val="none" w:sz="0" w:space="0" w:color="auto"/>
        <w:left w:val="none" w:sz="0" w:space="0" w:color="auto"/>
        <w:bottom w:val="none" w:sz="0" w:space="0" w:color="auto"/>
        <w:right w:val="none" w:sz="0" w:space="0" w:color="auto"/>
      </w:divBdr>
      <w:divsChild>
        <w:div w:id="1705866853">
          <w:marLeft w:val="446"/>
          <w:marRight w:val="0"/>
          <w:marTop w:val="0"/>
          <w:marBottom w:val="0"/>
          <w:divBdr>
            <w:top w:val="none" w:sz="0" w:space="0" w:color="auto"/>
            <w:left w:val="none" w:sz="0" w:space="0" w:color="auto"/>
            <w:bottom w:val="none" w:sz="0" w:space="0" w:color="auto"/>
            <w:right w:val="none" w:sz="0" w:space="0" w:color="auto"/>
          </w:divBdr>
        </w:div>
        <w:div w:id="1136683708">
          <w:marLeft w:val="446"/>
          <w:marRight w:val="0"/>
          <w:marTop w:val="0"/>
          <w:marBottom w:val="0"/>
          <w:divBdr>
            <w:top w:val="none" w:sz="0" w:space="0" w:color="auto"/>
            <w:left w:val="none" w:sz="0" w:space="0" w:color="auto"/>
            <w:bottom w:val="none" w:sz="0" w:space="0" w:color="auto"/>
            <w:right w:val="none" w:sz="0" w:space="0" w:color="auto"/>
          </w:divBdr>
        </w:div>
        <w:div w:id="2077581387">
          <w:marLeft w:val="446"/>
          <w:marRight w:val="0"/>
          <w:marTop w:val="0"/>
          <w:marBottom w:val="0"/>
          <w:divBdr>
            <w:top w:val="none" w:sz="0" w:space="0" w:color="auto"/>
            <w:left w:val="none" w:sz="0" w:space="0" w:color="auto"/>
            <w:bottom w:val="none" w:sz="0" w:space="0" w:color="auto"/>
            <w:right w:val="none" w:sz="0" w:space="0" w:color="auto"/>
          </w:divBdr>
        </w:div>
      </w:divsChild>
    </w:div>
    <w:div w:id="1496845567">
      <w:bodyDiv w:val="1"/>
      <w:marLeft w:val="0"/>
      <w:marRight w:val="0"/>
      <w:marTop w:val="0"/>
      <w:marBottom w:val="0"/>
      <w:divBdr>
        <w:top w:val="none" w:sz="0" w:space="0" w:color="auto"/>
        <w:left w:val="none" w:sz="0" w:space="0" w:color="auto"/>
        <w:bottom w:val="none" w:sz="0" w:space="0" w:color="auto"/>
        <w:right w:val="none" w:sz="0" w:space="0" w:color="auto"/>
      </w:divBdr>
    </w:div>
    <w:div w:id="1525900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SGovenderVanWyk</dc:creator>
  <cp:lastModifiedBy>USER</cp:lastModifiedBy>
  <cp:revision>2</cp:revision>
  <dcterms:created xsi:type="dcterms:W3CDTF">2022-06-23T09:53:00Z</dcterms:created>
  <dcterms:modified xsi:type="dcterms:W3CDTF">2022-06-23T09:53:00Z</dcterms:modified>
</cp:coreProperties>
</file>