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E1968" w:rsidRPr="00DC6183" w:rsidRDefault="009E1968" w:rsidP="009E1968">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9E1968" w:rsidRPr="00DC6183" w:rsidRDefault="009E1968" w:rsidP="009E1968">
      <w:pPr>
        <w:jc w:val="center"/>
        <w:rPr>
          <w:rFonts w:ascii="Arial" w:hAnsi="Arial" w:cs="Arial"/>
          <w:b/>
          <w:bCs/>
          <w:lang w:val="en-ZA"/>
        </w:rPr>
      </w:pPr>
      <w:r w:rsidRPr="00DC6183">
        <w:rPr>
          <w:rFonts w:ascii="Arial" w:hAnsi="Arial" w:cs="Arial"/>
          <w:b/>
          <w:bCs/>
          <w:lang w:val="en-ZA"/>
        </w:rPr>
        <w:t>FOR WRITTEN REPLY</w:t>
      </w:r>
    </w:p>
    <w:p w:rsidR="009E1968" w:rsidRPr="00DC6183" w:rsidRDefault="009E1968" w:rsidP="009E1968">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1234</w:t>
      </w:r>
    </w:p>
    <w:p w:rsidR="009E1968" w:rsidRPr="00DC6183" w:rsidRDefault="009E1968" w:rsidP="009E1968">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14</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9E1968" w:rsidRPr="00FF2AAB" w:rsidRDefault="009E1968" w:rsidP="009E1968">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13</w:t>
      </w:r>
      <w:r w:rsidRPr="00DC6183">
        <w:rPr>
          <w:rFonts w:ascii="Arial" w:hAnsi="Arial" w:cs="Arial"/>
          <w:b/>
          <w:bCs/>
          <w:lang w:val="en-ZA"/>
        </w:rPr>
        <w:t xml:space="preserve"> OF 20</w:t>
      </w:r>
      <w:r>
        <w:rPr>
          <w:rFonts w:ascii="Arial" w:hAnsi="Arial" w:cs="Arial"/>
          <w:b/>
          <w:bCs/>
          <w:lang w:val="en-ZA"/>
        </w:rPr>
        <w:t>21</w:t>
      </w:r>
    </w:p>
    <w:p w:rsidR="009E1968" w:rsidRPr="00580916" w:rsidRDefault="009E1968" w:rsidP="009E1968">
      <w:pPr>
        <w:spacing w:before="100" w:beforeAutospacing="1" w:after="100" w:afterAutospacing="1" w:line="360" w:lineRule="auto"/>
        <w:ind w:left="720" w:hanging="720"/>
        <w:jc w:val="both"/>
        <w:outlineLvl w:val="0"/>
        <w:rPr>
          <w:rFonts w:ascii="Arial" w:hAnsi="Arial" w:cs="Arial"/>
          <w:b/>
          <w:lang w:val="en-ZA"/>
        </w:rPr>
      </w:pPr>
      <w:r w:rsidRPr="00580916">
        <w:rPr>
          <w:rFonts w:ascii="Arial" w:hAnsi="Arial" w:cs="Arial"/>
          <w:b/>
          <w:lang w:val="en-ZA"/>
        </w:rPr>
        <w:t>Mr M N Nxumalo (IFP) to ask the Minister of Higher Education, Science and Innovation</w:t>
      </w:r>
      <w:r w:rsidR="001B72A0" w:rsidRPr="00580916">
        <w:rPr>
          <w:rFonts w:ascii="Arial" w:hAnsi="Arial" w:cs="Arial"/>
          <w:b/>
          <w:lang w:val="en-ZA"/>
        </w:rPr>
        <w:fldChar w:fldCharType="begin"/>
      </w:r>
      <w:r w:rsidRPr="00580916">
        <w:rPr>
          <w:rFonts w:ascii="Arial" w:hAnsi="Arial" w:cs="Arial"/>
          <w:lang w:val="en-ZA"/>
        </w:rPr>
        <w:instrText xml:space="preserve"> XE "</w:instrText>
      </w:r>
      <w:r w:rsidRPr="00580916">
        <w:rPr>
          <w:rFonts w:ascii="Arial" w:hAnsi="Arial" w:cs="Arial"/>
          <w:b/>
          <w:lang w:val="en-ZA"/>
        </w:rPr>
        <w:instrText>Higher Education, Science and Innovation</w:instrText>
      </w:r>
      <w:r w:rsidRPr="00580916">
        <w:rPr>
          <w:rFonts w:ascii="Arial" w:hAnsi="Arial" w:cs="Arial"/>
          <w:lang w:val="en-ZA"/>
        </w:rPr>
        <w:instrText xml:space="preserve">" </w:instrText>
      </w:r>
      <w:r w:rsidR="001B72A0" w:rsidRPr="00580916">
        <w:rPr>
          <w:rFonts w:ascii="Arial" w:hAnsi="Arial" w:cs="Arial"/>
          <w:b/>
          <w:lang w:val="en-ZA"/>
        </w:rPr>
        <w:fldChar w:fldCharType="end"/>
      </w:r>
      <w:r w:rsidRPr="00580916">
        <w:rPr>
          <w:rFonts w:ascii="Arial" w:hAnsi="Arial" w:cs="Arial"/>
          <w:b/>
          <w:lang w:val="en-ZA"/>
        </w:rPr>
        <w:t>:</w:t>
      </w:r>
    </w:p>
    <w:p w:rsidR="009E1968" w:rsidRPr="00D60210" w:rsidRDefault="009E1968" w:rsidP="009E1968">
      <w:pPr>
        <w:spacing w:before="100" w:beforeAutospacing="1" w:after="100" w:afterAutospacing="1" w:line="360" w:lineRule="auto"/>
        <w:ind w:left="1440" w:hanging="720"/>
        <w:jc w:val="both"/>
        <w:outlineLvl w:val="0"/>
        <w:rPr>
          <w:rFonts w:ascii="Arial" w:hAnsi="Arial" w:cs="Arial"/>
          <w:lang w:val="en-ZA"/>
        </w:rPr>
      </w:pPr>
      <w:r w:rsidRPr="00D60210">
        <w:rPr>
          <w:rFonts w:ascii="Arial" w:hAnsi="Arial" w:cs="Arial"/>
          <w:lang w:val="en-ZA"/>
        </w:rPr>
        <w:t>(1)</w:t>
      </w:r>
      <w:r w:rsidRPr="00D60210">
        <w:rPr>
          <w:rFonts w:ascii="Arial" w:hAnsi="Arial" w:cs="Arial"/>
          <w:lang w:val="en-ZA"/>
        </w:rPr>
        <w:tab/>
        <w:t xml:space="preserve">Whether his department in collaboration with the Department of Health has proposed plans to vaccinate university students; if not, why not; if so, what are the relevant details; </w:t>
      </w:r>
    </w:p>
    <w:p w:rsidR="009E1968" w:rsidRPr="00836F75" w:rsidRDefault="009E1968" w:rsidP="009E1968">
      <w:pPr>
        <w:spacing w:before="100" w:beforeAutospacing="1" w:after="100" w:afterAutospacing="1" w:line="360" w:lineRule="auto"/>
        <w:ind w:left="1440" w:hanging="720"/>
        <w:jc w:val="both"/>
        <w:outlineLvl w:val="0"/>
        <w:rPr>
          <w:rFonts w:ascii="Arial" w:hAnsi="Arial" w:cs="Arial"/>
          <w:lang w:val="en-ZA"/>
        </w:rPr>
      </w:pPr>
      <w:r w:rsidRPr="00D60210">
        <w:rPr>
          <w:rFonts w:ascii="Arial" w:hAnsi="Arial" w:cs="Arial"/>
          <w:lang w:val="en-ZA"/>
        </w:rPr>
        <w:t>(2)</w:t>
      </w:r>
      <w:r w:rsidRPr="00D60210">
        <w:rPr>
          <w:rFonts w:ascii="Arial" w:hAnsi="Arial" w:cs="Arial"/>
          <w:lang w:val="en-ZA"/>
        </w:rPr>
        <w:tab/>
        <w:t>whether there is (a) training and (b) an awareness drive to educate students on the vaccine options in future; if not, why not; if so, how soon can the students expect such options?</w:t>
      </w:r>
      <w:r w:rsidRPr="00D60210">
        <w:rPr>
          <w:rFonts w:ascii="Arial" w:hAnsi="Arial" w:cs="Arial"/>
          <w:lang w:val="en-ZA"/>
        </w:rPr>
        <w:tab/>
      </w:r>
      <w:r w:rsidRPr="00D60210">
        <w:rPr>
          <w:rFonts w:ascii="Arial" w:hAnsi="Arial" w:cs="Arial"/>
          <w:lang w:val="en-ZA"/>
        </w:rPr>
        <w:tab/>
      </w:r>
      <w:r w:rsidRPr="00D60210">
        <w:rPr>
          <w:rFonts w:ascii="Arial" w:hAnsi="Arial" w:cs="Arial"/>
          <w:lang w:val="en-ZA"/>
        </w:rPr>
        <w:tab/>
      </w:r>
      <w:r w:rsidRPr="00D60210">
        <w:rPr>
          <w:rFonts w:ascii="Arial" w:hAnsi="Arial" w:cs="Arial"/>
          <w:lang w:val="en-ZA"/>
        </w:rPr>
        <w:tab/>
      </w:r>
      <w:r w:rsidRPr="00D60210">
        <w:rPr>
          <w:rFonts w:ascii="Arial" w:hAnsi="Arial" w:cs="Arial"/>
          <w:lang w:val="en-ZA"/>
        </w:rPr>
        <w:tab/>
      </w:r>
      <w:r w:rsidRPr="00D60210">
        <w:rPr>
          <w:rFonts w:ascii="Arial" w:hAnsi="Arial" w:cs="Arial"/>
          <w:lang w:val="en-ZA"/>
        </w:rPr>
        <w:tab/>
      </w:r>
      <w:r w:rsidRPr="00D60210">
        <w:rPr>
          <w:rFonts w:ascii="Arial" w:hAnsi="Arial" w:cs="Arial"/>
          <w:lang w:val="en-ZA"/>
        </w:rPr>
        <w:tab/>
      </w:r>
    </w:p>
    <w:p w:rsidR="009E1968" w:rsidRPr="00D60210" w:rsidRDefault="009E1968" w:rsidP="009E1968">
      <w:pPr>
        <w:spacing w:before="100" w:beforeAutospacing="1" w:after="100" w:afterAutospacing="1" w:line="360" w:lineRule="auto"/>
        <w:ind w:left="7200" w:firstLine="720"/>
        <w:jc w:val="both"/>
        <w:outlineLvl w:val="0"/>
        <w:rPr>
          <w:rFonts w:ascii="Times New Roman" w:hAnsi="Times New Roman" w:cs="Times New Roman"/>
          <w:b/>
          <w:sz w:val="20"/>
          <w:szCs w:val="20"/>
          <w:lang w:val="en-ZA"/>
        </w:rPr>
      </w:pPr>
      <w:r w:rsidRPr="00D60210">
        <w:rPr>
          <w:rFonts w:ascii="Arial" w:hAnsi="Arial" w:cs="Arial"/>
          <w:b/>
          <w:lang w:val="en-ZA"/>
        </w:rPr>
        <w:t>NW1425E</w:t>
      </w:r>
    </w:p>
    <w:p w:rsidR="009E1968" w:rsidRDefault="009E1968" w:rsidP="009E1968">
      <w:pPr>
        <w:spacing w:before="100" w:beforeAutospacing="1" w:after="100" w:afterAutospacing="1" w:line="360" w:lineRule="auto"/>
        <w:jc w:val="both"/>
        <w:outlineLvl w:val="0"/>
        <w:rPr>
          <w:rFonts w:ascii="Arial" w:hAnsi="Arial" w:cs="Arial"/>
          <w:b/>
        </w:rPr>
      </w:pPr>
    </w:p>
    <w:p w:rsidR="009E1968" w:rsidRDefault="009E1968" w:rsidP="009E1968">
      <w:pPr>
        <w:spacing w:before="100" w:beforeAutospacing="1" w:after="100" w:afterAutospacing="1" w:line="360" w:lineRule="auto"/>
        <w:jc w:val="both"/>
        <w:outlineLvl w:val="0"/>
        <w:rPr>
          <w:rFonts w:ascii="Arial" w:hAnsi="Arial" w:cs="Arial"/>
          <w:b/>
        </w:rPr>
      </w:pPr>
    </w:p>
    <w:p w:rsidR="009E1968" w:rsidRDefault="009E1968" w:rsidP="009E1968">
      <w:pPr>
        <w:spacing w:before="100" w:beforeAutospacing="1" w:after="100" w:afterAutospacing="1" w:line="360" w:lineRule="auto"/>
        <w:jc w:val="both"/>
        <w:outlineLvl w:val="0"/>
        <w:rPr>
          <w:rFonts w:ascii="Arial" w:hAnsi="Arial" w:cs="Arial"/>
          <w:b/>
        </w:rPr>
      </w:pPr>
    </w:p>
    <w:p w:rsidR="009E1968" w:rsidRDefault="009E1968" w:rsidP="009E1968">
      <w:pPr>
        <w:spacing w:before="100" w:beforeAutospacing="1" w:after="100" w:afterAutospacing="1" w:line="360" w:lineRule="auto"/>
        <w:jc w:val="both"/>
        <w:outlineLvl w:val="0"/>
        <w:rPr>
          <w:rFonts w:ascii="Arial" w:hAnsi="Arial" w:cs="Arial"/>
          <w:b/>
        </w:rPr>
      </w:pPr>
    </w:p>
    <w:p w:rsidR="009E1968" w:rsidRDefault="009E1968" w:rsidP="009E1968">
      <w:pPr>
        <w:spacing w:before="100" w:beforeAutospacing="1" w:after="100" w:afterAutospacing="1" w:line="360" w:lineRule="auto"/>
        <w:jc w:val="both"/>
        <w:outlineLvl w:val="0"/>
        <w:rPr>
          <w:rFonts w:ascii="Arial" w:hAnsi="Arial" w:cs="Arial"/>
          <w:b/>
        </w:rPr>
      </w:pPr>
    </w:p>
    <w:p w:rsidR="009E1968" w:rsidRDefault="009E1968" w:rsidP="009E1968">
      <w:pPr>
        <w:spacing w:before="100" w:beforeAutospacing="1" w:after="100" w:afterAutospacing="1" w:line="360" w:lineRule="auto"/>
        <w:jc w:val="both"/>
        <w:outlineLvl w:val="0"/>
        <w:rPr>
          <w:rFonts w:ascii="Arial" w:hAnsi="Arial" w:cs="Arial"/>
          <w:b/>
        </w:rPr>
      </w:pPr>
    </w:p>
    <w:p w:rsidR="009E1968" w:rsidRDefault="009E1968" w:rsidP="009E1968">
      <w:pPr>
        <w:spacing w:before="100" w:beforeAutospacing="1" w:after="100" w:afterAutospacing="1" w:line="360" w:lineRule="auto"/>
        <w:jc w:val="both"/>
        <w:outlineLvl w:val="0"/>
        <w:rPr>
          <w:rFonts w:ascii="Arial" w:hAnsi="Arial" w:cs="Arial"/>
          <w:b/>
        </w:rPr>
      </w:pPr>
    </w:p>
    <w:p w:rsidR="009E1968" w:rsidRDefault="009E1968" w:rsidP="009E1968">
      <w:pPr>
        <w:spacing w:before="100" w:beforeAutospacing="1" w:after="100" w:afterAutospacing="1" w:line="360" w:lineRule="auto"/>
        <w:jc w:val="both"/>
        <w:outlineLvl w:val="0"/>
        <w:rPr>
          <w:rFonts w:ascii="Arial" w:hAnsi="Arial" w:cs="Arial"/>
          <w:b/>
        </w:rPr>
      </w:pPr>
    </w:p>
    <w:p w:rsidR="009E1968" w:rsidRPr="00FD745A" w:rsidRDefault="009E1968" w:rsidP="009E1968">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9E1968" w:rsidRPr="002A7040" w:rsidRDefault="009E1968" w:rsidP="009E1968">
      <w:pPr>
        <w:pStyle w:val="NormalWeb"/>
        <w:spacing w:line="360" w:lineRule="auto"/>
        <w:ind w:left="450"/>
        <w:jc w:val="both"/>
        <w:rPr>
          <w:rFonts w:ascii="Arial" w:hAnsi="Arial" w:cs="Arial"/>
          <w:sz w:val="22"/>
          <w:szCs w:val="22"/>
        </w:rPr>
      </w:pPr>
      <w:r w:rsidRPr="002A7040">
        <w:rPr>
          <w:rFonts w:ascii="Arial" w:hAnsi="Arial" w:cs="Arial"/>
          <w:sz w:val="22"/>
          <w:szCs w:val="22"/>
        </w:rPr>
        <w:t>(1)</w:t>
      </w:r>
      <w:r>
        <w:rPr>
          <w:rFonts w:ascii="Arial" w:hAnsi="Arial" w:cs="Arial"/>
          <w:sz w:val="22"/>
          <w:szCs w:val="22"/>
        </w:rPr>
        <w:t xml:space="preserve"> </w:t>
      </w:r>
      <w:r w:rsidRPr="002A7040">
        <w:rPr>
          <w:rFonts w:ascii="Arial" w:hAnsi="Arial" w:cs="Arial"/>
          <w:sz w:val="22"/>
          <w:szCs w:val="22"/>
        </w:rPr>
        <w:t>All higher education institutions will be included in the countrywide government phased plan to vaccinate all South African citizens. Higher Health, as the entity that supports the post-school sector in this area, will liaise with the Department of Health, and ensure regular communication with the sector on all matters relating to COVID-19 and vaccination. Higher Health, in collaboration with the Department of Health, Department of Higher Education and Training, and post-school institutions will ensure that all relevant plans and communication relating to vaccination are put in place effectively across the sector.</w:t>
      </w:r>
    </w:p>
    <w:p w:rsidR="009E1968" w:rsidRPr="002A7040" w:rsidRDefault="009E1968" w:rsidP="009E1968">
      <w:pPr>
        <w:pStyle w:val="NormalWeb"/>
        <w:spacing w:line="360" w:lineRule="auto"/>
        <w:ind w:left="450"/>
        <w:jc w:val="both"/>
        <w:rPr>
          <w:rFonts w:ascii="Arial" w:hAnsi="Arial" w:cs="Arial"/>
          <w:sz w:val="22"/>
          <w:szCs w:val="22"/>
        </w:rPr>
      </w:pPr>
      <w:r w:rsidRPr="002A7040">
        <w:rPr>
          <w:rFonts w:ascii="Arial" w:hAnsi="Arial" w:cs="Arial"/>
          <w:sz w:val="22"/>
          <w:szCs w:val="22"/>
        </w:rPr>
        <w:t>(2)</w:t>
      </w:r>
      <w:r>
        <w:rPr>
          <w:rFonts w:ascii="Arial" w:hAnsi="Arial" w:cs="Arial"/>
          <w:sz w:val="22"/>
          <w:szCs w:val="22"/>
        </w:rPr>
        <w:t xml:space="preserve"> </w:t>
      </w:r>
      <w:r w:rsidRPr="002A7040">
        <w:rPr>
          <w:rFonts w:ascii="Arial" w:hAnsi="Arial" w:cs="Arial"/>
          <w:sz w:val="22"/>
          <w:szCs w:val="22"/>
        </w:rPr>
        <w:t>Higher Health works with all post-school public institutions to support the training of institutional staff and peer mentors on many aspects of work, including COVID-19. This has included the distribution of information on the current phase of the vaccination programme and will include awareness raising at the appropriate times during the phased vaccination programme of government.</w:t>
      </w:r>
    </w:p>
    <w:p w:rsidR="0057772A" w:rsidRPr="00CE0B43" w:rsidRDefault="0057772A" w:rsidP="0057772A">
      <w:pPr>
        <w:pStyle w:val="NormalWeb"/>
        <w:spacing w:line="360" w:lineRule="auto"/>
        <w:ind w:left="450"/>
        <w:jc w:val="both"/>
        <w:rPr>
          <w:rFonts w:ascii="Arial" w:hAnsi="Arial" w:cs="Arial"/>
          <w:sz w:val="22"/>
          <w:szCs w:val="22"/>
        </w:rPr>
      </w:pP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F70166"/>
    <w:multiLevelType w:val="multilevel"/>
    <w:tmpl w:val="A952187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7"/>
  </w:num>
  <w:num w:numId="12">
    <w:abstractNumId w:val="1"/>
  </w:num>
  <w:num w:numId="13">
    <w:abstractNumId w:val="21"/>
  </w:num>
  <w:num w:numId="14">
    <w:abstractNumId w:val="35"/>
  </w:num>
  <w:num w:numId="15">
    <w:abstractNumId w:val="7"/>
  </w:num>
  <w:num w:numId="16">
    <w:abstractNumId w:val="42"/>
  </w:num>
  <w:num w:numId="17">
    <w:abstractNumId w:val="34"/>
  </w:num>
  <w:num w:numId="18">
    <w:abstractNumId w:val="43"/>
  </w:num>
  <w:num w:numId="19">
    <w:abstractNumId w:val="9"/>
  </w:num>
  <w:num w:numId="20">
    <w:abstractNumId w:val="18"/>
  </w:num>
  <w:num w:numId="21">
    <w:abstractNumId w:val="11"/>
  </w:num>
  <w:num w:numId="22">
    <w:abstractNumId w:val="15"/>
  </w:num>
  <w:num w:numId="23">
    <w:abstractNumId w:val="22"/>
  </w:num>
  <w:num w:numId="24">
    <w:abstractNumId w:val="28"/>
  </w:num>
  <w:num w:numId="25">
    <w:abstractNumId w:val="40"/>
  </w:num>
  <w:num w:numId="26">
    <w:abstractNumId w:val="19"/>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20"/>
  </w:num>
  <w:num w:numId="38">
    <w:abstractNumId w:val="23"/>
  </w:num>
  <w:num w:numId="39">
    <w:abstractNumId w:val="3"/>
  </w:num>
  <w:num w:numId="40">
    <w:abstractNumId w:val="32"/>
  </w:num>
  <w:num w:numId="41">
    <w:abstractNumId w:val="31"/>
  </w:num>
  <w:num w:numId="42">
    <w:abstractNumId w:val="25"/>
  </w:num>
  <w:num w:numId="43">
    <w:abstractNumId w:val="16"/>
  </w:num>
  <w:num w:numId="44">
    <w:abstractNumId w:val="41"/>
  </w:num>
  <w:num w:numId="4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2DC9"/>
    <w:rsid w:val="00053347"/>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455"/>
    <w:rsid w:val="001B6342"/>
    <w:rsid w:val="001B72A0"/>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2A32"/>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C79B3"/>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6A0"/>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7772A"/>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2F50"/>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22456"/>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6A97"/>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02AC"/>
    <w:rsid w:val="009C1C15"/>
    <w:rsid w:val="009C332A"/>
    <w:rsid w:val="009C50B6"/>
    <w:rsid w:val="009C7DED"/>
    <w:rsid w:val="009D010F"/>
    <w:rsid w:val="009D3C62"/>
    <w:rsid w:val="009E1968"/>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25587"/>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60A"/>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67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46F"/>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3677"/>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C8E7-888D-4A5A-B23A-6EFCA31C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2021-05-24T09:31:00Z</dcterms:created>
  <dcterms:modified xsi:type="dcterms:W3CDTF">2021-05-24T09:31:00Z</dcterms:modified>
</cp:coreProperties>
</file>