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DA" w:rsidRDefault="00AE2E5C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  <w:r w:rsidR="00E22C10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</w:t>
      </w:r>
      <w:r w:rsidR="006303B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</w:t>
      </w:r>
    </w:p>
    <w:p w:rsidR="00731EDA" w:rsidRPr="006303BE" w:rsidRDefault="00AE2E5C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6303BE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NATIONAL ASSEMBLY</w:t>
      </w:r>
    </w:p>
    <w:p w:rsidR="00731EDA" w:rsidRPr="006303BE" w:rsidRDefault="00F94BD1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 1231</w:t>
      </w:r>
    </w:p>
    <w:p w:rsidR="00731EDA" w:rsidRPr="006303BE" w:rsidRDefault="00AE2E5C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6303BE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DATE OF PUBLICATION IN INTERNAL QUESTION PAPER</w:t>
      </w:r>
      <w:r w:rsidRPr="006303BE">
        <w:rPr>
          <w:rFonts w:ascii="Arial" w:eastAsia="Times New Roman" w:hAnsi="Arial" w:cs="Arial"/>
          <w:b/>
          <w:snapToGrid w:val="0"/>
          <w:sz w:val="24"/>
          <w:szCs w:val="40"/>
          <w:lang w:val="en-US"/>
        </w:rPr>
        <w:t xml:space="preserve"> </w:t>
      </w:r>
      <w:r w:rsidRPr="006303BE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: </w:t>
      </w:r>
      <w:r w:rsidRPr="006303BE">
        <w:rPr>
          <w:rFonts w:ascii="Arial" w:eastAsia="Times New Roman" w:hAnsi="Arial" w:cs="Arial"/>
          <w:b/>
          <w:snapToGrid w:val="0"/>
          <w:sz w:val="24"/>
          <w:szCs w:val="40"/>
          <w:lang w:val="en-US"/>
        </w:rPr>
        <w:t>31</w:t>
      </w:r>
      <w:r w:rsidRPr="006303BE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MARCH 2023</w:t>
      </w:r>
    </w:p>
    <w:p w:rsidR="00731EDA" w:rsidRPr="006303BE" w:rsidRDefault="00AE2E5C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6303BE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INTERNAL QUESTION PAPER NUMBER: 1</w:t>
      </w:r>
      <w:r w:rsidRPr="006303BE">
        <w:rPr>
          <w:rFonts w:ascii="Arial" w:eastAsia="Times New Roman" w:hAnsi="Arial" w:cs="Arial"/>
          <w:b/>
          <w:snapToGrid w:val="0"/>
          <w:sz w:val="24"/>
          <w:szCs w:val="40"/>
          <w:lang w:val="en-US"/>
        </w:rPr>
        <w:t>2</w:t>
      </w:r>
      <w:r w:rsidRPr="006303BE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- 2022</w:t>
      </w:r>
    </w:p>
    <w:p w:rsidR="00731EDA" w:rsidRPr="006303BE" w:rsidRDefault="00AE2E5C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303BE">
        <w:rPr>
          <w:rFonts w:ascii="Arial" w:hAnsi="Arial" w:cs="Arial"/>
          <w:b/>
          <w:sz w:val="24"/>
          <w:szCs w:val="24"/>
          <w:lang w:val="en-US"/>
        </w:rPr>
        <w:t>1231.</w:t>
      </w:r>
      <w:r w:rsidRPr="006303BE">
        <w:rPr>
          <w:rFonts w:ascii="Arial" w:hAnsi="Arial" w:cs="Arial"/>
          <w:b/>
          <w:sz w:val="24"/>
          <w:szCs w:val="24"/>
          <w:lang w:val="en-US"/>
        </w:rPr>
        <w:tab/>
        <w:t>Ms A L A Abrahams (DA) to ask the Minister of Social Development</w:t>
      </w:r>
      <w:r w:rsidR="00710F1C" w:rsidRPr="006303BE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6303BE">
        <w:rPr>
          <w:rFonts w:ascii="Arial" w:hAnsi="Arial" w:cs="Arial"/>
          <w:sz w:val="24"/>
          <w:szCs w:val="24"/>
        </w:rPr>
        <w:instrText xml:space="preserve"> XE "</w:instrText>
      </w:r>
      <w:r w:rsidRPr="006303BE">
        <w:rPr>
          <w:rFonts w:ascii="Arial" w:hAnsi="Arial" w:cs="Arial"/>
          <w:b/>
          <w:sz w:val="24"/>
          <w:szCs w:val="24"/>
          <w:lang w:val="en-US"/>
        </w:rPr>
        <w:instrText xml:space="preserve">Minister of </w:instrText>
      </w:r>
      <w:r w:rsidRPr="006303BE">
        <w:rPr>
          <w:rFonts w:ascii="Arial" w:eastAsia="Calibri" w:hAnsi="Arial" w:cs="Arial"/>
          <w:b/>
          <w:sz w:val="24"/>
          <w:szCs w:val="24"/>
        </w:rPr>
        <w:instrText>Social Development</w:instrText>
      </w:r>
      <w:r w:rsidRPr="006303BE">
        <w:rPr>
          <w:rFonts w:ascii="Arial" w:hAnsi="Arial" w:cs="Arial"/>
          <w:sz w:val="24"/>
          <w:szCs w:val="24"/>
        </w:rPr>
        <w:instrText xml:space="preserve">" </w:instrText>
      </w:r>
      <w:r w:rsidR="00710F1C" w:rsidRPr="006303BE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Pr="006303BE">
        <w:rPr>
          <w:rFonts w:ascii="Arial" w:hAnsi="Arial" w:cs="Arial"/>
          <w:b/>
          <w:sz w:val="24"/>
          <w:szCs w:val="24"/>
          <w:lang w:val="en-US"/>
        </w:rPr>
        <w:t>:</w:t>
      </w:r>
    </w:p>
    <w:p w:rsidR="00731EDA" w:rsidRPr="006303BE" w:rsidRDefault="00AE2E5C">
      <w:pPr>
        <w:pStyle w:val="NormalWeb"/>
        <w:shd w:val="clear" w:color="auto" w:fill="FFFFFF"/>
        <w:spacing w:before="0" w:beforeAutospacing="0" w:after="200" w:afterAutospacing="0" w:line="360" w:lineRule="auto"/>
        <w:ind w:left="630" w:hanging="675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r w:rsidRPr="006303BE">
        <w:rPr>
          <w:rFonts w:ascii="Arial" w:hAnsi="Arial" w:cs="Arial"/>
          <w:color w:val="000000"/>
          <w:shd w:val="clear" w:color="auto" w:fill="FFFFFF"/>
          <w:lang w:val="en-US"/>
        </w:rPr>
        <w:t>(1)  What is the total number of (a) medical assessment doctors required to service the (i) existing and (ii) forecasted SA Social Security Agency (SASSA) client base in each province and/or region and (b) vacancies in each province and/or region;</w:t>
      </w:r>
    </w:p>
    <w:p w:rsidR="00731EDA" w:rsidRPr="006303BE" w:rsidRDefault="00AE2E5C">
      <w:pPr>
        <w:pStyle w:val="NormalWeb"/>
        <w:shd w:val="clear" w:color="auto" w:fill="FFFFFF"/>
        <w:spacing w:before="0" w:beforeAutospacing="0" w:after="200" w:afterAutospacing="0" w:line="360" w:lineRule="auto"/>
        <w:ind w:left="450" w:hanging="495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r w:rsidRPr="006303BE">
        <w:rPr>
          <w:rFonts w:ascii="Arial" w:hAnsi="Arial" w:cs="Arial"/>
          <w:color w:val="000000"/>
          <w:shd w:val="clear" w:color="auto" w:fill="FFFFFF"/>
          <w:lang w:val="en-US"/>
        </w:rPr>
        <w:t>(2) Whether all SASSA medical assessment doctors have been successfully remunerated in each month since their employment; if not, what total number of doctors remain unpaid; if so, what are the relevant details;</w:t>
      </w:r>
    </w:p>
    <w:p w:rsidR="00731EDA" w:rsidRPr="006303BE" w:rsidRDefault="00AE2E5C">
      <w:pPr>
        <w:spacing w:before="100" w:beforeAutospacing="1" w:after="100" w:afterAutospacing="1" w:line="360" w:lineRule="auto"/>
        <w:ind w:left="540" w:hanging="675"/>
        <w:jc w:val="both"/>
        <w:rPr>
          <w:rFonts w:ascii="Arial" w:hAnsi="Arial" w:cs="Arial"/>
          <w:sz w:val="24"/>
          <w:szCs w:val="24"/>
        </w:rPr>
      </w:pPr>
      <w:r w:rsidRPr="006303BE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val="en-US"/>
        </w:rPr>
        <w:t>(3)  Whether SASSA medical assessment doctors are remunerated per client or per hour; if not, what is the position in this regard; if so, what is the total cost breakdown of SASSA medical assessment doctors in each region?</w:t>
      </w:r>
    </w:p>
    <w:p w:rsidR="00731EDA" w:rsidRPr="006303BE" w:rsidRDefault="00AE2E5C">
      <w:pPr>
        <w:pStyle w:val="NormalWeb"/>
        <w:shd w:val="clear" w:color="auto" w:fill="FFFFFF"/>
        <w:spacing w:before="0" w:beforeAutospacing="0" w:after="200" w:afterAutospacing="0" w:line="360" w:lineRule="auto"/>
        <w:ind w:left="630" w:hanging="675"/>
        <w:jc w:val="both"/>
        <w:rPr>
          <w:rFonts w:ascii="Arial" w:hAnsi="Arial" w:cs="Arial"/>
          <w:b/>
          <w:color w:val="000000"/>
          <w:shd w:val="clear" w:color="auto" w:fill="FFFFFF"/>
          <w:lang w:val="en-US"/>
        </w:rPr>
      </w:pPr>
      <w:r w:rsidRPr="006303BE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REPLY: </w:t>
      </w:r>
    </w:p>
    <w:p w:rsidR="00731EDA" w:rsidRPr="006303BE" w:rsidRDefault="00AE2E5C" w:rsidP="001C63F5">
      <w:pPr>
        <w:pStyle w:val="ListParagraph"/>
        <w:numPr>
          <w:ilvl w:val="0"/>
          <w:numId w:val="1"/>
        </w:numPr>
        <w:spacing w:after="0" w:line="360" w:lineRule="auto"/>
        <w:ind w:left="1134" w:hanging="108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6303BE">
        <w:rPr>
          <w:rFonts w:ascii="Arial" w:eastAsia="Calibri" w:hAnsi="Arial" w:cs="Arial"/>
          <w:sz w:val="24"/>
          <w:szCs w:val="24"/>
          <w:lang w:val="en-US"/>
        </w:rPr>
        <w:t xml:space="preserve">(a)(i) and (ii) A total of 315 doctors are contracted by SASSA. Regional distribution is provided on </w:t>
      </w:r>
      <w:r w:rsidR="001C63F5" w:rsidRPr="006303BE">
        <w:rPr>
          <w:rFonts w:ascii="Arial" w:eastAsia="Calibri" w:hAnsi="Arial" w:cs="Arial"/>
          <w:sz w:val="24"/>
          <w:szCs w:val="24"/>
          <w:lang w:val="en-US"/>
        </w:rPr>
        <w:t>table 1</w:t>
      </w:r>
      <w:r w:rsidRPr="006303BE">
        <w:rPr>
          <w:rFonts w:ascii="Arial" w:eastAsia="Calibri" w:hAnsi="Arial" w:cs="Arial"/>
          <w:sz w:val="24"/>
          <w:szCs w:val="24"/>
          <w:lang w:val="en-US"/>
        </w:rPr>
        <w:t xml:space="preserve"> below. Due to the limited supply of doctors, SASSA contracts all the doctors who respond to the call for services and meet the requirements of the bid specifications.</w:t>
      </w:r>
    </w:p>
    <w:p w:rsidR="001C63F5" w:rsidRDefault="001C63F5" w:rsidP="001C63F5">
      <w:pPr>
        <w:pStyle w:val="ListParagraph"/>
        <w:spacing w:after="0" w:line="360" w:lineRule="auto"/>
        <w:ind w:left="1134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F94BD1" w:rsidRDefault="00F94BD1" w:rsidP="001C63F5">
      <w:pPr>
        <w:pStyle w:val="ListParagraph"/>
        <w:spacing w:after="0" w:line="360" w:lineRule="auto"/>
        <w:ind w:left="1134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F94BD1" w:rsidRPr="006303BE" w:rsidRDefault="00F94BD1" w:rsidP="001C63F5">
      <w:pPr>
        <w:pStyle w:val="ListParagraph"/>
        <w:spacing w:after="0" w:line="360" w:lineRule="auto"/>
        <w:ind w:left="1134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1C63F5" w:rsidRPr="006303BE" w:rsidRDefault="001C63F5" w:rsidP="001C63F5">
      <w:pPr>
        <w:pStyle w:val="ListParagraph"/>
        <w:spacing w:after="0" w:line="360" w:lineRule="auto"/>
        <w:ind w:left="1134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731EDA" w:rsidRPr="006303BE" w:rsidRDefault="001C63F5" w:rsidP="0095183E">
      <w:pPr>
        <w:pStyle w:val="ListParagraph"/>
        <w:spacing w:after="0" w:line="360" w:lineRule="auto"/>
        <w:ind w:left="54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6303BE">
        <w:rPr>
          <w:rFonts w:ascii="Arial" w:eastAsia="Calibri" w:hAnsi="Arial" w:cs="Arial"/>
          <w:sz w:val="24"/>
          <w:szCs w:val="24"/>
          <w:lang w:val="en-US"/>
        </w:rPr>
        <w:lastRenderedPageBreak/>
        <w:t>TABLE 1: MEDICAL ASSESSMENT DOCTORS PER REGION</w:t>
      </w:r>
    </w:p>
    <w:tbl>
      <w:tblPr>
        <w:tblW w:w="10494" w:type="dxa"/>
        <w:tblLayout w:type="fixed"/>
        <w:tblLook w:val="04A0"/>
      </w:tblPr>
      <w:tblGrid>
        <w:gridCol w:w="1500"/>
        <w:gridCol w:w="1320"/>
        <w:gridCol w:w="1490"/>
        <w:gridCol w:w="1300"/>
        <w:gridCol w:w="1490"/>
        <w:gridCol w:w="1360"/>
        <w:gridCol w:w="2034"/>
      </w:tblGrid>
      <w:tr w:rsidR="00731EDA" w:rsidRPr="006303BE">
        <w:trPr>
          <w:trHeight w:val="12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</w:tcPr>
          <w:p w:rsidR="00731EDA" w:rsidRPr="006303BE" w:rsidRDefault="00AE2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Region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bottom"/>
          </w:tcPr>
          <w:p w:rsidR="00731EDA" w:rsidRPr="006303BE" w:rsidRDefault="00AE2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Number of Doctors </w:t>
            </w:r>
            <w:r w:rsidRPr="00630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2022/23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bottom"/>
          </w:tcPr>
          <w:p w:rsidR="00731EDA" w:rsidRPr="006303BE" w:rsidRDefault="00AE2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Assessments </w:t>
            </w:r>
            <w:r w:rsidRPr="00630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br/>
              <w:t>2022/23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bottom"/>
          </w:tcPr>
          <w:p w:rsidR="00731EDA" w:rsidRPr="006303BE" w:rsidRDefault="00AE2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Number of Doctors </w:t>
            </w:r>
            <w:r w:rsidRPr="00630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2023/24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bottom"/>
          </w:tcPr>
          <w:p w:rsidR="00731EDA" w:rsidRPr="006303BE" w:rsidRDefault="00AE2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Projected Assessments </w:t>
            </w:r>
            <w:r w:rsidRPr="00630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br/>
              <w:t>2023/24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bottom"/>
          </w:tcPr>
          <w:p w:rsidR="00731EDA" w:rsidRPr="006303BE" w:rsidRDefault="00AE2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Number of Doctors </w:t>
            </w:r>
            <w:r w:rsidRPr="00630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2024/25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bottom"/>
          </w:tcPr>
          <w:p w:rsidR="00731EDA" w:rsidRPr="006303BE" w:rsidRDefault="00AE2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Projected Assessments </w:t>
            </w:r>
            <w:r w:rsidRPr="00630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br/>
              <w:t>2024/25</w:t>
            </w:r>
          </w:p>
        </w:tc>
      </w:tr>
      <w:tr w:rsidR="00731EDA" w:rsidRPr="006303BE">
        <w:trPr>
          <w:trHeight w:val="3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</w:tcPr>
          <w:p w:rsidR="00731EDA" w:rsidRPr="006303BE" w:rsidRDefault="00AE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Eastern Cape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47,677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47,369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47,369</w:t>
            </w:r>
          </w:p>
        </w:tc>
      </w:tr>
      <w:tr w:rsidR="00731EDA" w:rsidRPr="006303BE">
        <w:trPr>
          <w:trHeight w:val="3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</w:tcPr>
          <w:p w:rsidR="00731EDA" w:rsidRPr="006303BE" w:rsidRDefault="00AE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Free State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48,481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48,168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48,168</w:t>
            </w:r>
          </w:p>
        </w:tc>
      </w:tr>
      <w:tr w:rsidR="00731EDA" w:rsidRPr="006303BE">
        <w:trPr>
          <w:trHeight w:val="3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</w:tcPr>
          <w:p w:rsidR="00731EDA" w:rsidRPr="006303BE" w:rsidRDefault="00AE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Gauteng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76,633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76,138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76,138</w:t>
            </w:r>
          </w:p>
        </w:tc>
      </w:tr>
      <w:tr w:rsidR="00731EDA" w:rsidRPr="006303BE">
        <w:trPr>
          <w:trHeight w:val="3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</w:tcPr>
          <w:p w:rsidR="00731EDA" w:rsidRPr="006303BE" w:rsidRDefault="00AE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KwaZulu-Natal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135,325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134,450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134,450</w:t>
            </w:r>
          </w:p>
        </w:tc>
      </w:tr>
      <w:tr w:rsidR="00731EDA" w:rsidRPr="006303BE">
        <w:trPr>
          <w:trHeight w:val="3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</w:tcPr>
          <w:p w:rsidR="00731EDA" w:rsidRPr="006303BE" w:rsidRDefault="00AE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Limpopo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57,257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56,887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56,887</w:t>
            </w:r>
          </w:p>
        </w:tc>
      </w:tr>
      <w:tr w:rsidR="00731EDA" w:rsidRPr="006303BE">
        <w:trPr>
          <w:trHeight w:val="3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</w:tcPr>
          <w:p w:rsidR="00731EDA" w:rsidRPr="006303BE" w:rsidRDefault="00AE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Mpumalanga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44,747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44,458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44,458</w:t>
            </w:r>
          </w:p>
        </w:tc>
      </w:tr>
      <w:tr w:rsidR="00731EDA" w:rsidRPr="006303BE">
        <w:trPr>
          <w:trHeight w:val="3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</w:tcPr>
          <w:p w:rsidR="00731EDA" w:rsidRPr="006303BE" w:rsidRDefault="00AE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Northern Cape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59,401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59,017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59,017</w:t>
            </w:r>
          </w:p>
        </w:tc>
      </w:tr>
      <w:tr w:rsidR="00731EDA" w:rsidRPr="006303BE">
        <w:trPr>
          <w:trHeight w:val="3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</w:tcPr>
          <w:p w:rsidR="00731EDA" w:rsidRPr="006303BE" w:rsidRDefault="00AE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North West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39,877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39,619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39,619</w:t>
            </w:r>
          </w:p>
        </w:tc>
      </w:tr>
      <w:tr w:rsidR="00731EDA" w:rsidRPr="006303BE">
        <w:trPr>
          <w:trHeight w:val="3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</w:tcPr>
          <w:p w:rsidR="00731EDA" w:rsidRPr="006303BE" w:rsidRDefault="00AE2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Western Cape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104,570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103,894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103,894</w:t>
            </w:r>
          </w:p>
        </w:tc>
      </w:tr>
      <w:tr w:rsidR="00731EDA" w:rsidRPr="006303BE">
        <w:trPr>
          <w:trHeight w:val="4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</w:tcPr>
          <w:p w:rsidR="00731EDA" w:rsidRPr="006303BE" w:rsidRDefault="00AE2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613,968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322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610,000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326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731EDA" w:rsidRPr="006303BE" w:rsidRDefault="00AE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0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610,000</w:t>
            </w:r>
          </w:p>
        </w:tc>
      </w:tr>
    </w:tbl>
    <w:p w:rsidR="00731EDA" w:rsidRPr="006303BE" w:rsidRDefault="00AE2E5C">
      <w:pPr>
        <w:spacing w:after="0" w:line="360" w:lineRule="auto"/>
        <w:ind w:left="99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6303BE">
        <w:rPr>
          <w:rFonts w:ascii="Arial" w:eastAsia="Calibri" w:hAnsi="Arial" w:cs="Arial"/>
          <w:sz w:val="24"/>
          <w:szCs w:val="24"/>
          <w:lang w:val="en-US"/>
        </w:rPr>
        <w:t xml:space="preserve">   </w:t>
      </w:r>
    </w:p>
    <w:p w:rsidR="00731EDA" w:rsidRPr="006303BE" w:rsidRDefault="00731ED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en-US" w:eastAsia="en-ZA"/>
        </w:rPr>
      </w:pPr>
    </w:p>
    <w:p w:rsidR="00731EDA" w:rsidRPr="006303BE" w:rsidRDefault="00AE2E5C" w:rsidP="001C63F5">
      <w:pPr>
        <w:spacing w:after="0" w:line="360" w:lineRule="auto"/>
        <w:ind w:left="1134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6303BE">
        <w:rPr>
          <w:rFonts w:ascii="Arial" w:eastAsia="Calibri" w:hAnsi="Arial" w:cs="Arial"/>
          <w:sz w:val="24"/>
          <w:szCs w:val="24"/>
          <w:lang w:val="en-US"/>
        </w:rPr>
        <w:t>In the Western Cape, assessments are also done by the Department of Health through Service Level Agreements held with the District Health Systems.</w:t>
      </w:r>
    </w:p>
    <w:p w:rsidR="00731EDA" w:rsidRPr="006303BE" w:rsidRDefault="00AE2E5C" w:rsidP="001C63F5">
      <w:pPr>
        <w:spacing w:after="0" w:line="360" w:lineRule="auto"/>
        <w:ind w:left="1134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6303BE">
        <w:rPr>
          <w:rFonts w:ascii="Arial" w:eastAsia="Calibri" w:hAnsi="Arial" w:cs="Arial"/>
          <w:sz w:val="24"/>
          <w:szCs w:val="24"/>
          <w:lang w:val="en-US"/>
        </w:rPr>
        <w:t>The increase in the number of directly contracted assessing doctors is specifically to deal with sporadic backlog development in the Eden/Karoo areas of the Western Cape.</w:t>
      </w:r>
    </w:p>
    <w:p w:rsidR="00731EDA" w:rsidRPr="006303BE" w:rsidRDefault="00731EDA">
      <w:pPr>
        <w:tabs>
          <w:tab w:val="left" w:pos="990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731EDA" w:rsidRPr="006303BE" w:rsidRDefault="001C63F5" w:rsidP="001C63F5">
      <w:pPr>
        <w:tabs>
          <w:tab w:val="left" w:pos="990"/>
        </w:tabs>
        <w:spacing w:after="0" w:line="360" w:lineRule="auto"/>
        <w:ind w:left="993" w:hanging="99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6303BE">
        <w:rPr>
          <w:rFonts w:ascii="Arial" w:eastAsia="Calibri" w:hAnsi="Arial" w:cs="Arial"/>
          <w:sz w:val="24"/>
          <w:szCs w:val="24"/>
          <w:lang w:val="en-US"/>
        </w:rPr>
        <w:t xml:space="preserve">1 </w:t>
      </w:r>
      <w:r w:rsidR="00AE2E5C" w:rsidRPr="006303BE">
        <w:rPr>
          <w:rFonts w:ascii="Arial" w:eastAsia="Calibri" w:hAnsi="Arial" w:cs="Arial"/>
          <w:sz w:val="24"/>
          <w:szCs w:val="24"/>
          <w:lang w:val="en-US"/>
        </w:rPr>
        <w:t xml:space="preserve">(b) There are no vacancies as SASSA does not employ doctors within their staff establishment but contracts them for a period of 3 years as service providers to conduct assessments. </w:t>
      </w:r>
    </w:p>
    <w:p w:rsidR="001C63F5" w:rsidRPr="006303BE" w:rsidRDefault="001C63F5" w:rsidP="001C63F5">
      <w:pPr>
        <w:tabs>
          <w:tab w:val="left" w:pos="990"/>
        </w:tabs>
        <w:spacing w:after="0" w:line="360" w:lineRule="auto"/>
        <w:ind w:left="993" w:hanging="993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731EDA" w:rsidRPr="006303BE" w:rsidRDefault="00AE2E5C" w:rsidP="001C63F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 w:line="360" w:lineRule="auto"/>
        <w:ind w:left="851" w:hanging="851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r w:rsidRPr="006303BE">
        <w:rPr>
          <w:rFonts w:ascii="Arial" w:hAnsi="Arial" w:cs="Arial"/>
          <w:color w:val="000000"/>
          <w:shd w:val="clear" w:color="auto" w:fill="FFFFFF"/>
          <w:lang w:val="en-US"/>
        </w:rPr>
        <w:t>All doctors have been paid to date for claims submitted. Table below provides details per region:</w:t>
      </w:r>
    </w:p>
    <w:p w:rsidR="001C63F5" w:rsidRPr="006303BE" w:rsidRDefault="001C63F5" w:rsidP="0095183E">
      <w:pPr>
        <w:pStyle w:val="NormalWeb"/>
        <w:shd w:val="clear" w:color="auto" w:fill="FFFFFF"/>
        <w:spacing w:before="0" w:beforeAutospacing="0" w:after="200" w:afterAutospacing="0" w:line="360" w:lineRule="auto"/>
        <w:ind w:left="851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r w:rsidRPr="006303BE">
        <w:rPr>
          <w:rFonts w:ascii="Arial" w:hAnsi="Arial" w:cs="Arial"/>
          <w:color w:val="000000"/>
          <w:shd w:val="clear" w:color="auto" w:fill="FFFFFF"/>
          <w:lang w:val="en-US"/>
        </w:rPr>
        <w:t>TABLE 2: PAYMENT PROFILE OF DOCTORS PER REGION</w:t>
      </w:r>
    </w:p>
    <w:tbl>
      <w:tblPr>
        <w:tblW w:w="0" w:type="auto"/>
        <w:tblInd w:w="132" w:type="dxa"/>
        <w:tblCellMar>
          <w:left w:w="0" w:type="dxa"/>
          <w:right w:w="0" w:type="dxa"/>
        </w:tblCellMar>
        <w:tblLook w:val="04A0"/>
      </w:tblPr>
      <w:tblGrid>
        <w:gridCol w:w="2147"/>
        <w:gridCol w:w="2107"/>
        <w:gridCol w:w="1597"/>
        <w:gridCol w:w="1822"/>
        <w:gridCol w:w="2152"/>
      </w:tblGrid>
      <w:tr w:rsidR="00731EDA" w:rsidRPr="006303BE" w:rsidTr="0095183E">
        <w:trPr>
          <w:trHeight w:val="375"/>
        </w:trPr>
        <w:tc>
          <w:tcPr>
            <w:tcW w:w="98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Payment Profile of Doctors Per Region Whose Invoices have not been Paid </w:t>
            </w:r>
          </w:p>
        </w:tc>
      </w:tr>
      <w:tr w:rsidR="00731EDA" w:rsidRPr="006303BE" w:rsidTr="0095183E">
        <w:trPr>
          <w:trHeight w:val="37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Number of Doctors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Total Number of Doctor not Paid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Total Amount Owed to Doctors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Actions to ensure that Doctors Owed are paid</w:t>
            </w:r>
          </w:p>
        </w:tc>
      </w:tr>
      <w:tr w:rsidR="00731EDA" w:rsidRPr="006303BE" w:rsidTr="0095183E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EDA" w:rsidRPr="006303BE" w:rsidRDefault="00AE2E5C" w:rsidP="0095183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 xml:space="preserve">Eastern Cape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 xml:space="preserve">30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EDA" w:rsidRPr="006303BE" w:rsidRDefault="00AE2E5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 xml:space="preserve">None  </w:t>
            </w:r>
          </w:p>
        </w:tc>
      </w:tr>
      <w:tr w:rsidR="00731EDA" w:rsidRPr="006303BE" w:rsidTr="0095183E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EDA" w:rsidRPr="006303BE" w:rsidRDefault="00AE2E5C" w:rsidP="0095183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 xml:space="preserve">Free State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 xml:space="preserve">32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EDA" w:rsidRPr="006303BE" w:rsidRDefault="00AE2E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 xml:space="preserve">None </w:t>
            </w:r>
          </w:p>
        </w:tc>
      </w:tr>
      <w:tr w:rsidR="00731EDA" w:rsidRPr="006303BE" w:rsidTr="0095183E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EDA" w:rsidRPr="006303BE" w:rsidRDefault="00AE2E5C" w:rsidP="0095183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 xml:space="preserve">Gauteng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 xml:space="preserve">49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63F5" w:rsidRPr="006303BE" w:rsidRDefault="00AE2E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 xml:space="preserve">R 601,854.96 worth of </w:t>
            </w:r>
          </w:p>
          <w:p w:rsidR="00731EDA" w:rsidRPr="006303BE" w:rsidRDefault="00AE2E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>services rendered b</w:t>
            </w:r>
            <w:r w:rsidR="00D92ADC" w:rsidRPr="006303BE">
              <w:rPr>
                <w:rFonts w:ascii="Calibri" w:eastAsia="Calibri" w:hAnsi="Calibri" w:cs="Calibri"/>
                <w:sz w:val="24"/>
                <w:szCs w:val="24"/>
              </w:rPr>
              <w:t>ut</w:t>
            </w:r>
            <w:r w:rsidRPr="006303BE">
              <w:rPr>
                <w:rFonts w:ascii="Calibri" w:eastAsia="Calibri" w:hAnsi="Calibri" w:cs="Calibri"/>
                <w:sz w:val="24"/>
                <w:szCs w:val="24"/>
              </w:rPr>
              <w:t xml:space="preserve"> not yet invoiced by the medical practitioner.</w:t>
            </w:r>
          </w:p>
        </w:tc>
      </w:tr>
      <w:tr w:rsidR="00731EDA" w:rsidRPr="006303BE" w:rsidTr="0095183E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EDA" w:rsidRPr="006303BE" w:rsidRDefault="00AE2E5C" w:rsidP="0095183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 xml:space="preserve">KwaZulu-Natal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> 74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EDA" w:rsidRPr="006303BE" w:rsidRDefault="00AE2E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 xml:space="preserve">None </w:t>
            </w:r>
          </w:p>
        </w:tc>
      </w:tr>
      <w:tr w:rsidR="00731EDA" w:rsidRPr="006303BE" w:rsidTr="0095183E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EDA" w:rsidRPr="006303BE" w:rsidRDefault="00AE2E5C" w:rsidP="0095183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>Limpopo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>49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1EDA" w:rsidRPr="006303BE" w:rsidRDefault="00AE2E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 xml:space="preserve">None </w:t>
            </w:r>
          </w:p>
        </w:tc>
      </w:tr>
      <w:tr w:rsidR="00731EDA" w:rsidRPr="006303BE" w:rsidTr="0095183E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EDA" w:rsidRPr="006303BE" w:rsidRDefault="00AE2E5C" w:rsidP="0095183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>Mpumalanga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 xml:space="preserve">25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EDA" w:rsidRPr="006303BE" w:rsidRDefault="00731ED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EDA" w:rsidRPr="006303BE" w:rsidRDefault="00AE2E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>R401,293 worth of services rendered b</w:t>
            </w:r>
            <w:r w:rsidR="00D92ADC" w:rsidRPr="006303BE">
              <w:rPr>
                <w:rFonts w:ascii="Calibri" w:eastAsia="Calibri" w:hAnsi="Calibri" w:cs="Calibri"/>
                <w:sz w:val="24"/>
                <w:szCs w:val="24"/>
              </w:rPr>
              <w:t>ut</w:t>
            </w:r>
            <w:r w:rsidRPr="006303BE">
              <w:rPr>
                <w:rFonts w:ascii="Calibri" w:eastAsia="Calibri" w:hAnsi="Calibri" w:cs="Calibri"/>
                <w:sz w:val="24"/>
                <w:szCs w:val="24"/>
              </w:rPr>
              <w:t xml:space="preserve"> not yet invoiced by the medical practitioner.</w:t>
            </w:r>
          </w:p>
        </w:tc>
      </w:tr>
      <w:tr w:rsidR="00731EDA" w:rsidRPr="006303BE" w:rsidTr="0095183E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EDA" w:rsidRPr="006303BE" w:rsidRDefault="00AE2E5C" w:rsidP="0095183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 xml:space="preserve">Northern Cape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> 26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EDA" w:rsidRPr="006303BE" w:rsidRDefault="00AE2E5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 xml:space="preserve">None  </w:t>
            </w:r>
          </w:p>
        </w:tc>
      </w:tr>
      <w:tr w:rsidR="00731EDA" w:rsidRPr="006303BE" w:rsidTr="0095183E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EDA" w:rsidRPr="006303BE" w:rsidRDefault="00AE2E5C" w:rsidP="0095183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 xml:space="preserve">North West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>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EDA" w:rsidRPr="006303BE" w:rsidRDefault="00AE2E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 xml:space="preserve">None </w:t>
            </w:r>
          </w:p>
        </w:tc>
      </w:tr>
      <w:tr w:rsidR="00731EDA" w:rsidRPr="006303BE" w:rsidTr="0095183E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EDA" w:rsidRPr="006303BE" w:rsidRDefault="00AE2E5C" w:rsidP="0095183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 xml:space="preserve">Western Cape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 xml:space="preserve">11 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1EDA" w:rsidRPr="006303BE" w:rsidRDefault="00AE2E5C" w:rsidP="0095183E">
            <w:pPr>
              <w:rPr>
                <w:rFonts w:ascii="Calibri" w:eastAsia="Calibri" w:hAnsi="Calibri" w:cs="Calibri"/>
                <w:bCs/>
                <w:color w:val="1F497D"/>
                <w:sz w:val="24"/>
                <w:szCs w:val="24"/>
                <w:lang w:val="en-US"/>
              </w:rPr>
            </w:pPr>
            <w:r w:rsidRPr="006303BE"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  <w:t xml:space="preserve">R183 489,30 </w:t>
            </w:r>
            <w:r w:rsidRPr="006303BE">
              <w:rPr>
                <w:rFonts w:ascii="Calibri" w:eastAsia="Calibri" w:hAnsi="Calibri" w:cs="Calibri"/>
                <w:sz w:val="24"/>
                <w:szCs w:val="24"/>
              </w:rPr>
              <w:t>worth of services rendered b</w:t>
            </w:r>
            <w:r w:rsidR="00D92ADC" w:rsidRPr="006303BE">
              <w:rPr>
                <w:rFonts w:ascii="Calibri" w:eastAsia="Calibri" w:hAnsi="Calibri" w:cs="Calibri"/>
                <w:sz w:val="24"/>
                <w:szCs w:val="24"/>
              </w:rPr>
              <w:t>ut</w:t>
            </w:r>
            <w:r w:rsidRPr="006303BE">
              <w:rPr>
                <w:rFonts w:ascii="Calibri" w:eastAsia="Calibri" w:hAnsi="Calibri" w:cs="Calibri"/>
                <w:sz w:val="24"/>
                <w:szCs w:val="24"/>
              </w:rPr>
              <w:t xml:space="preserve"> not yet invoiced by the medical practitioner.</w:t>
            </w:r>
          </w:p>
        </w:tc>
      </w:tr>
      <w:tr w:rsidR="00731EDA" w:rsidRPr="006303BE" w:rsidTr="0095183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731EDA" w:rsidRPr="006303BE" w:rsidRDefault="00731ED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731EDA" w:rsidRPr="006303BE" w:rsidRDefault="00731ED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731EDA" w:rsidRPr="006303BE" w:rsidRDefault="00731ED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731EDA" w:rsidRPr="006303BE" w:rsidRDefault="00AE2E5C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6303BE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 </w:t>
      </w:r>
    </w:p>
    <w:p w:rsidR="00731EDA" w:rsidRPr="006303BE" w:rsidRDefault="00AE2E5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6303BE">
        <w:rPr>
          <w:rFonts w:ascii="Arial" w:eastAsia="Calibri" w:hAnsi="Arial" w:cs="Arial"/>
          <w:sz w:val="24"/>
          <w:szCs w:val="24"/>
          <w:lang w:val="en-US"/>
        </w:rPr>
        <w:t xml:space="preserve">Doctors are contracted and remunerated per assessment and not per hour. The total cost of assessments as at 31 March 2023 per region is detailed below: </w:t>
      </w:r>
    </w:p>
    <w:tbl>
      <w:tblPr>
        <w:tblW w:w="0" w:type="auto"/>
        <w:tblInd w:w="740" w:type="dxa"/>
        <w:tblCellMar>
          <w:left w:w="0" w:type="dxa"/>
          <w:right w:w="0" w:type="dxa"/>
        </w:tblCellMar>
        <w:tblLook w:val="04A0"/>
      </w:tblPr>
      <w:tblGrid>
        <w:gridCol w:w="3154"/>
        <w:gridCol w:w="6000"/>
      </w:tblGrid>
      <w:tr w:rsidR="00731EDA" w:rsidRPr="006303BE">
        <w:trPr>
          <w:trHeight w:val="1222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Expenditure as at 31 March 2023</w:t>
            </w:r>
          </w:p>
        </w:tc>
      </w:tr>
      <w:tr w:rsidR="00731EDA" w:rsidRPr="006303BE">
        <w:trPr>
          <w:trHeight w:val="300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EDA" w:rsidRPr="006303BE" w:rsidRDefault="00AE2E5C" w:rsidP="0095183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 xml:space="preserve">Eastern Cape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>9,742,460.08</w:t>
            </w:r>
          </w:p>
        </w:tc>
      </w:tr>
      <w:tr w:rsidR="00731EDA" w:rsidRPr="006303BE">
        <w:trPr>
          <w:trHeight w:val="300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EDA" w:rsidRPr="006303BE" w:rsidRDefault="00AE2E5C" w:rsidP="0095183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 xml:space="preserve">Free State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>9,337,308.93</w:t>
            </w:r>
          </w:p>
        </w:tc>
      </w:tr>
      <w:tr w:rsidR="00731EDA" w:rsidRPr="006303BE">
        <w:trPr>
          <w:trHeight w:val="300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EDA" w:rsidRPr="006303BE" w:rsidRDefault="00AE2E5C" w:rsidP="0095183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 xml:space="preserve">Gauteng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>13,414,069.13</w:t>
            </w:r>
          </w:p>
        </w:tc>
      </w:tr>
      <w:tr w:rsidR="00731EDA" w:rsidRPr="006303BE">
        <w:trPr>
          <w:trHeight w:val="300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EDA" w:rsidRPr="006303BE" w:rsidRDefault="00AE2E5C" w:rsidP="0095183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 xml:space="preserve">KwaZulu-Natal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>26,061,820.41</w:t>
            </w:r>
          </w:p>
        </w:tc>
      </w:tr>
      <w:tr w:rsidR="00731EDA" w:rsidRPr="006303BE">
        <w:trPr>
          <w:trHeight w:val="300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EDA" w:rsidRPr="006303BE" w:rsidRDefault="00AE2E5C" w:rsidP="0095183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>Limpopo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>10,615,727.60</w:t>
            </w:r>
          </w:p>
        </w:tc>
      </w:tr>
      <w:tr w:rsidR="00731EDA" w:rsidRPr="006303BE">
        <w:trPr>
          <w:trHeight w:val="300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EDA" w:rsidRPr="006303BE" w:rsidRDefault="00AE2E5C" w:rsidP="0095183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>Mpumalanga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>8,281,485.36</w:t>
            </w:r>
          </w:p>
        </w:tc>
      </w:tr>
      <w:tr w:rsidR="00731EDA" w:rsidRPr="006303BE">
        <w:trPr>
          <w:trHeight w:val="300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EDA" w:rsidRPr="006303BE" w:rsidRDefault="00AE2E5C" w:rsidP="0095183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 xml:space="preserve">Northern Cape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>13,388,668.93</w:t>
            </w:r>
          </w:p>
        </w:tc>
      </w:tr>
      <w:tr w:rsidR="00731EDA" w:rsidRPr="006303BE">
        <w:trPr>
          <w:trHeight w:val="300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EDA" w:rsidRPr="006303BE" w:rsidRDefault="00AE2E5C" w:rsidP="0095183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 xml:space="preserve">North West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>8,263,634.98</w:t>
            </w:r>
          </w:p>
        </w:tc>
      </w:tr>
      <w:tr w:rsidR="00731EDA" w:rsidRPr="006303BE">
        <w:trPr>
          <w:trHeight w:val="300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EDA" w:rsidRPr="006303BE" w:rsidRDefault="00AE2E5C" w:rsidP="0095183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 xml:space="preserve">Western Cape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sz w:val="24"/>
                <w:szCs w:val="24"/>
              </w:rPr>
              <w:t>19,508,799.61</w:t>
            </w:r>
          </w:p>
        </w:tc>
      </w:tr>
      <w:tr w:rsidR="00731EDA" w:rsidRPr="006303BE">
        <w:trPr>
          <w:trHeight w:val="31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731EDA" w:rsidRPr="006303BE" w:rsidRDefault="00AE2E5C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303B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118,613,975.03</w:t>
            </w:r>
          </w:p>
        </w:tc>
      </w:tr>
    </w:tbl>
    <w:p w:rsidR="00731EDA" w:rsidRDefault="00731ED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731EDA" w:rsidRDefault="00731ED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731EDA" w:rsidRDefault="00731ED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bookmarkStart w:id="1" w:name="_Hlk88819804"/>
    </w:p>
    <w:p w:rsidR="00731EDA" w:rsidRDefault="00731ED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bookmarkEnd w:id="1"/>
    <w:p w:rsidR="00731EDA" w:rsidRDefault="00731EDA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731EDA" w:rsidSect="00710F1C">
      <w:headerReference w:type="default" r:id="rId8"/>
      <w:footerReference w:type="default" r:id="rId9"/>
      <w:pgSz w:w="11906" w:h="16838"/>
      <w:pgMar w:top="1440" w:right="1022" w:bottom="1440" w:left="907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D2D" w:rsidRDefault="00762D2D">
      <w:pPr>
        <w:spacing w:line="240" w:lineRule="auto"/>
      </w:pPr>
      <w:r>
        <w:separator/>
      </w:r>
    </w:p>
  </w:endnote>
  <w:endnote w:type="continuationSeparator" w:id="0">
    <w:p w:rsidR="00762D2D" w:rsidRDefault="00762D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6542943"/>
    </w:sdtPr>
    <w:sdtContent>
      <w:p w:rsidR="00731EDA" w:rsidRDefault="00710F1C">
        <w:pPr>
          <w:pStyle w:val="Footer"/>
          <w:jc w:val="right"/>
        </w:pPr>
        <w:r>
          <w:fldChar w:fldCharType="begin"/>
        </w:r>
        <w:r w:rsidR="00AE2E5C">
          <w:instrText xml:space="preserve"> PAGE   \* MERGEFORMAT </w:instrText>
        </w:r>
        <w:r>
          <w:fldChar w:fldCharType="separate"/>
        </w:r>
        <w:r w:rsidR="00762D2D">
          <w:rPr>
            <w:noProof/>
          </w:rPr>
          <w:t>1</w:t>
        </w:r>
        <w:r>
          <w:fldChar w:fldCharType="end"/>
        </w:r>
      </w:p>
    </w:sdtContent>
  </w:sdt>
  <w:p w:rsidR="00731EDA" w:rsidRDefault="00731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D2D" w:rsidRDefault="00762D2D">
      <w:pPr>
        <w:spacing w:after="0"/>
      </w:pPr>
      <w:r>
        <w:separator/>
      </w:r>
    </w:p>
  </w:footnote>
  <w:footnote w:type="continuationSeparator" w:id="0">
    <w:p w:rsidR="00762D2D" w:rsidRDefault="00762D2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DA" w:rsidRDefault="00AE2E5C">
    <w:pPr>
      <w:pStyle w:val="Header"/>
      <w:jc w:val="center"/>
      <w:rPr>
        <w:rFonts w:ascii="Trebuchet MS" w:hAnsi="Trebuchet MS"/>
        <w:b/>
        <w:bCs/>
      </w:rPr>
    </w:pPr>
    <w:r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17" name="Picture 17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90776"/>
    <w:multiLevelType w:val="multilevel"/>
    <w:tmpl w:val="43E90776"/>
    <w:lvl w:ilvl="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33C41"/>
    <w:rsid w:val="00002553"/>
    <w:rsid w:val="000035C4"/>
    <w:rsid w:val="00003660"/>
    <w:rsid w:val="0001673F"/>
    <w:rsid w:val="00022DAF"/>
    <w:rsid w:val="00030F7E"/>
    <w:rsid w:val="00032420"/>
    <w:rsid w:val="00041AA3"/>
    <w:rsid w:val="00041FD4"/>
    <w:rsid w:val="00042BE0"/>
    <w:rsid w:val="00045724"/>
    <w:rsid w:val="00051EC2"/>
    <w:rsid w:val="00056D45"/>
    <w:rsid w:val="000606D9"/>
    <w:rsid w:val="00066271"/>
    <w:rsid w:val="000707D0"/>
    <w:rsid w:val="0007116F"/>
    <w:rsid w:val="000837A4"/>
    <w:rsid w:val="00083B8D"/>
    <w:rsid w:val="000905DF"/>
    <w:rsid w:val="00091658"/>
    <w:rsid w:val="0009793F"/>
    <w:rsid w:val="000B3D62"/>
    <w:rsid w:val="000B436B"/>
    <w:rsid w:val="000C1583"/>
    <w:rsid w:val="000C35A9"/>
    <w:rsid w:val="000C49E8"/>
    <w:rsid w:val="000D465F"/>
    <w:rsid w:val="000D4EA6"/>
    <w:rsid w:val="000E3F6F"/>
    <w:rsid w:val="000F1964"/>
    <w:rsid w:val="000F1F08"/>
    <w:rsid w:val="000F2E38"/>
    <w:rsid w:val="000F33EF"/>
    <w:rsid w:val="00103D68"/>
    <w:rsid w:val="001046D3"/>
    <w:rsid w:val="0010487E"/>
    <w:rsid w:val="00106780"/>
    <w:rsid w:val="00112973"/>
    <w:rsid w:val="0011519A"/>
    <w:rsid w:val="0011699F"/>
    <w:rsid w:val="0012154A"/>
    <w:rsid w:val="00123D9A"/>
    <w:rsid w:val="0012418C"/>
    <w:rsid w:val="00131148"/>
    <w:rsid w:val="00132534"/>
    <w:rsid w:val="00136AE7"/>
    <w:rsid w:val="0014457E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85503"/>
    <w:rsid w:val="0019267C"/>
    <w:rsid w:val="00193716"/>
    <w:rsid w:val="00193B0E"/>
    <w:rsid w:val="001940D1"/>
    <w:rsid w:val="001A2DEE"/>
    <w:rsid w:val="001B0AFA"/>
    <w:rsid w:val="001B2A5D"/>
    <w:rsid w:val="001B547F"/>
    <w:rsid w:val="001B636D"/>
    <w:rsid w:val="001B7935"/>
    <w:rsid w:val="001B7CA0"/>
    <w:rsid w:val="001B7CEF"/>
    <w:rsid w:val="001C04B5"/>
    <w:rsid w:val="001C16F1"/>
    <w:rsid w:val="001C5424"/>
    <w:rsid w:val="001C63F5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43E4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95367"/>
    <w:rsid w:val="002A66E4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1839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933AC"/>
    <w:rsid w:val="003A46F0"/>
    <w:rsid w:val="003A55A0"/>
    <w:rsid w:val="003B06A7"/>
    <w:rsid w:val="003B2673"/>
    <w:rsid w:val="003B2887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2C7B"/>
    <w:rsid w:val="00446448"/>
    <w:rsid w:val="00447342"/>
    <w:rsid w:val="004532C5"/>
    <w:rsid w:val="00454D2A"/>
    <w:rsid w:val="00464E0E"/>
    <w:rsid w:val="00477E8D"/>
    <w:rsid w:val="0048059F"/>
    <w:rsid w:val="004810F2"/>
    <w:rsid w:val="00482785"/>
    <w:rsid w:val="004837E7"/>
    <w:rsid w:val="00483E25"/>
    <w:rsid w:val="00484173"/>
    <w:rsid w:val="004916AB"/>
    <w:rsid w:val="0049183A"/>
    <w:rsid w:val="004952C8"/>
    <w:rsid w:val="004A20AD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170FF"/>
    <w:rsid w:val="0053151F"/>
    <w:rsid w:val="00531BEB"/>
    <w:rsid w:val="00537B1C"/>
    <w:rsid w:val="00537EFE"/>
    <w:rsid w:val="0054758F"/>
    <w:rsid w:val="00551EEA"/>
    <w:rsid w:val="00556689"/>
    <w:rsid w:val="00566A17"/>
    <w:rsid w:val="00566BFF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22F2"/>
    <w:rsid w:val="006139D8"/>
    <w:rsid w:val="00615DDC"/>
    <w:rsid w:val="00615E45"/>
    <w:rsid w:val="00620A2E"/>
    <w:rsid w:val="00620BB5"/>
    <w:rsid w:val="006221FB"/>
    <w:rsid w:val="00623997"/>
    <w:rsid w:val="00626FD0"/>
    <w:rsid w:val="006303BE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8260E"/>
    <w:rsid w:val="00682F8C"/>
    <w:rsid w:val="00685F7F"/>
    <w:rsid w:val="006867B0"/>
    <w:rsid w:val="006A4DB2"/>
    <w:rsid w:val="006B0E09"/>
    <w:rsid w:val="006C1F74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2287"/>
    <w:rsid w:val="006F3E48"/>
    <w:rsid w:val="00702A10"/>
    <w:rsid w:val="00710F1C"/>
    <w:rsid w:val="00711C80"/>
    <w:rsid w:val="007130F6"/>
    <w:rsid w:val="007139C1"/>
    <w:rsid w:val="00716453"/>
    <w:rsid w:val="007209B7"/>
    <w:rsid w:val="00721A9B"/>
    <w:rsid w:val="0072387B"/>
    <w:rsid w:val="007249B1"/>
    <w:rsid w:val="00724E78"/>
    <w:rsid w:val="00726C88"/>
    <w:rsid w:val="00731EDA"/>
    <w:rsid w:val="007345A6"/>
    <w:rsid w:val="00743DFA"/>
    <w:rsid w:val="00747628"/>
    <w:rsid w:val="0075766D"/>
    <w:rsid w:val="0075785A"/>
    <w:rsid w:val="007625A4"/>
    <w:rsid w:val="00762D2D"/>
    <w:rsid w:val="00766504"/>
    <w:rsid w:val="00767462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12E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45843"/>
    <w:rsid w:val="00850C63"/>
    <w:rsid w:val="00856138"/>
    <w:rsid w:val="00861672"/>
    <w:rsid w:val="008617BF"/>
    <w:rsid w:val="00870526"/>
    <w:rsid w:val="00873A25"/>
    <w:rsid w:val="0087491C"/>
    <w:rsid w:val="0088698A"/>
    <w:rsid w:val="008914FB"/>
    <w:rsid w:val="00892AE6"/>
    <w:rsid w:val="008A43F9"/>
    <w:rsid w:val="008A5C17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907172"/>
    <w:rsid w:val="0090785A"/>
    <w:rsid w:val="00907F57"/>
    <w:rsid w:val="00913103"/>
    <w:rsid w:val="00923C66"/>
    <w:rsid w:val="00925A2E"/>
    <w:rsid w:val="00926BB8"/>
    <w:rsid w:val="009311E4"/>
    <w:rsid w:val="00943310"/>
    <w:rsid w:val="00945038"/>
    <w:rsid w:val="00947DCC"/>
    <w:rsid w:val="00950A52"/>
    <w:rsid w:val="0095183E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850F2"/>
    <w:rsid w:val="00991148"/>
    <w:rsid w:val="00993894"/>
    <w:rsid w:val="00996871"/>
    <w:rsid w:val="0099694C"/>
    <w:rsid w:val="009A3623"/>
    <w:rsid w:val="009B0C0D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055"/>
    <w:rsid w:val="009E2FDB"/>
    <w:rsid w:val="009E4955"/>
    <w:rsid w:val="009E65E5"/>
    <w:rsid w:val="009E7540"/>
    <w:rsid w:val="009F13EC"/>
    <w:rsid w:val="009F26B2"/>
    <w:rsid w:val="00A01CA2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3E46"/>
    <w:rsid w:val="00A96B4A"/>
    <w:rsid w:val="00A97C86"/>
    <w:rsid w:val="00AA29C3"/>
    <w:rsid w:val="00AA6B3F"/>
    <w:rsid w:val="00AB0772"/>
    <w:rsid w:val="00AB10C6"/>
    <w:rsid w:val="00AB6425"/>
    <w:rsid w:val="00AB6B86"/>
    <w:rsid w:val="00AC14BB"/>
    <w:rsid w:val="00AC620A"/>
    <w:rsid w:val="00AC6B28"/>
    <w:rsid w:val="00AD58FA"/>
    <w:rsid w:val="00AD686B"/>
    <w:rsid w:val="00AE09B4"/>
    <w:rsid w:val="00AE14BC"/>
    <w:rsid w:val="00AE2E5C"/>
    <w:rsid w:val="00AE3CAA"/>
    <w:rsid w:val="00AF150C"/>
    <w:rsid w:val="00AF7818"/>
    <w:rsid w:val="00B02F08"/>
    <w:rsid w:val="00B04D8C"/>
    <w:rsid w:val="00B1408A"/>
    <w:rsid w:val="00B143B5"/>
    <w:rsid w:val="00B16355"/>
    <w:rsid w:val="00B20FC8"/>
    <w:rsid w:val="00B21BC6"/>
    <w:rsid w:val="00B24D20"/>
    <w:rsid w:val="00B30792"/>
    <w:rsid w:val="00B3376F"/>
    <w:rsid w:val="00B33B99"/>
    <w:rsid w:val="00B40984"/>
    <w:rsid w:val="00B4712D"/>
    <w:rsid w:val="00B50450"/>
    <w:rsid w:val="00B53024"/>
    <w:rsid w:val="00B55A37"/>
    <w:rsid w:val="00B74F1D"/>
    <w:rsid w:val="00B7544D"/>
    <w:rsid w:val="00B82C53"/>
    <w:rsid w:val="00B90DCE"/>
    <w:rsid w:val="00B9521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1A23"/>
    <w:rsid w:val="00BF4647"/>
    <w:rsid w:val="00C01144"/>
    <w:rsid w:val="00C0555F"/>
    <w:rsid w:val="00C1329B"/>
    <w:rsid w:val="00C14016"/>
    <w:rsid w:val="00C15BFA"/>
    <w:rsid w:val="00C16BCD"/>
    <w:rsid w:val="00C209DA"/>
    <w:rsid w:val="00C20D9A"/>
    <w:rsid w:val="00C23976"/>
    <w:rsid w:val="00C305CD"/>
    <w:rsid w:val="00C3242E"/>
    <w:rsid w:val="00C33804"/>
    <w:rsid w:val="00C414B6"/>
    <w:rsid w:val="00C4208C"/>
    <w:rsid w:val="00C458DA"/>
    <w:rsid w:val="00C468BA"/>
    <w:rsid w:val="00C52EF3"/>
    <w:rsid w:val="00C650E0"/>
    <w:rsid w:val="00C66339"/>
    <w:rsid w:val="00C709A7"/>
    <w:rsid w:val="00C71E9C"/>
    <w:rsid w:val="00C72B34"/>
    <w:rsid w:val="00C8236C"/>
    <w:rsid w:val="00C9174D"/>
    <w:rsid w:val="00C91C34"/>
    <w:rsid w:val="00C923CA"/>
    <w:rsid w:val="00C94CF9"/>
    <w:rsid w:val="00C9664A"/>
    <w:rsid w:val="00C96F7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30D"/>
    <w:rsid w:val="00D02603"/>
    <w:rsid w:val="00D03FA8"/>
    <w:rsid w:val="00D065BE"/>
    <w:rsid w:val="00D12A10"/>
    <w:rsid w:val="00D2120F"/>
    <w:rsid w:val="00D27368"/>
    <w:rsid w:val="00D33C41"/>
    <w:rsid w:val="00D34C0D"/>
    <w:rsid w:val="00D37685"/>
    <w:rsid w:val="00D4048F"/>
    <w:rsid w:val="00D450FC"/>
    <w:rsid w:val="00D51239"/>
    <w:rsid w:val="00D61A84"/>
    <w:rsid w:val="00D67D54"/>
    <w:rsid w:val="00D703A5"/>
    <w:rsid w:val="00D71E36"/>
    <w:rsid w:val="00D80E2E"/>
    <w:rsid w:val="00D83A81"/>
    <w:rsid w:val="00D92ADC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22C10"/>
    <w:rsid w:val="00E22ECE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67336"/>
    <w:rsid w:val="00E73628"/>
    <w:rsid w:val="00E7400D"/>
    <w:rsid w:val="00E74AD9"/>
    <w:rsid w:val="00E76629"/>
    <w:rsid w:val="00E82276"/>
    <w:rsid w:val="00E82B0B"/>
    <w:rsid w:val="00E90BBD"/>
    <w:rsid w:val="00E91048"/>
    <w:rsid w:val="00E940AE"/>
    <w:rsid w:val="00E94458"/>
    <w:rsid w:val="00E96AE2"/>
    <w:rsid w:val="00E96CAF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28BA"/>
    <w:rsid w:val="00F265A7"/>
    <w:rsid w:val="00F30443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0822"/>
    <w:rsid w:val="00F913BE"/>
    <w:rsid w:val="00F92F9F"/>
    <w:rsid w:val="00F93622"/>
    <w:rsid w:val="00F94BD1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  <w:rsid w:val="3631370B"/>
    <w:rsid w:val="601E6947"/>
    <w:rsid w:val="7A5C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Body Text Indent 2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1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10F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1"/>
    <w:rsid w:val="00710F1C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710F1C"/>
    <w:pPr>
      <w:spacing w:after="120" w:line="480" w:lineRule="auto"/>
      <w:ind w:left="283"/>
    </w:pPr>
  </w:style>
  <w:style w:type="character" w:styleId="CommentReference">
    <w:name w:val="annotation reference"/>
    <w:basedOn w:val="DefaultParagraphFont"/>
    <w:uiPriority w:val="99"/>
    <w:semiHidden/>
    <w:unhideWhenUsed/>
    <w:rsid w:val="00710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F1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F1C"/>
    <w:rPr>
      <w:b/>
      <w:bCs/>
    </w:rPr>
  </w:style>
  <w:style w:type="character" w:styleId="Emphasis">
    <w:name w:val="Emphasis"/>
    <w:basedOn w:val="DefaultParagraphFont"/>
    <w:uiPriority w:val="20"/>
    <w:qFormat/>
    <w:rsid w:val="00710F1C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rsid w:val="00710F1C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0F1C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sid w:val="00710F1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71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qFormat/>
    <w:rsid w:val="00710F1C"/>
    <w:pPr>
      <w:spacing w:after="0" w:line="240" w:lineRule="auto"/>
    </w:pPr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59"/>
    <w:qFormat/>
    <w:rsid w:val="00710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710F1C"/>
  </w:style>
  <w:style w:type="character" w:customStyle="1" w:styleId="BodyTextIndentChar">
    <w:name w:val="Body Text Indent Char"/>
    <w:basedOn w:val="DefaultParagraphFont"/>
    <w:uiPriority w:val="99"/>
    <w:semiHidden/>
    <w:qFormat/>
    <w:rsid w:val="00710F1C"/>
  </w:style>
  <w:style w:type="character" w:customStyle="1" w:styleId="BodyTextIndentChar1">
    <w:name w:val="Body Text Indent Char1"/>
    <w:link w:val="BodyTextIndent"/>
    <w:qFormat/>
    <w:locked/>
    <w:rsid w:val="00710F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10F1C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10F1C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qFormat/>
    <w:locked/>
    <w:rsid w:val="00710F1C"/>
  </w:style>
  <w:style w:type="paragraph" w:customStyle="1" w:styleId="Default">
    <w:name w:val="Default"/>
    <w:qFormat/>
    <w:rsid w:val="00710F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ZA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10F1C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rsid w:val="00710F1C"/>
  </w:style>
  <w:style w:type="paragraph" w:styleId="NoSpacing">
    <w:name w:val="No Spacing"/>
    <w:uiPriority w:val="1"/>
    <w:qFormat/>
    <w:rsid w:val="00710F1C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710F1C"/>
    <w:rPr>
      <w:rFonts w:ascii="Calibri" w:hAnsi="Calibri" w:cs="Consolas"/>
      <w:szCs w:val="21"/>
    </w:rPr>
  </w:style>
  <w:style w:type="character" w:customStyle="1" w:styleId="st1">
    <w:name w:val="st1"/>
    <w:qFormat/>
    <w:rsid w:val="00710F1C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710F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qFormat/>
    <w:rsid w:val="0071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710F1C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F1C"/>
    <w:rPr>
      <w:rFonts w:asciiTheme="minorHAnsi" w:eastAsiaTheme="minorHAnsi" w:hAnsiTheme="minorHAnsi" w:cstheme="minorBidi"/>
      <w:lang w:val="en-Z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F1C"/>
    <w:rPr>
      <w:rFonts w:asciiTheme="minorHAnsi" w:eastAsiaTheme="minorHAnsi" w:hAnsiTheme="minorHAnsi" w:cstheme="minorBidi"/>
      <w:b/>
      <w:bCs/>
      <w:lang w:val="en-ZA"/>
    </w:rPr>
  </w:style>
  <w:style w:type="paragraph" w:styleId="Revision">
    <w:name w:val="Revision"/>
    <w:hidden/>
    <w:uiPriority w:val="99"/>
    <w:semiHidden/>
    <w:rsid w:val="001C63F5"/>
    <w:rPr>
      <w:rFonts w:asciiTheme="minorHAnsi" w:eastAsiaTheme="minorHAnsi" w:hAnsiTheme="minorHAnsi" w:cstheme="minorBidi"/>
      <w:sz w:val="22"/>
      <w:szCs w:val="22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1B4E1-C97C-4E64-8F39-FA273E0B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2023-05-03T09:51:00Z</dcterms:created>
  <dcterms:modified xsi:type="dcterms:W3CDTF">2023-05-03T09:51:00Z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1344EAF5FB284287B9A5EF9AE7521106</vt:lpwstr>
  </property>
</Properties>
</file>