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F7" w:rsidRPr="0001518F" w:rsidRDefault="0001518F" w:rsidP="00FA54F7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01518F"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01518F" w:rsidRPr="0001518F" w:rsidRDefault="00397BFA" w:rsidP="00FA54F7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Question No. 123</w:t>
      </w:r>
    </w:p>
    <w:p w:rsidR="008C423C" w:rsidRPr="008C423C" w:rsidRDefault="008C423C" w:rsidP="008C423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C423C">
        <w:rPr>
          <w:rFonts w:ascii="Arial" w:hAnsi="Arial" w:cs="Arial"/>
          <w:b/>
          <w:bCs/>
          <w:sz w:val="22"/>
          <w:szCs w:val="22"/>
        </w:rPr>
        <w:t>Mr R A Lees (DA) to ask the Minister of Transport</w:t>
      </w:r>
      <w:r w:rsidRPr="008C423C">
        <w:rPr>
          <w:rFonts w:ascii="Arial" w:hAnsi="Arial" w:cs="Arial"/>
          <w:b/>
          <w:bCs/>
          <w:sz w:val="22"/>
          <w:szCs w:val="22"/>
        </w:rPr>
        <w:fldChar w:fldCharType="begin"/>
      </w:r>
      <w:r w:rsidRPr="008C423C">
        <w:rPr>
          <w:rFonts w:ascii="Arial" w:hAnsi="Arial" w:cs="Arial"/>
          <w:sz w:val="22"/>
          <w:szCs w:val="22"/>
        </w:rPr>
        <w:instrText xml:space="preserve"> XE "</w:instrText>
      </w:r>
      <w:r w:rsidRPr="008C423C">
        <w:rPr>
          <w:rFonts w:ascii="Arial" w:hAnsi="Arial" w:cs="Arial"/>
          <w:b/>
          <w:sz w:val="22"/>
          <w:szCs w:val="22"/>
        </w:rPr>
        <w:instrText>Transport</w:instrText>
      </w:r>
      <w:r w:rsidRPr="008C423C">
        <w:rPr>
          <w:rFonts w:ascii="Arial" w:hAnsi="Arial" w:cs="Arial"/>
          <w:sz w:val="22"/>
          <w:szCs w:val="22"/>
        </w:rPr>
        <w:instrText xml:space="preserve">" </w:instrText>
      </w:r>
      <w:r w:rsidRPr="008C423C">
        <w:rPr>
          <w:rFonts w:ascii="Arial" w:hAnsi="Arial" w:cs="Arial"/>
          <w:b/>
          <w:bCs/>
          <w:sz w:val="22"/>
          <w:szCs w:val="22"/>
        </w:rPr>
        <w:fldChar w:fldCharType="end"/>
      </w:r>
      <w:r w:rsidRPr="008C423C">
        <w:rPr>
          <w:rFonts w:ascii="Arial" w:hAnsi="Arial" w:cs="Arial"/>
          <w:b/>
          <w:bCs/>
          <w:sz w:val="22"/>
          <w:szCs w:val="22"/>
        </w:rPr>
        <w:t>:</w:t>
      </w:r>
    </w:p>
    <w:p w:rsidR="008C423C" w:rsidRPr="008C423C" w:rsidRDefault="008C423C" w:rsidP="008C423C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8C423C">
        <w:rPr>
          <w:rFonts w:ascii="Arial" w:hAnsi="Arial" w:cs="Arial"/>
          <w:sz w:val="22"/>
          <w:szCs w:val="22"/>
        </w:rPr>
        <w:t xml:space="preserve">Whether the </w:t>
      </w:r>
      <w:r w:rsidRPr="008C423C">
        <w:rPr>
          <w:rFonts w:ascii="Arial" w:hAnsi="Arial" w:cs="Arial"/>
          <w:i/>
          <w:sz w:val="22"/>
          <w:szCs w:val="22"/>
        </w:rPr>
        <w:t>Design and Implementation of Speed Humps: Supplement to the National Guidelines for Traffic Calming</w:t>
      </w:r>
      <w:r w:rsidRPr="008C423C">
        <w:rPr>
          <w:rFonts w:ascii="Arial" w:hAnsi="Arial" w:cs="Arial"/>
          <w:sz w:val="22"/>
          <w:szCs w:val="22"/>
        </w:rPr>
        <w:t xml:space="preserve"> (details furnished) has been updated since it was last published in 1997; if not, why not; if so, what </w:t>
      </w:r>
      <w:r w:rsidR="00F62490">
        <w:rPr>
          <w:rFonts w:ascii="Arial" w:hAnsi="Arial" w:cs="Arial"/>
          <w:sz w:val="22"/>
          <w:szCs w:val="22"/>
        </w:rPr>
        <w:t>are the relevant details?</w:t>
      </w:r>
      <w:r w:rsidR="00F62490">
        <w:rPr>
          <w:rFonts w:ascii="Arial" w:hAnsi="Arial" w:cs="Arial"/>
          <w:sz w:val="22"/>
          <w:szCs w:val="22"/>
        </w:rPr>
        <w:tab/>
        <w:t>NW127</w:t>
      </w:r>
      <w:r w:rsidRPr="008C423C">
        <w:rPr>
          <w:rFonts w:ascii="Arial" w:hAnsi="Arial" w:cs="Arial"/>
          <w:sz w:val="22"/>
          <w:szCs w:val="22"/>
        </w:rPr>
        <w:t>E</w:t>
      </w:r>
    </w:p>
    <w:p w:rsidR="00A14605" w:rsidRPr="006532B9" w:rsidRDefault="00A14605" w:rsidP="00EE7216">
      <w:pPr>
        <w:spacing w:before="100" w:beforeAutospacing="1"/>
        <w:ind w:left="720"/>
        <w:jc w:val="both"/>
        <w:rPr>
          <w:rFonts w:ascii="Arial" w:hAnsi="Arial" w:cs="Arial"/>
          <w:sz w:val="22"/>
          <w:szCs w:val="22"/>
        </w:rPr>
      </w:pPr>
    </w:p>
    <w:p w:rsidR="00431FFB" w:rsidRDefault="00431FFB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252FE4" w:rsidRDefault="00252FE4" w:rsidP="00EE7216">
      <w:pPr>
        <w:ind w:left="709"/>
        <w:jc w:val="both"/>
        <w:rPr>
          <w:rFonts w:ascii="Arial" w:eastAsia="Calibri" w:hAnsi="Arial" w:cs="Arial"/>
          <w:sz w:val="22"/>
          <w:szCs w:val="22"/>
        </w:rPr>
      </w:pPr>
    </w:p>
    <w:p w:rsidR="00AE1939" w:rsidRDefault="00AE1939" w:rsidP="00EE7216">
      <w:pPr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8C423C">
        <w:rPr>
          <w:rFonts w:ascii="Arial" w:hAnsi="Arial" w:cs="Arial"/>
          <w:sz w:val="22"/>
          <w:szCs w:val="22"/>
        </w:rPr>
        <w:t xml:space="preserve">The </w:t>
      </w:r>
      <w:r w:rsidRPr="008C423C">
        <w:rPr>
          <w:rFonts w:ascii="Arial" w:hAnsi="Arial" w:cs="Arial"/>
          <w:i/>
          <w:sz w:val="22"/>
          <w:szCs w:val="22"/>
        </w:rPr>
        <w:t>Design and Implementation of Speed Humps: Supplement to the National Guidelines for Traffic Calming</w:t>
      </w:r>
      <w:r w:rsidRPr="008C42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has not </w:t>
      </w:r>
      <w:r w:rsidRPr="008C423C">
        <w:rPr>
          <w:rFonts w:ascii="Arial" w:hAnsi="Arial" w:cs="Arial"/>
          <w:sz w:val="22"/>
          <w:szCs w:val="22"/>
        </w:rPr>
        <w:t>been updated since it was last published in 1997</w:t>
      </w:r>
      <w:r>
        <w:rPr>
          <w:rFonts w:ascii="Arial" w:hAnsi="Arial" w:cs="Arial"/>
          <w:sz w:val="22"/>
          <w:szCs w:val="22"/>
        </w:rPr>
        <w:t>.</w:t>
      </w:r>
    </w:p>
    <w:p w:rsidR="00AE1939" w:rsidRDefault="00AE1939" w:rsidP="00EE7216">
      <w:pPr>
        <w:ind w:left="709"/>
        <w:jc w:val="both"/>
        <w:rPr>
          <w:rFonts w:ascii="Arial" w:eastAsia="Calibri" w:hAnsi="Arial" w:cs="Arial"/>
          <w:sz w:val="22"/>
          <w:szCs w:val="22"/>
        </w:rPr>
      </w:pPr>
    </w:p>
    <w:p w:rsidR="00074FD7" w:rsidRPr="00AE1939" w:rsidRDefault="00074FD7" w:rsidP="00EE7216">
      <w:pPr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AE1939">
        <w:rPr>
          <w:rFonts w:ascii="Arial" w:eastAsia="Calibri" w:hAnsi="Arial" w:cs="Arial"/>
          <w:sz w:val="22"/>
          <w:szCs w:val="22"/>
        </w:rPr>
        <w:t>The National Guidelines for Traffic Calming 1998 together with the supplementary document</w:t>
      </w:r>
      <w:r w:rsidR="00AE1939" w:rsidRPr="00AE1939">
        <w:rPr>
          <w:rFonts w:ascii="Arial" w:eastAsia="Calibri" w:hAnsi="Arial" w:cs="Arial"/>
          <w:sz w:val="22"/>
          <w:szCs w:val="22"/>
        </w:rPr>
        <w:t>s</w:t>
      </w:r>
      <w:r w:rsidRPr="00AE1939">
        <w:rPr>
          <w:rFonts w:ascii="Arial" w:eastAsia="Calibri" w:hAnsi="Arial" w:cs="Arial"/>
          <w:sz w:val="22"/>
          <w:szCs w:val="22"/>
        </w:rPr>
        <w:t xml:space="preserve"> the ‘</w:t>
      </w:r>
      <w:r w:rsidRPr="00133072">
        <w:rPr>
          <w:rFonts w:ascii="Arial" w:eastAsia="Calibri" w:hAnsi="Arial" w:cs="Arial"/>
          <w:i/>
          <w:sz w:val="22"/>
          <w:szCs w:val="22"/>
        </w:rPr>
        <w:t>Design and Implementation of Speed Humps</w:t>
      </w:r>
      <w:r w:rsidRPr="00AE1939">
        <w:rPr>
          <w:rFonts w:ascii="Arial" w:eastAsia="Calibri" w:hAnsi="Arial" w:cs="Arial"/>
          <w:sz w:val="22"/>
          <w:szCs w:val="22"/>
        </w:rPr>
        <w:t xml:space="preserve">’ and the ‘Design Guidelines for Mini-roundabouts’ have remained the de facto main national reference documents for traffic calming. Given the holistic approach described in the document, some local authorities had adopted the </w:t>
      </w:r>
      <w:r w:rsidR="00133072" w:rsidRPr="00133072">
        <w:rPr>
          <w:rFonts w:ascii="Arial" w:eastAsia="Calibri" w:hAnsi="Arial" w:cs="Arial"/>
          <w:i/>
          <w:sz w:val="22"/>
          <w:szCs w:val="22"/>
        </w:rPr>
        <w:t xml:space="preserve">National Guidelines for Traffic </w:t>
      </w:r>
      <w:proofErr w:type="gramStart"/>
      <w:r w:rsidR="00133072" w:rsidRPr="00133072">
        <w:rPr>
          <w:rFonts w:ascii="Arial" w:eastAsia="Calibri" w:hAnsi="Arial" w:cs="Arial"/>
          <w:i/>
          <w:sz w:val="22"/>
          <w:szCs w:val="22"/>
        </w:rPr>
        <w:t>Calming</w:t>
      </w:r>
      <w:proofErr w:type="gramEnd"/>
      <w:r w:rsidR="00133072" w:rsidRPr="00AE1939">
        <w:rPr>
          <w:rFonts w:ascii="Arial" w:eastAsia="Calibri" w:hAnsi="Arial" w:cs="Arial"/>
          <w:sz w:val="22"/>
          <w:szCs w:val="22"/>
        </w:rPr>
        <w:t xml:space="preserve"> </w:t>
      </w:r>
      <w:r w:rsidRPr="00AE1939">
        <w:rPr>
          <w:rFonts w:ascii="Arial" w:eastAsia="Calibri" w:hAnsi="Arial" w:cs="Arial"/>
          <w:sz w:val="22"/>
          <w:szCs w:val="22"/>
        </w:rPr>
        <w:t>as formal municipal policy as a whole, without any amendment whereas other municipalities opted to develop their own policies and standards for traffic calming.</w:t>
      </w:r>
    </w:p>
    <w:p w:rsidR="00BC22EA" w:rsidRDefault="00BC22EA" w:rsidP="00EE7216">
      <w:pPr>
        <w:ind w:left="709"/>
        <w:jc w:val="both"/>
        <w:rPr>
          <w:rFonts w:ascii="Arial" w:eastAsia="Calibri" w:hAnsi="Arial" w:cs="Arial"/>
          <w:sz w:val="22"/>
          <w:szCs w:val="22"/>
        </w:rPr>
      </w:pPr>
    </w:p>
    <w:p w:rsidR="00D21626" w:rsidRDefault="00D21626" w:rsidP="00EE7216">
      <w:pPr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FC33E2">
        <w:rPr>
          <w:rFonts w:ascii="Arial" w:eastAsia="Calibri" w:hAnsi="Arial" w:cs="Arial"/>
          <w:sz w:val="22"/>
          <w:szCs w:val="22"/>
        </w:rPr>
        <w:t>The National Road Safety Steering Committee (NRSSC) technical committees have updated National Guideline for Traffic Calming</w:t>
      </w:r>
      <w:r w:rsidR="00EA35CB">
        <w:rPr>
          <w:rFonts w:ascii="Arial" w:eastAsia="Calibri" w:hAnsi="Arial" w:cs="Arial"/>
          <w:sz w:val="22"/>
          <w:szCs w:val="22"/>
        </w:rPr>
        <w:t xml:space="preserve"> measures</w:t>
      </w:r>
      <w:r w:rsidRPr="00FC33E2">
        <w:rPr>
          <w:rFonts w:ascii="Arial" w:eastAsia="Calibri" w:hAnsi="Arial" w:cs="Arial"/>
          <w:sz w:val="22"/>
          <w:szCs w:val="22"/>
        </w:rPr>
        <w:t>, including clearer designs for speed humps, as a priority.</w:t>
      </w:r>
      <w:r w:rsidR="00EA35CB">
        <w:rPr>
          <w:rFonts w:ascii="Arial" w:eastAsia="Calibri" w:hAnsi="Arial" w:cs="Arial"/>
          <w:sz w:val="22"/>
          <w:szCs w:val="22"/>
        </w:rPr>
        <w:t xml:space="preserve"> This updated guideline will be incorporated to Road Safety Authorities guideline manuals for implementation.</w:t>
      </w:r>
    </w:p>
    <w:p w:rsidR="00431FFB" w:rsidRPr="00431FFB" w:rsidRDefault="00431FFB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431FFB" w:rsidRPr="00431FFB" w:rsidSect="00107B84">
      <w:pgSz w:w="12240" w:h="15840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36" w:rsidRDefault="00833A36">
      <w:r>
        <w:separator/>
      </w:r>
    </w:p>
  </w:endnote>
  <w:endnote w:type="continuationSeparator" w:id="0">
    <w:p w:rsidR="00833A36" w:rsidRDefault="00833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36" w:rsidRDefault="00833A36">
      <w:r>
        <w:separator/>
      </w:r>
    </w:p>
  </w:footnote>
  <w:footnote w:type="continuationSeparator" w:id="0">
    <w:p w:rsidR="00833A36" w:rsidRDefault="00833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1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4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15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14DCA"/>
    <w:rsid w:val="0001518F"/>
    <w:rsid w:val="0004110B"/>
    <w:rsid w:val="00052E60"/>
    <w:rsid w:val="00074FD7"/>
    <w:rsid w:val="00091127"/>
    <w:rsid w:val="000D2FCC"/>
    <w:rsid w:val="000D546C"/>
    <w:rsid w:val="000E46E0"/>
    <w:rsid w:val="00107B84"/>
    <w:rsid w:val="00130913"/>
    <w:rsid w:val="00133072"/>
    <w:rsid w:val="001A6EB5"/>
    <w:rsid w:val="001B3A9C"/>
    <w:rsid w:val="001C0016"/>
    <w:rsid w:val="001F04AB"/>
    <w:rsid w:val="00237995"/>
    <w:rsid w:val="00237C59"/>
    <w:rsid w:val="00252FE4"/>
    <w:rsid w:val="002765E6"/>
    <w:rsid w:val="00287706"/>
    <w:rsid w:val="00294260"/>
    <w:rsid w:val="002B33E9"/>
    <w:rsid w:val="00337C35"/>
    <w:rsid w:val="0037735D"/>
    <w:rsid w:val="0037745B"/>
    <w:rsid w:val="0038074E"/>
    <w:rsid w:val="0038097C"/>
    <w:rsid w:val="00395FAB"/>
    <w:rsid w:val="00397BFA"/>
    <w:rsid w:val="003E5431"/>
    <w:rsid w:val="003E6EEB"/>
    <w:rsid w:val="003E7A1C"/>
    <w:rsid w:val="0040324C"/>
    <w:rsid w:val="00411BD1"/>
    <w:rsid w:val="00411F12"/>
    <w:rsid w:val="004138E0"/>
    <w:rsid w:val="00422B6B"/>
    <w:rsid w:val="00431FFB"/>
    <w:rsid w:val="00437E91"/>
    <w:rsid w:val="00471AD3"/>
    <w:rsid w:val="00485272"/>
    <w:rsid w:val="004C3321"/>
    <w:rsid w:val="004E2A0C"/>
    <w:rsid w:val="0053543F"/>
    <w:rsid w:val="00556F92"/>
    <w:rsid w:val="00567245"/>
    <w:rsid w:val="005C31F0"/>
    <w:rsid w:val="005E67C4"/>
    <w:rsid w:val="00607381"/>
    <w:rsid w:val="00611598"/>
    <w:rsid w:val="00636266"/>
    <w:rsid w:val="006532B9"/>
    <w:rsid w:val="00661147"/>
    <w:rsid w:val="00666D4D"/>
    <w:rsid w:val="00673B92"/>
    <w:rsid w:val="00675536"/>
    <w:rsid w:val="006B2B5E"/>
    <w:rsid w:val="006E3E1E"/>
    <w:rsid w:val="006F4BD7"/>
    <w:rsid w:val="007058EE"/>
    <w:rsid w:val="007269C6"/>
    <w:rsid w:val="007341C8"/>
    <w:rsid w:val="00765CB9"/>
    <w:rsid w:val="007714EE"/>
    <w:rsid w:val="007C3628"/>
    <w:rsid w:val="007C49D3"/>
    <w:rsid w:val="007D1DB5"/>
    <w:rsid w:val="007F4FB6"/>
    <w:rsid w:val="00833A36"/>
    <w:rsid w:val="00854EEA"/>
    <w:rsid w:val="00857E66"/>
    <w:rsid w:val="0088592E"/>
    <w:rsid w:val="008C423C"/>
    <w:rsid w:val="008D2789"/>
    <w:rsid w:val="009007BA"/>
    <w:rsid w:val="00957153"/>
    <w:rsid w:val="00970C1F"/>
    <w:rsid w:val="00994E3E"/>
    <w:rsid w:val="009A75BD"/>
    <w:rsid w:val="009B47B9"/>
    <w:rsid w:val="009C2DDB"/>
    <w:rsid w:val="009D05D2"/>
    <w:rsid w:val="009F40C5"/>
    <w:rsid w:val="00A054A7"/>
    <w:rsid w:val="00A14605"/>
    <w:rsid w:val="00A24093"/>
    <w:rsid w:val="00A4786D"/>
    <w:rsid w:val="00A74B01"/>
    <w:rsid w:val="00A80870"/>
    <w:rsid w:val="00AA2D10"/>
    <w:rsid w:val="00AB7589"/>
    <w:rsid w:val="00AD7A5B"/>
    <w:rsid w:val="00AE1939"/>
    <w:rsid w:val="00B34475"/>
    <w:rsid w:val="00B70328"/>
    <w:rsid w:val="00B83217"/>
    <w:rsid w:val="00B8568A"/>
    <w:rsid w:val="00BA0A9C"/>
    <w:rsid w:val="00BC22EA"/>
    <w:rsid w:val="00C56433"/>
    <w:rsid w:val="00C7054F"/>
    <w:rsid w:val="00C815E6"/>
    <w:rsid w:val="00C9190C"/>
    <w:rsid w:val="00CC12C9"/>
    <w:rsid w:val="00CD56BE"/>
    <w:rsid w:val="00CE11EF"/>
    <w:rsid w:val="00CE4231"/>
    <w:rsid w:val="00D21626"/>
    <w:rsid w:val="00D76D32"/>
    <w:rsid w:val="00DA3F5F"/>
    <w:rsid w:val="00DB7340"/>
    <w:rsid w:val="00DF3929"/>
    <w:rsid w:val="00E3479A"/>
    <w:rsid w:val="00E51CF2"/>
    <w:rsid w:val="00EA35CB"/>
    <w:rsid w:val="00EA6C94"/>
    <w:rsid w:val="00EB4F6D"/>
    <w:rsid w:val="00EC0646"/>
    <w:rsid w:val="00EC3A80"/>
    <w:rsid w:val="00EE7216"/>
    <w:rsid w:val="00EF4F84"/>
    <w:rsid w:val="00F47916"/>
    <w:rsid w:val="00F62490"/>
    <w:rsid w:val="00F72FDD"/>
    <w:rsid w:val="00F81A73"/>
    <w:rsid w:val="00F924CF"/>
    <w:rsid w:val="00FA54F7"/>
    <w:rsid w:val="00FC33E2"/>
    <w:rsid w:val="00FC49AD"/>
    <w:rsid w:val="00FC63AA"/>
    <w:rsid w:val="00FD4470"/>
    <w:rsid w:val="00FD7A27"/>
    <w:rsid w:val="00FD7DC2"/>
    <w:rsid w:val="00FD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2020-12-01T13:18:00Z</cp:lastPrinted>
  <dcterms:created xsi:type="dcterms:W3CDTF">2021-02-16T13:17:00Z</dcterms:created>
  <dcterms:modified xsi:type="dcterms:W3CDTF">2021-02-16T13:17:00Z</dcterms:modified>
</cp:coreProperties>
</file>