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5E6A52"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3952983"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B7657A" w:rsidRPr="00B7657A" w:rsidRDefault="00B7657A" w:rsidP="00B7657A">
      <w:pPr>
        <w:spacing w:before="100" w:beforeAutospacing="1" w:after="100" w:afterAutospacing="1"/>
        <w:ind w:left="720" w:hanging="720"/>
        <w:jc w:val="both"/>
        <w:outlineLvl w:val="0"/>
        <w:rPr>
          <w:rFonts w:ascii="Arial" w:hAnsi="Arial" w:cs="Arial"/>
          <w:b/>
          <w:lang w:val="af-ZA"/>
        </w:rPr>
      </w:pPr>
      <w:r w:rsidRPr="00B7657A">
        <w:rPr>
          <w:rFonts w:ascii="Arial" w:hAnsi="Arial" w:cs="Arial"/>
          <w:b/>
          <w:lang w:val="af-ZA"/>
        </w:rPr>
        <w:t>1227.</w:t>
      </w:r>
      <w:r w:rsidRPr="00B7657A">
        <w:rPr>
          <w:rFonts w:ascii="Arial" w:hAnsi="Arial" w:cs="Arial"/>
          <w:b/>
          <w:lang w:val="af-ZA"/>
        </w:rPr>
        <w:tab/>
        <w:t xml:space="preserve">Mr S J F Marais (DA) to ask the </w:t>
      </w:r>
      <w:r w:rsidRPr="00B7657A">
        <w:rPr>
          <w:rFonts w:ascii="Arial" w:hAnsi="Arial" w:cs="Arial"/>
          <w:b/>
          <w:lang w:val="en-US"/>
        </w:rPr>
        <w:t>Minister</w:t>
      </w:r>
      <w:r w:rsidRPr="00B7657A">
        <w:rPr>
          <w:rFonts w:ascii="Arial" w:hAnsi="Arial" w:cs="Arial"/>
          <w:b/>
          <w:lang w:val="af-ZA"/>
        </w:rPr>
        <w:t xml:space="preserve"> of Defence and Military Veterans</w:t>
      </w:r>
      <w:r w:rsidRPr="00B7657A">
        <w:rPr>
          <w:rFonts w:ascii="Arial" w:hAnsi="Arial" w:cs="Arial"/>
          <w:b/>
          <w:lang w:val="af-ZA"/>
        </w:rPr>
        <w:fldChar w:fldCharType="begin"/>
      </w:r>
      <w:r w:rsidRPr="00B7657A">
        <w:rPr>
          <w:rFonts w:ascii="Arial" w:hAnsi="Arial" w:cs="Arial"/>
        </w:rPr>
        <w:instrText xml:space="preserve"> XE "</w:instrText>
      </w:r>
      <w:r w:rsidRPr="00B7657A">
        <w:rPr>
          <w:rFonts w:ascii="Arial" w:hAnsi="Arial" w:cs="Arial"/>
          <w:b/>
          <w:lang w:val="af-ZA"/>
        </w:rPr>
        <w:instrText>Defence and Military Veterans</w:instrText>
      </w:r>
      <w:r w:rsidRPr="00B7657A">
        <w:rPr>
          <w:rFonts w:ascii="Arial" w:hAnsi="Arial" w:cs="Arial"/>
        </w:rPr>
        <w:instrText xml:space="preserve">" </w:instrText>
      </w:r>
      <w:r w:rsidRPr="00B7657A">
        <w:rPr>
          <w:rFonts w:ascii="Arial" w:hAnsi="Arial" w:cs="Arial"/>
          <w:b/>
          <w:lang w:val="af-ZA"/>
        </w:rPr>
        <w:fldChar w:fldCharType="end"/>
      </w:r>
      <w:r w:rsidRPr="00B7657A">
        <w:rPr>
          <w:rFonts w:ascii="Arial" w:hAnsi="Arial" w:cs="Arial"/>
          <w:b/>
          <w:lang w:val="af-ZA"/>
        </w:rPr>
        <w:t>:</w:t>
      </w:r>
    </w:p>
    <w:p w:rsidR="00B7657A" w:rsidRPr="00B7657A" w:rsidRDefault="00B7657A" w:rsidP="00B7657A">
      <w:pPr>
        <w:spacing w:before="100" w:beforeAutospacing="1" w:after="100" w:afterAutospacing="1"/>
        <w:ind w:left="1440" w:hanging="720"/>
        <w:jc w:val="both"/>
        <w:rPr>
          <w:rFonts w:ascii="Arial" w:hAnsi="Arial" w:cs="Arial"/>
        </w:rPr>
      </w:pPr>
      <w:r w:rsidRPr="00B7657A">
        <w:rPr>
          <w:rFonts w:ascii="Arial" w:hAnsi="Arial" w:cs="Arial"/>
        </w:rPr>
        <w:t>(1)</w:t>
      </w:r>
      <w:r w:rsidRPr="00B7657A">
        <w:rPr>
          <w:rFonts w:ascii="Arial" w:hAnsi="Arial" w:cs="Arial"/>
        </w:rPr>
        <w:tab/>
        <w:t xml:space="preserve">With the approved deployment of the SA National Defence Force (SANDF) under Operation Prosper for a further period until 31 March 2020, (a) how was the approved budget of R64 127 </w:t>
      </w:r>
      <w:r w:rsidRPr="00B7657A">
        <w:rPr>
          <w:rFonts w:ascii="Arial" w:eastAsia="Calibri" w:hAnsi="Arial" w:cs="Arial"/>
        </w:rPr>
        <w:t>000</w:t>
      </w:r>
      <w:r w:rsidRPr="00B7657A">
        <w:rPr>
          <w:rFonts w:ascii="Arial" w:hAnsi="Arial" w:cs="Arial"/>
        </w:rPr>
        <w:t>,00 and a strength of 1 322 determined, (b) from which cost centre within the SANDF budget will the deployment be funded, (c) how was the average cost of R8 084, 59 per person per month determined, (d) why is the average cost lower than for the previous period of deployment, (e) what are the details and justification of the spending for each of the cost items and (f) what are the merits and justifications for only deploying one extra company, thus a probable total deployment of only three companies compared to a potential deployment of six companies;</w:t>
      </w:r>
    </w:p>
    <w:p w:rsidR="00B7657A" w:rsidRPr="00B7657A" w:rsidRDefault="00B7657A" w:rsidP="00B7657A">
      <w:pPr>
        <w:spacing w:before="100" w:beforeAutospacing="1" w:after="100" w:afterAutospacing="1"/>
        <w:ind w:left="1440" w:hanging="720"/>
        <w:jc w:val="both"/>
        <w:rPr>
          <w:rFonts w:ascii="Arial" w:hAnsi="Arial" w:cs="Arial"/>
        </w:rPr>
      </w:pPr>
      <w:r w:rsidRPr="00B7657A">
        <w:rPr>
          <w:rFonts w:ascii="Arial" w:hAnsi="Arial" w:cs="Arial"/>
        </w:rPr>
        <w:t>(2)</w:t>
      </w:r>
      <w:r w:rsidRPr="00B7657A">
        <w:rPr>
          <w:rFonts w:ascii="Arial" w:hAnsi="Arial" w:cs="Arial"/>
        </w:rPr>
        <w:tab/>
        <w:t>(a) why are the soldiers deployed under Operation Prosper still accommodated in hangers and not in proper sleeping facilities with bathrooms and (b)(</w:t>
      </w:r>
      <w:proofErr w:type="spellStart"/>
      <w:r w:rsidRPr="00B7657A">
        <w:rPr>
          <w:rFonts w:ascii="Arial" w:hAnsi="Arial" w:cs="Arial"/>
        </w:rPr>
        <w:t>i</w:t>
      </w:r>
      <w:proofErr w:type="spellEnd"/>
      <w:r w:rsidRPr="00B7657A">
        <w:rPr>
          <w:rFonts w:ascii="Arial" w:hAnsi="Arial" w:cs="Arial"/>
        </w:rPr>
        <w:t xml:space="preserve">) by what date and (ii) how will this </w:t>
      </w:r>
      <w:r w:rsidRPr="00B7657A">
        <w:rPr>
          <w:rFonts w:ascii="Arial" w:eastAsia="Calibri" w:hAnsi="Arial" w:cs="Arial"/>
        </w:rPr>
        <w:t>situation</w:t>
      </w:r>
      <w:r w:rsidRPr="00B7657A">
        <w:rPr>
          <w:rFonts w:ascii="Arial" w:hAnsi="Arial" w:cs="Arial"/>
        </w:rPr>
        <w:t xml:space="preserve"> be redressed to accommodate the total deployment until 31 March 2020 in humane and similar facilities where they have been deployed from?</w:t>
      </w:r>
      <w:r w:rsidRPr="00B7657A">
        <w:rPr>
          <w:rFonts w:ascii="Arial" w:hAnsi="Arial" w:cs="Arial"/>
        </w:rPr>
        <w:tab/>
      </w:r>
      <w:r w:rsidRPr="00B7657A">
        <w:rPr>
          <w:rFonts w:ascii="Arial" w:hAnsi="Arial" w:cs="Arial"/>
        </w:rPr>
        <w:tab/>
      </w:r>
      <w:r w:rsidRPr="00B7657A">
        <w:rPr>
          <w:rFonts w:ascii="Arial" w:hAnsi="Arial" w:cs="Arial"/>
        </w:rPr>
        <w:tab/>
      </w:r>
      <w:r w:rsidRPr="00B7657A">
        <w:rPr>
          <w:rFonts w:ascii="Arial" w:hAnsi="Arial" w:cs="Arial"/>
        </w:rPr>
        <w:tab/>
      </w:r>
      <w:r w:rsidRPr="00B7657A">
        <w:rPr>
          <w:rFonts w:ascii="Arial" w:hAnsi="Arial" w:cs="Arial"/>
        </w:rPr>
        <w:tab/>
      </w:r>
      <w:r w:rsidRPr="00B7657A">
        <w:rPr>
          <w:rFonts w:ascii="Arial" w:hAnsi="Arial" w:cs="Arial"/>
        </w:rPr>
        <w:tab/>
      </w:r>
      <w:r w:rsidRPr="00B7657A">
        <w:rPr>
          <w:rFonts w:ascii="Arial" w:hAnsi="Arial" w:cs="Arial"/>
          <w:sz w:val="20"/>
          <w:szCs w:val="20"/>
          <w:lang w:val="af-ZA"/>
        </w:rPr>
        <w:t>NW2438E</w:t>
      </w:r>
      <w:r w:rsidRPr="00B7657A">
        <w:rPr>
          <w:rFonts w:ascii="Arial" w:hAnsi="Arial" w:cs="Arial"/>
          <w:sz w:val="20"/>
          <w:szCs w:val="20"/>
        </w:rPr>
        <w:t xml:space="preserve"> </w:t>
      </w:r>
    </w:p>
    <w:p w:rsidR="001E39EB" w:rsidRDefault="001E39EB" w:rsidP="001E39EB">
      <w:pPr>
        <w:rPr>
          <w:rFonts w:ascii="Arial" w:hAnsi="Arial" w:cs="Arial"/>
          <w:b/>
          <w:lang w:eastAsia="en-GB"/>
        </w:rPr>
      </w:pPr>
      <w:r w:rsidRPr="00DD4625">
        <w:rPr>
          <w:rFonts w:ascii="Arial" w:hAnsi="Arial" w:cs="Arial"/>
          <w:b/>
          <w:lang w:eastAsia="en-GB"/>
        </w:rPr>
        <w:t>REPLY</w:t>
      </w:r>
    </w:p>
    <w:p w:rsidR="009A623F" w:rsidRPr="009A623F" w:rsidRDefault="009A623F" w:rsidP="009A623F">
      <w:pPr>
        <w:spacing w:before="100" w:beforeAutospacing="1" w:after="100" w:afterAutospacing="1"/>
        <w:jc w:val="both"/>
        <w:rPr>
          <w:rFonts w:ascii="Arial" w:hAnsi="Arial" w:cs="Arial"/>
          <w:sz w:val="22"/>
          <w:szCs w:val="22"/>
          <w:lang w:val="en-ZA"/>
        </w:rPr>
      </w:pPr>
      <w:r>
        <w:rPr>
          <w:rFonts w:ascii="Arial" w:hAnsi="Arial" w:cs="Arial"/>
          <w:lang w:val="en-ZA"/>
        </w:rPr>
        <w:t>The information requested relates to the operations on the ground of the SANDF troops deployed in the Western Cape and can only be disclosed in a closed session of the Joint Standing Committee on Defence due to its security sensitive nature.</w:t>
      </w:r>
      <w:bookmarkStart w:id="0" w:name="_GoBack"/>
      <w:bookmarkEnd w:id="0"/>
    </w:p>
    <w:sectPr w:rsidR="009A623F" w:rsidRPr="009A623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52" w:rsidRDefault="005E6A52">
      <w:r>
        <w:separator/>
      </w:r>
    </w:p>
  </w:endnote>
  <w:endnote w:type="continuationSeparator" w:id="0">
    <w:p w:rsidR="005E6A52" w:rsidRDefault="005E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A623F">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52" w:rsidRDefault="005E6A52">
      <w:r>
        <w:separator/>
      </w:r>
    </w:p>
  </w:footnote>
  <w:footnote w:type="continuationSeparator" w:id="0">
    <w:p w:rsidR="005E6A52" w:rsidRDefault="005E6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1"/>
  </w:num>
  <w:num w:numId="3">
    <w:abstractNumId w:val="5"/>
  </w:num>
  <w:num w:numId="4">
    <w:abstractNumId w:val="40"/>
  </w:num>
  <w:num w:numId="5">
    <w:abstractNumId w:val="31"/>
  </w:num>
  <w:num w:numId="6">
    <w:abstractNumId w:val="21"/>
  </w:num>
  <w:num w:numId="7">
    <w:abstractNumId w:val="26"/>
  </w:num>
  <w:num w:numId="8">
    <w:abstractNumId w:val="28"/>
  </w:num>
  <w:num w:numId="9">
    <w:abstractNumId w:val="14"/>
  </w:num>
  <w:num w:numId="10">
    <w:abstractNumId w:val="9"/>
  </w:num>
  <w:num w:numId="11">
    <w:abstractNumId w:val="29"/>
  </w:num>
  <w:num w:numId="12">
    <w:abstractNumId w:val="39"/>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3"/>
  </w:num>
  <w:num w:numId="21">
    <w:abstractNumId w:val="33"/>
  </w:num>
  <w:num w:numId="22">
    <w:abstractNumId w:val="35"/>
  </w:num>
  <w:num w:numId="23">
    <w:abstractNumId w:val="2"/>
  </w:num>
  <w:num w:numId="24">
    <w:abstractNumId w:val="7"/>
  </w:num>
  <w:num w:numId="25">
    <w:abstractNumId w:val="34"/>
  </w:num>
  <w:num w:numId="26">
    <w:abstractNumId w:val="22"/>
  </w:num>
  <w:num w:numId="27">
    <w:abstractNumId w:val="4"/>
  </w:num>
  <w:num w:numId="28">
    <w:abstractNumId w:val="25"/>
  </w:num>
  <w:num w:numId="29">
    <w:abstractNumId w:val="11"/>
  </w:num>
  <w:num w:numId="30">
    <w:abstractNumId w:val="10"/>
  </w:num>
  <w:num w:numId="31">
    <w:abstractNumId w:val="42"/>
  </w:num>
  <w:num w:numId="32">
    <w:abstractNumId w:val="12"/>
  </w:num>
  <w:num w:numId="33">
    <w:abstractNumId w:val="36"/>
  </w:num>
  <w:num w:numId="34">
    <w:abstractNumId w:val="19"/>
  </w:num>
  <w:num w:numId="35">
    <w:abstractNumId w:val="8"/>
  </w:num>
  <w:num w:numId="36">
    <w:abstractNumId w:val="15"/>
  </w:num>
  <w:num w:numId="37">
    <w:abstractNumId w:val="24"/>
  </w:num>
  <w:num w:numId="38">
    <w:abstractNumId w:val="27"/>
  </w:num>
  <w:num w:numId="39">
    <w:abstractNumId w:val="16"/>
  </w:num>
  <w:num w:numId="40">
    <w:abstractNumId w:val="3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9B4"/>
    <w:rsid w:val="00016BB6"/>
    <w:rsid w:val="00025E6B"/>
    <w:rsid w:val="0004248C"/>
    <w:rsid w:val="00054F7E"/>
    <w:rsid w:val="00061510"/>
    <w:rsid w:val="0006245B"/>
    <w:rsid w:val="000649D4"/>
    <w:rsid w:val="00073F12"/>
    <w:rsid w:val="0008122D"/>
    <w:rsid w:val="000822A5"/>
    <w:rsid w:val="000967F2"/>
    <w:rsid w:val="00096E99"/>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39EB"/>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13AA3"/>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53C9"/>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6A52"/>
    <w:rsid w:val="005E74A8"/>
    <w:rsid w:val="005F583E"/>
    <w:rsid w:val="00600EBB"/>
    <w:rsid w:val="0060294F"/>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0692D"/>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A623F"/>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3240"/>
    <w:rsid w:val="00B66A50"/>
    <w:rsid w:val="00B75280"/>
    <w:rsid w:val="00B7657A"/>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5DF0"/>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42C76"/>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4109"/>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5993723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20582332">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10530463">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B1C6-DEB1-4C96-8A3A-523D6DE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2019-04-16T14:15:00Z</cp:lastPrinted>
  <dcterms:created xsi:type="dcterms:W3CDTF">2019-10-18T09:08:00Z</dcterms:created>
  <dcterms:modified xsi:type="dcterms:W3CDTF">2019-10-30T13:03:00Z</dcterms:modified>
</cp:coreProperties>
</file>