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5808B6">
        <w:rPr>
          <w:rFonts w:ascii="Arial" w:eastAsia="Times New Roman" w:hAnsi="Arial" w:cs="Arial"/>
          <w:b/>
          <w:snapToGrid w:val="0"/>
          <w:color w:val="000000"/>
          <w:sz w:val="40"/>
          <w:szCs w:val="40"/>
          <w:lang w:val="en-GB"/>
        </w:rPr>
        <w:t>____</w:t>
      </w:r>
    </w:p>
    <w:p w:rsidR="00D33C41" w:rsidRPr="00371A9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371A9C">
        <w:rPr>
          <w:rFonts w:ascii="Arial" w:eastAsia="Times New Roman" w:hAnsi="Arial" w:cs="Arial"/>
          <w:b/>
          <w:snapToGrid w:val="0"/>
          <w:color w:val="000000"/>
          <w:lang w:val="en-GB"/>
        </w:rPr>
        <w:t xml:space="preserve">NATIONAL </w:t>
      </w:r>
      <w:r w:rsidR="00382D1D" w:rsidRPr="00371A9C">
        <w:rPr>
          <w:rFonts w:ascii="Arial" w:eastAsia="Times New Roman" w:hAnsi="Arial" w:cs="Arial"/>
          <w:b/>
          <w:snapToGrid w:val="0"/>
          <w:color w:val="000000"/>
          <w:lang w:val="en-GB"/>
        </w:rPr>
        <w:t xml:space="preserve">ASSEMBLY </w:t>
      </w:r>
      <w:r w:rsidR="007A7AE6" w:rsidRPr="00371A9C">
        <w:rPr>
          <w:rFonts w:ascii="Arial" w:eastAsia="Times New Roman" w:hAnsi="Arial" w:cs="Arial"/>
          <w:b/>
          <w:snapToGrid w:val="0"/>
          <w:color w:val="000000"/>
          <w:lang w:val="en-GB"/>
        </w:rPr>
        <w:t xml:space="preserve">QUESTION FOR </w:t>
      </w:r>
      <w:r w:rsidR="00193B0E" w:rsidRPr="00371A9C">
        <w:rPr>
          <w:rFonts w:ascii="Arial" w:eastAsia="Times New Roman" w:hAnsi="Arial" w:cs="Arial"/>
          <w:b/>
          <w:snapToGrid w:val="0"/>
          <w:color w:val="000000"/>
          <w:lang w:val="en-GB"/>
        </w:rPr>
        <w:t>WRITTEN</w:t>
      </w:r>
      <w:r w:rsidRPr="00371A9C">
        <w:rPr>
          <w:rFonts w:ascii="Arial" w:eastAsia="Times New Roman" w:hAnsi="Arial" w:cs="Arial"/>
          <w:b/>
          <w:snapToGrid w:val="0"/>
          <w:color w:val="000000"/>
          <w:lang w:val="en-GB"/>
        </w:rPr>
        <w:t xml:space="preserve"> REPLY</w:t>
      </w:r>
    </w:p>
    <w:p w:rsidR="00D33C41" w:rsidRPr="00371A9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371A9C">
        <w:rPr>
          <w:rFonts w:ascii="Arial" w:eastAsia="Times New Roman" w:hAnsi="Arial" w:cs="Arial"/>
          <w:b/>
          <w:snapToGrid w:val="0"/>
          <w:lang w:val="en-GB"/>
        </w:rPr>
        <w:t>QUESTION NUMBER:</w:t>
      </w:r>
      <w:r w:rsidR="00E556BF" w:rsidRPr="00371A9C">
        <w:rPr>
          <w:rFonts w:ascii="Arial" w:eastAsia="Times New Roman" w:hAnsi="Arial" w:cs="Arial"/>
          <w:b/>
          <w:snapToGrid w:val="0"/>
          <w:lang w:val="en-GB"/>
        </w:rPr>
        <w:t xml:space="preserve"> </w:t>
      </w:r>
      <w:r w:rsidRPr="00371A9C">
        <w:rPr>
          <w:rFonts w:ascii="Arial" w:eastAsia="Times New Roman" w:hAnsi="Arial" w:cs="Arial"/>
          <w:b/>
          <w:snapToGrid w:val="0"/>
          <w:lang w:val="en-GB"/>
        </w:rPr>
        <w:tab/>
      </w:r>
      <w:r w:rsidR="00003917" w:rsidRPr="00371A9C">
        <w:rPr>
          <w:rFonts w:ascii="Arial" w:eastAsia="Times New Roman" w:hAnsi="Arial" w:cs="Arial"/>
          <w:b/>
          <w:snapToGrid w:val="0"/>
          <w:lang w:val="en-GB"/>
        </w:rPr>
        <w:t>1</w:t>
      </w:r>
      <w:r w:rsidR="00061748" w:rsidRPr="00371A9C">
        <w:rPr>
          <w:rFonts w:ascii="Arial" w:eastAsia="Times New Roman" w:hAnsi="Arial" w:cs="Arial"/>
          <w:b/>
          <w:snapToGrid w:val="0"/>
          <w:lang w:val="en-GB"/>
        </w:rPr>
        <w:t>226</w:t>
      </w:r>
    </w:p>
    <w:p w:rsidR="00D33C41" w:rsidRPr="00371A9C" w:rsidRDefault="00D33C41" w:rsidP="00FB4659">
      <w:pPr>
        <w:spacing w:after="120" w:line="240" w:lineRule="auto"/>
        <w:jc w:val="center"/>
        <w:rPr>
          <w:rFonts w:ascii="Arial" w:eastAsia="Times New Roman" w:hAnsi="Arial" w:cs="Arial"/>
          <w:b/>
          <w:snapToGrid w:val="0"/>
          <w:lang w:val="en-GB"/>
        </w:rPr>
      </w:pPr>
      <w:r w:rsidRPr="00371A9C">
        <w:rPr>
          <w:rFonts w:ascii="Arial" w:eastAsia="Times New Roman" w:hAnsi="Arial" w:cs="Arial"/>
          <w:b/>
          <w:snapToGrid w:val="0"/>
          <w:lang w:val="en-GB"/>
        </w:rPr>
        <w:t xml:space="preserve">DATE OF PUBLICATION IN INTERNAL QUESTION PAPER: </w:t>
      </w:r>
      <w:r w:rsidR="00061748" w:rsidRPr="00371A9C">
        <w:rPr>
          <w:rFonts w:ascii="Arial" w:eastAsia="Times New Roman" w:hAnsi="Arial" w:cs="Arial"/>
          <w:b/>
          <w:snapToGrid w:val="0"/>
          <w:lang w:val="en-GB"/>
        </w:rPr>
        <w:t>01 APRIL</w:t>
      </w:r>
      <w:r w:rsidR="009E7540" w:rsidRPr="00371A9C">
        <w:rPr>
          <w:rFonts w:ascii="Arial" w:eastAsia="Times New Roman" w:hAnsi="Arial" w:cs="Arial"/>
          <w:b/>
          <w:snapToGrid w:val="0"/>
          <w:lang w:val="en-GB"/>
        </w:rPr>
        <w:t xml:space="preserve"> 202</w:t>
      </w:r>
      <w:r w:rsidR="00571987" w:rsidRPr="00371A9C">
        <w:rPr>
          <w:rFonts w:ascii="Arial" w:eastAsia="Times New Roman" w:hAnsi="Arial" w:cs="Arial"/>
          <w:b/>
          <w:snapToGrid w:val="0"/>
          <w:lang w:val="en-GB"/>
        </w:rPr>
        <w:t>2</w:t>
      </w:r>
    </w:p>
    <w:p w:rsidR="00D33C41" w:rsidRPr="00371A9C"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371A9C">
        <w:rPr>
          <w:rFonts w:ascii="Arial" w:eastAsia="Times New Roman" w:hAnsi="Arial" w:cs="Arial"/>
          <w:b/>
          <w:snapToGrid w:val="0"/>
          <w:lang w:val="en-GB"/>
        </w:rPr>
        <w:t xml:space="preserve">INTERNAL QUESTION PAPER NUMBER:  </w:t>
      </w:r>
      <w:r w:rsidR="00670DC9" w:rsidRPr="00371A9C">
        <w:rPr>
          <w:rFonts w:ascii="Arial" w:eastAsia="Times New Roman" w:hAnsi="Arial" w:cs="Arial"/>
          <w:b/>
          <w:snapToGrid w:val="0"/>
          <w:lang w:val="en-GB"/>
        </w:rPr>
        <w:t>1</w:t>
      </w:r>
      <w:r w:rsidR="00061748" w:rsidRPr="00371A9C">
        <w:rPr>
          <w:rFonts w:ascii="Arial" w:eastAsia="Times New Roman" w:hAnsi="Arial" w:cs="Arial"/>
          <w:b/>
          <w:snapToGrid w:val="0"/>
          <w:lang w:val="en-GB"/>
        </w:rPr>
        <w:t>3</w:t>
      </w:r>
      <w:r w:rsidR="002B387B" w:rsidRPr="00371A9C">
        <w:rPr>
          <w:rFonts w:ascii="Arial" w:eastAsia="Times New Roman" w:hAnsi="Arial" w:cs="Arial"/>
          <w:b/>
          <w:snapToGrid w:val="0"/>
          <w:lang w:val="en-GB"/>
        </w:rPr>
        <w:t xml:space="preserve"> </w:t>
      </w:r>
      <w:r w:rsidR="009E7540" w:rsidRPr="00371A9C">
        <w:rPr>
          <w:rFonts w:ascii="Arial" w:eastAsia="Times New Roman" w:hAnsi="Arial" w:cs="Arial"/>
          <w:b/>
          <w:snapToGrid w:val="0"/>
          <w:lang w:val="en-GB"/>
        </w:rPr>
        <w:t>- 202</w:t>
      </w:r>
      <w:r w:rsidR="00343A08" w:rsidRPr="00371A9C">
        <w:rPr>
          <w:rFonts w:ascii="Arial" w:eastAsia="Times New Roman" w:hAnsi="Arial" w:cs="Arial"/>
          <w:b/>
          <w:snapToGrid w:val="0"/>
          <w:lang w:val="en-GB"/>
        </w:rPr>
        <w:t>2</w:t>
      </w:r>
    </w:p>
    <w:p w:rsidR="00061748" w:rsidRPr="00371A9C" w:rsidRDefault="00061748" w:rsidP="005808B6">
      <w:pPr>
        <w:spacing w:before="100" w:beforeAutospacing="1" w:after="100" w:afterAutospacing="1" w:line="240" w:lineRule="auto"/>
        <w:ind w:left="720" w:hanging="720"/>
        <w:jc w:val="both"/>
        <w:outlineLvl w:val="0"/>
        <w:rPr>
          <w:rFonts w:ascii="Arial" w:hAnsi="Arial" w:cs="Arial"/>
          <w:b/>
        </w:rPr>
      </w:pPr>
      <w:r w:rsidRPr="00371A9C">
        <w:rPr>
          <w:rFonts w:ascii="Arial" w:hAnsi="Arial" w:cs="Arial"/>
          <w:b/>
        </w:rPr>
        <w:t>1226.</w:t>
      </w:r>
      <w:r w:rsidRPr="00371A9C">
        <w:rPr>
          <w:rFonts w:ascii="Arial" w:hAnsi="Arial" w:cs="Arial"/>
          <w:b/>
        </w:rPr>
        <w:tab/>
        <w:t>Ms P Marais (EFF) to ask the Minister of Social Development</w:t>
      </w:r>
      <w:r w:rsidR="00146C8E" w:rsidRPr="00371A9C">
        <w:rPr>
          <w:rFonts w:ascii="Arial" w:hAnsi="Arial" w:cs="Arial"/>
          <w:b/>
        </w:rPr>
        <w:fldChar w:fldCharType="begin"/>
      </w:r>
      <w:r w:rsidRPr="00371A9C">
        <w:rPr>
          <w:rFonts w:ascii="Arial" w:hAnsi="Arial" w:cs="Arial"/>
        </w:rPr>
        <w:instrText xml:space="preserve"> XE "</w:instrText>
      </w:r>
      <w:r w:rsidRPr="00371A9C">
        <w:rPr>
          <w:rFonts w:ascii="Arial" w:hAnsi="Arial" w:cs="Arial"/>
          <w:b/>
        </w:rPr>
        <w:instrText>Social Development</w:instrText>
      </w:r>
      <w:r w:rsidRPr="00371A9C">
        <w:rPr>
          <w:rFonts w:ascii="Arial" w:hAnsi="Arial" w:cs="Arial"/>
        </w:rPr>
        <w:instrText xml:space="preserve">" </w:instrText>
      </w:r>
      <w:r w:rsidR="00146C8E" w:rsidRPr="00371A9C">
        <w:rPr>
          <w:rFonts w:ascii="Arial" w:hAnsi="Arial" w:cs="Arial"/>
          <w:b/>
        </w:rPr>
        <w:fldChar w:fldCharType="end"/>
      </w:r>
      <w:r w:rsidRPr="00371A9C">
        <w:rPr>
          <w:rFonts w:ascii="Arial" w:hAnsi="Arial" w:cs="Arial"/>
          <w:b/>
        </w:rPr>
        <w:t>:</w:t>
      </w:r>
    </w:p>
    <w:p w:rsidR="00061748" w:rsidRPr="00371A9C" w:rsidRDefault="00061748" w:rsidP="005808B6">
      <w:pPr>
        <w:spacing w:before="240" w:line="360" w:lineRule="auto"/>
        <w:ind w:left="709" w:right="26" w:firstLine="11"/>
        <w:jc w:val="both"/>
        <w:rPr>
          <w:rFonts w:ascii="Arial" w:hAnsi="Arial" w:cs="Arial"/>
          <w:b/>
        </w:rPr>
      </w:pPr>
      <w:r w:rsidRPr="00371A9C">
        <w:rPr>
          <w:rFonts w:ascii="Arial" w:hAnsi="Arial" w:cs="Arial"/>
        </w:rPr>
        <w:t>What measures of intervention have been put in place by her department for the thousands of unemployed persons who never received their R350 grants and have been waiting for more than a year with no assistance?</w:t>
      </w:r>
      <w:r w:rsidRPr="00371A9C">
        <w:rPr>
          <w:rFonts w:ascii="Arial" w:hAnsi="Arial" w:cs="Arial"/>
        </w:rPr>
        <w:tab/>
        <w:t>NW1481E</w:t>
      </w:r>
    </w:p>
    <w:p w:rsidR="00DA4793" w:rsidRPr="00371A9C" w:rsidRDefault="00DA4793" w:rsidP="005808B6">
      <w:pPr>
        <w:spacing w:line="360" w:lineRule="auto"/>
        <w:rPr>
          <w:rFonts w:ascii="Arial" w:hAnsi="Arial" w:cs="Arial"/>
        </w:rPr>
      </w:pPr>
      <w:r w:rsidRPr="00371A9C">
        <w:rPr>
          <w:rFonts w:ascii="Arial" w:eastAsia="Times New Roman" w:hAnsi="Arial" w:cs="Arial"/>
          <w:b/>
          <w:snapToGrid w:val="0"/>
          <w:color w:val="000000"/>
          <w:lang w:val="en-GB"/>
        </w:rPr>
        <w:t>REPLY:</w:t>
      </w:r>
    </w:p>
    <w:p w:rsidR="004A4A14" w:rsidRPr="00371A9C" w:rsidRDefault="00371A9C" w:rsidP="00371A9C">
      <w:pPr>
        <w:spacing w:before="100" w:beforeAutospacing="1" w:after="100" w:afterAutospacing="1" w:line="360" w:lineRule="auto"/>
        <w:jc w:val="both"/>
        <w:rPr>
          <w:rFonts w:ascii="Arial" w:hAnsi="Arial" w:cs="Arial"/>
        </w:rPr>
      </w:pPr>
      <w:r>
        <w:rPr>
          <w:rFonts w:ascii="Arial" w:hAnsi="Arial" w:cs="Arial"/>
        </w:rPr>
        <w:t>To date, a</w:t>
      </w:r>
      <w:r w:rsidR="00F74BBA" w:rsidRPr="00371A9C">
        <w:rPr>
          <w:rFonts w:ascii="Arial" w:hAnsi="Arial" w:cs="Arial"/>
        </w:rPr>
        <w:t xml:space="preserve">ll qualifying applications received for the R350 grant since May 2020 to March 2022 have been paid. </w:t>
      </w:r>
      <w:r w:rsidR="00CE717B" w:rsidRPr="00371A9C">
        <w:rPr>
          <w:rFonts w:ascii="Arial" w:hAnsi="Arial" w:cs="Arial"/>
        </w:rPr>
        <w:t xml:space="preserve">There are approximately 20 000 applications in an appeal status which have not </w:t>
      </w:r>
      <w:r w:rsidR="00EC11F2" w:rsidRPr="00371A9C">
        <w:rPr>
          <w:rFonts w:ascii="Arial" w:hAnsi="Arial" w:cs="Arial"/>
        </w:rPr>
        <w:t xml:space="preserve">been </w:t>
      </w:r>
      <w:r w:rsidR="00CE717B" w:rsidRPr="00371A9C">
        <w:rPr>
          <w:rFonts w:ascii="Arial" w:hAnsi="Arial" w:cs="Arial"/>
        </w:rPr>
        <w:t>paid as yet</w:t>
      </w:r>
      <w:r>
        <w:rPr>
          <w:rFonts w:ascii="Arial" w:hAnsi="Arial" w:cs="Arial"/>
        </w:rPr>
        <w:t>. W</w:t>
      </w:r>
      <w:r w:rsidR="007B430C" w:rsidRPr="00371A9C">
        <w:rPr>
          <w:rFonts w:ascii="Arial" w:hAnsi="Arial" w:cs="Arial"/>
        </w:rPr>
        <w:t xml:space="preserve">ork is </w:t>
      </w:r>
      <w:r>
        <w:rPr>
          <w:rFonts w:ascii="Arial" w:hAnsi="Arial" w:cs="Arial"/>
        </w:rPr>
        <w:t xml:space="preserve">currently </w:t>
      </w:r>
      <w:r w:rsidR="007B430C" w:rsidRPr="00371A9C">
        <w:rPr>
          <w:rFonts w:ascii="Arial" w:hAnsi="Arial" w:cs="Arial"/>
        </w:rPr>
        <w:t xml:space="preserve">underway to resolve </w:t>
      </w:r>
      <w:r>
        <w:rPr>
          <w:rFonts w:ascii="Arial" w:hAnsi="Arial" w:cs="Arial"/>
        </w:rPr>
        <w:t>outstanding appeals</w:t>
      </w:r>
      <w:r w:rsidR="007B430C" w:rsidRPr="00371A9C">
        <w:rPr>
          <w:rFonts w:ascii="Arial" w:hAnsi="Arial" w:cs="Arial"/>
        </w:rPr>
        <w:t>.</w:t>
      </w:r>
    </w:p>
    <w:p w:rsidR="00371A9C" w:rsidRDefault="007B430C" w:rsidP="00371A9C">
      <w:pPr>
        <w:spacing w:after="0" w:line="360" w:lineRule="auto"/>
        <w:jc w:val="both"/>
        <w:rPr>
          <w:rFonts w:ascii="Arial" w:eastAsia="Times New Roman" w:hAnsi="Arial" w:cs="Arial"/>
          <w:snapToGrid w:val="0"/>
          <w:color w:val="000000"/>
          <w:lang w:val="en-GB"/>
        </w:rPr>
      </w:pPr>
      <w:r w:rsidRPr="00371A9C">
        <w:rPr>
          <w:rFonts w:ascii="Arial" w:eastAsia="Times New Roman" w:hAnsi="Arial" w:cs="Arial"/>
          <w:snapToGrid w:val="0"/>
          <w:lang w:val="en-GB"/>
        </w:rPr>
        <w:t xml:space="preserve">Improvements </w:t>
      </w:r>
      <w:r w:rsidR="00CE717B" w:rsidRPr="00371A9C">
        <w:rPr>
          <w:rFonts w:ascii="Arial" w:eastAsia="Times New Roman" w:hAnsi="Arial" w:cs="Arial"/>
          <w:snapToGrid w:val="0"/>
          <w:lang w:val="en-GB"/>
        </w:rPr>
        <w:t>have been</w:t>
      </w:r>
      <w:r w:rsidR="004375F8" w:rsidRPr="00371A9C">
        <w:rPr>
          <w:rFonts w:ascii="Arial" w:eastAsia="Times New Roman" w:hAnsi="Arial" w:cs="Arial"/>
          <w:snapToGrid w:val="0"/>
          <w:lang w:val="en-GB"/>
        </w:rPr>
        <w:t xml:space="preserve"> </w:t>
      </w:r>
      <w:r w:rsidRPr="00371A9C">
        <w:rPr>
          <w:rFonts w:ascii="Arial" w:eastAsia="Times New Roman" w:hAnsi="Arial" w:cs="Arial"/>
          <w:snapToGrid w:val="0"/>
          <w:lang w:val="en-GB"/>
        </w:rPr>
        <w:t>implemented to ensure that everyone who is approved is able to access their funds</w:t>
      </w:r>
      <w:r w:rsidR="00CE717B" w:rsidRPr="00371A9C">
        <w:rPr>
          <w:rFonts w:ascii="Arial" w:eastAsia="Times New Roman" w:hAnsi="Arial" w:cs="Arial"/>
          <w:snapToGrid w:val="0"/>
          <w:lang w:val="en-GB"/>
        </w:rPr>
        <w:t>. A</w:t>
      </w:r>
      <w:r w:rsidRPr="00371A9C">
        <w:rPr>
          <w:rFonts w:ascii="Arial" w:eastAsia="Times New Roman" w:hAnsi="Arial" w:cs="Arial"/>
          <w:snapToGrid w:val="0"/>
          <w:lang w:val="en-GB"/>
        </w:rPr>
        <w:t>dditional access channels introduced</w:t>
      </w:r>
      <w:r w:rsidR="00CE717B" w:rsidRPr="00371A9C">
        <w:rPr>
          <w:rFonts w:ascii="Arial" w:eastAsia="Times New Roman" w:hAnsi="Arial" w:cs="Arial"/>
          <w:snapToGrid w:val="0"/>
          <w:lang w:val="en-GB"/>
        </w:rPr>
        <w:t xml:space="preserve"> are; </w:t>
      </w:r>
      <w:r w:rsidR="00C83140" w:rsidRPr="00371A9C">
        <w:rPr>
          <w:rFonts w:ascii="Arial" w:eastAsia="Times New Roman" w:hAnsi="Arial" w:cs="Arial"/>
          <w:snapToGrid w:val="0"/>
          <w:lang w:val="en-GB"/>
        </w:rPr>
        <w:t>P</w:t>
      </w:r>
      <w:r w:rsidRPr="00371A9C">
        <w:rPr>
          <w:rFonts w:ascii="Arial" w:eastAsia="Times New Roman" w:hAnsi="Arial" w:cs="Arial"/>
          <w:snapToGrid w:val="0"/>
          <w:lang w:val="en-GB"/>
        </w:rPr>
        <w:t>ayment into personal bank accounts, which accounts for 58% of all payments</w:t>
      </w:r>
      <w:r w:rsidR="00CE717B" w:rsidRPr="00371A9C">
        <w:rPr>
          <w:rFonts w:ascii="Arial" w:eastAsia="Times New Roman" w:hAnsi="Arial" w:cs="Arial"/>
          <w:snapToGrid w:val="0"/>
          <w:lang w:val="en-GB"/>
        </w:rPr>
        <w:t xml:space="preserve"> for</w:t>
      </w:r>
      <w:r w:rsidRPr="00371A9C">
        <w:rPr>
          <w:rFonts w:ascii="Arial" w:eastAsia="Times New Roman" w:hAnsi="Arial" w:cs="Arial"/>
          <w:snapToGrid w:val="0"/>
          <w:lang w:val="en-GB"/>
        </w:rPr>
        <w:t xml:space="preserve"> those who access their funds through the post office</w:t>
      </w:r>
      <w:r w:rsidR="00C83140" w:rsidRPr="00371A9C">
        <w:rPr>
          <w:rFonts w:ascii="Arial" w:eastAsia="Times New Roman" w:hAnsi="Arial" w:cs="Arial"/>
          <w:snapToGrid w:val="0"/>
          <w:lang w:val="en-GB"/>
        </w:rPr>
        <w:t xml:space="preserve">. </w:t>
      </w:r>
      <w:r w:rsidR="00C83140" w:rsidRPr="00371A9C">
        <w:rPr>
          <w:rFonts w:ascii="Arial" w:eastAsia="Times New Roman" w:hAnsi="Arial" w:cs="Arial"/>
          <w:snapToGrid w:val="0"/>
          <w:color w:val="000000"/>
          <w:lang w:val="en-GB"/>
        </w:rPr>
        <w:t>A</w:t>
      </w:r>
      <w:r w:rsidR="00A67CAE" w:rsidRPr="00371A9C">
        <w:rPr>
          <w:rFonts w:ascii="Arial" w:eastAsia="Times New Roman" w:hAnsi="Arial" w:cs="Arial"/>
          <w:snapToGrid w:val="0"/>
          <w:color w:val="000000"/>
          <w:lang w:val="en-GB"/>
        </w:rPr>
        <w:t>dditional channels through retailers have been opened.  The retailers currently participating are Pick &amp; Pay, Boxer, Checker</w:t>
      </w:r>
      <w:r w:rsidRPr="00371A9C">
        <w:rPr>
          <w:rFonts w:ascii="Arial" w:eastAsia="Times New Roman" w:hAnsi="Arial" w:cs="Arial"/>
          <w:snapToGrid w:val="0"/>
          <w:color w:val="000000"/>
          <w:lang w:val="en-GB"/>
        </w:rPr>
        <w:t>s</w:t>
      </w:r>
      <w:r w:rsidR="00A67CAE" w:rsidRPr="00371A9C">
        <w:rPr>
          <w:rFonts w:ascii="Arial" w:eastAsia="Times New Roman" w:hAnsi="Arial" w:cs="Arial"/>
          <w:snapToGrid w:val="0"/>
          <w:color w:val="000000"/>
          <w:lang w:val="en-GB"/>
        </w:rPr>
        <w:t>, Shoprite and Usave.  Negotiations with the Spar group to allow</w:t>
      </w:r>
      <w:r w:rsidR="00CE717B" w:rsidRPr="00371A9C">
        <w:rPr>
          <w:rFonts w:ascii="Arial" w:eastAsia="Times New Roman" w:hAnsi="Arial" w:cs="Arial"/>
          <w:snapToGrid w:val="0"/>
          <w:color w:val="000000"/>
          <w:lang w:val="en-GB"/>
        </w:rPr>
        <w:t xml:space="preserve"> approved applicants to</w:t>
      </w:r>
      <w:r w:rsidR="00A67CAE" w:rsidRPr="00371A9C">
        <w:rPr>
          <w:rFonts w:ascii="Arial" w:eastAsia="Times New Roman" w:hAnsi="Arial" w:cs="Arial"/>
          <w:snapToGrid w:val="0"/>
          <w:color w:val="000000"/>
          <w:lang w:val="en-GB"/>
        </w:rPr>
        <w:t xml:space="preserve"> access </w:t>
      </w:r>
      <w:r w:rsidR="00CE717B" w:rsidRPr="00371A9C">
        <w:rPr>
          <w:rFonts w:ascii="Arial" w:eastAsia="Times New Roman" w:hAnsi="Arial" w:cs="Arial"/>
          <w:snapToGrid w:val="0"/>
          <w:color w:val="000000"/>
          <w:lang w:val="en-GB"/>
        </w:rPr>
        <w:t>their</w:t>
      </w:r>
      <w:r w:rsidR="00A67CAE" w:rsidRPr="00371A9C">
        <w:rPr>
          <w:rFonts w:ascii="Arial" w:eastAsia="Times New Roman" w:hAnsi="Arial" w:cs="Arial"/>
          <w:snapToGrid w:val="0"/>
          <w:color w:val="000000"/>
          <w:lang w:val="en-GB"/>
        </w:rPr>
        <w:t xml:space="preserve"> relief grant are at an advanced stage</w:t>
      </w:r>
      <w:r w:rsidR="00C83140" w:rsidRPr="00371A9C">
        <w:rPr>
          <w:rFonts w:ascii="Arial" w:eastAsia="Times New Roman" w:hAnsi="Arial" w:cs="Arial"/>
          <w:snapToGrid w:val="0"/>
          <w:color w:val="000000"/>
          <w:lang w:val="en-GB"/>
        </w:rPr>
        <w:t>,</w:t>
      </w:r>
      <w:r w:rsidR="00A67CAE" w:rsidRPr="00371A9C">
        <w:rPr>
          <w:rFonts w:ascii="Arial" w:eastAsia="Times New Roman" w:hAnsi="Arial" w:cs="Arial"/>
          <w:snapToGrid w:val="0"/>
          <w:color w:val="000000"/>
          <w:lang w:val="en-GB"/>
        </w:rPr>
        <w:t xml:space="preserve"> further announcements will be made shortly.</w:t>
      </w:r>
    </w:p>
    <w:p w:rsidR="00371A9C" w:rsidRDefault="00371A9C" w:rsidP="00371A9C">
      <w:pPr>
        <w:spacing w:after="0" w:line="360" w:lineRule="auto"/>
        <w:jc w:val="both"/>
        <w:rPr>
          <w:rFonts w:ascii="Arial" w:eastAsia="Times New Roman" w:hAnsi="Arial" w:cs="Arial"/>
          <w:snapToGrid w:val="0"/>
          <w:color w:val="000000"/>
          <w:lang w:val="en-GB"/>
        </w:rPr>
      </w:pPr>
    </w:p>
    <w:p w:rsidR="007B430C" w:rsidRPr="00371A9C" w:rsidRDefault="007B430C" w:rsidP="00371A9C">
      <w:pPr>
        <w:spacing w:after="0" w:line="360" w:lineRule="auto"/>
        <w:jc w:val="both"/>
        <w:rPr>
          <w:rFonts w:ascii="Arial" w:eastAsia="Times New Roman" w:hAnsi="Arial" w:cs="Arial"/>
          <w:snapToGrid w:val="0"/>
          <w:color w:val="000000"/>
          <w:lang w:val="en-GB"/>
        </w:rPr>
      </w:pPr>
      <w:r w:rsidRPr="00371A9C">
        <w:rPr>
          <w:rFonts w:ascii="Arial" w:eastAsia="Times New Roman" w:hAnsi="Arial" w:cs="Arial"/>
          <w:snapToGrid w:val="0"/>
          <w:color w:val="000000"/>
          <w:lang w:val="en-GB"/>
        </w:rPr>
        <w:t>Payment through mobile phones, will be another access channel available as soon as the contracts with the banks have been finalised.  It is expected that this option will be available for the next iteration of the grant from April 2022 to March 2023.</w:t>
      </w:r>
    </w:p>
    <w:p w:rsidR="00A67CAE" w:rsidRPr="00371A9C" w:rsidRDefault="00A67CAE" w:rsidP="00A67CAE">
      <w:pPr>
        <w:pStyle w:val="ListParagraph"/>
        <w:spacing w:after="0" w:line="240" w:lineRule="auto"/>
        <w:ind w:left="1080"/>
        <w:jc w:val="both"/>
        <w:rPr>
          <w:rFonts w:ascii="Arial" w:eastAsia="Times New Roman" w:hAnsi="Arial" w:cs="Arial"/>
          <w:snapToGrid w:val="0"/>
          <w:color w:val="000000"/>
          <w:lang w:val="en-GB"/>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146C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3F" w:rsidRDefault="00593C3F">
      <w:pPr>
        <w:spacing w:after="0" w:line="240" w:lineRule="auto"/>
      </w:pPr>
      <w:r>
        <w:separator/>
      </w:r>
    </w:p>
  </w:endnote>
  <w:endnote w:type="continuationSeparator" w:id="0">
    <w:p w:rsidR="00593C3F" w:rsidRDefault="00593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46C8E">
        <w:pPr>
          <w:pStyle w:val="Footer"/>
          <w:jc w:val="right"/>
        </w:pPr>
        <w:r>
          <w:fldChar w:fldCharType="begin"/>
        </w:r>
        <w:r w:rsidR="00DA4793">
          <w:instrText xml:space="preserve"> PAGE   \* MERGEFORMAT </w:instrText>
        </w:r>
        <w:r>
          <w:fldChar w:fldCharType="separate"/>
        </w:r>
        <w:r w:rsidR="00593C3F">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3F" w:rsidRDefault="00593C3F">
      <w:pPr>
        <w:spacing w:after="0" w:line="240" w:lineRule="auto"/>
      </w:pPr>
      <w:r>
        <w:separator/>
      </w:r>
    </w:p>
  </w:footnote>
  <w:footnote w:type="continuationSeparator" w:id="0">
    <w:p w:rsidR="00593C3F" w:rsidRDefault="00593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F4876E5"/>
    <w:multiLevelType w:val="hybridMultilevel"/>
    <w:tmpl w:val="C958C582"/>
    <w:lvl w:ilvl="0" w:tplc="D2709B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24A07"/>
    <w:rsid w:val="00131148"/>
    <w:rsid w:val="00132534"/>
    <w:rsid w:val="00136AE7"/>
    <w:rsid w:val="00144A54"/>
    <w:rsid w:val="00146C8E"/>
    <w:rsid w:val="00157C96"/>
    <w:rsid w:val="001713D1"/>
    <w:rsid w:val="00173542"/>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1C57"/>
    <w:rsid w:val="002E7AA7"/>
    <w:rsid w:val="002F0131"/>
    <w:rsid w:val="002F04B7"/>
    <w:rsid w:val="002F17AE"/>
    <w:rsid w:val="002F1B57"/>
    <w:rsid w:val="003055D8"/>
    <w:rsid w:val="00306CD5"/>
    <w:rsid w:val="00310F71"/>
    <w:rsid w:val="00317C62"/>
    <w:rsid w:val="00322453"/>
    <w:rsid w:val="00325CBD"/>
    <w:rsid w:val="00340511"/>
    <w:rsid w:val="00343A08"/>
    <w:rsid w:val="00347050"/>
    <w:rsid w:val="00351E70"/>
    <w:rsid w:val="0035762D"/>
    <w:rsid w:val="00357D50"/>
    <w:rsid w:val="003620F4"/>
    <w:rsid w:val="003677F8"/>
    <w:rsid w:val="00371A9C"/>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375F8"/>
    <w:rsid w:val="004405FF"/>
    <w:rsid w:val="004410C7"/>
    <w:rsid w:val="0044169D"/>
    <w:rsid w:val="00446448"/>
    <w:rsid w:val="00447342"/>
    <w:rsid w:val="00454D2A"/>
    <w:rsid w:val="00473C2B"/>
    <w:rsid w:val="00477E8D"/>
    <w:rsid w:val="0048059F"/>
    <w:rsid w:val="00480897"/>
    <w:rsid w:val="00482785"/>
    <w:rsid w:val="004837E7"/>
    <w:rsid w:val="00483E25"/>
    <w:rsid w:val="00484173"/>
    <w:rsid w:val="00486641"/>
    <w:rsid w:val="004916AB"/>
    <w:rsid w:val="0049183A"/>
    <w:rsid w:val="004952C8"/>
    <w:rsid w:val="004A0D7D"/>
    <w:rsid w:val="004A4A14"/>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08B6"/>
    <w:rsid w:val="005825E4"/>
    <w:rsid w:val="00584954"/>
    <w:rsid w:val="00586CCC"/>
    <w:rsid w:val="00592B9B"/>
    <w:rsid w:val="00593C3F"/>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4D73"/>
    <w:rsid w:val="00626FD0"/>
    <w:rsid w:val="00631AD1"/>
    <w:rsid w:val="00634F63"/>
    <w:rsid w:val="00645D55"/>
    <w:rsid w:val="0065044E"/>
    <w:rsid w:val="0065360F"/>
    <w:rsid w:val="00653B78"/>
    <w:rsid w:val="006542D2"/>
    <w:rsid w:val="00656F64"/>
    <w:rsid w:val="00661786"/>
    <w:rsid w:val="006619C9"/>
    <w:rsid w:val="00665F08"/>
    <w:rsid w:val="00670DC9"/>
    <w:rsid w:val="00676187"/>
    <w:rsid w:val="0068260E"/>
    <w:rsid w:val="00682F8C"/>
    <w:rsid w:val="00685F7F"/>
    <w:rsid w:val="006867B0"/>
    <w:rsid w:val="00690D5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6F4659"/>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30C"/>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F601D"/>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67CAE"/>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2A38"/>
    <w:rsid w:val="00B1408A"/>
    <w:rsid w:val="00B16355"/>
    <w:rsid w:val="00B20FC8"/>
    <w:rsid w:val="00B21BC6"/>
    <w:rsid w:val="00B22B16"/>
    <w:rsid w:val="00B24D20"/>
    <w:rsid w:val="00B30792"/>
    <w:rsid w:val="00B3230A"/>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3BD8"/>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711C"/>
    <w:rsid w:val="00C305CD"/>
    <w:rsid w:val="00C3242E"/>
    <w:rsid w:val="00C33804"/>
    <w:rsid w:val="00C4208C"/>
    <w:rsid w:val="00C458DA"/>
    <w:rsid w:val="00C468BA"/>
    <w:rsid w:val="00C52EF3"/>
    <w:rsid w:val="00C6342B"/>
    <w:rsid w:val="00C650E0"/>
    <w:rsid w:val="00C66339"/>
    <w:rsid w:val="00C71E9C"/>
    <w:rsid w:val="00C72B34"/>
    <w:rsid w:val="00C76B85"/>
    <w:rsid w:val="00C83140"/>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E717B"/>
    <w:rsid w:val="00CF0607"/>
    <w:rsid w:val="00CF4CE3"/>
    <w:rsid w:val="00CF630D"/>
    <w:rsid w:val="00D065BE"/>
    <w:rsid w:val="00D12A10"/>
    <w:rsid w:val="00D2120F"/>
    <w:rsid w:val="00D27368"/>
    <w:rsid w:val="00D33C41"/>
    <w:rsid w:val="00D4048F"/>
    <w:rsid w:val="00D450FC"/>
    <w:rsid w:val="00D51239"/>
    <w:rsid w:val="00D60490"/>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4F0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11F2"/>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602FD"/>
    <w:rsid w:val="00F732A3"/>
    <w:rsid w:val="00F74BBA"/>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4375F8"/>
    <w:rPr>
      <w:sz w:val="16"/>
      <w:szCs w:val="16"/>
    </w:rPr>
  </w:style>
  <w:style w:type="paragraph" w:styleId="CommentText">
    <w:name w:val="annotation text"/>
    <w:basedOn w:val="Normal"/>
    <w:link w:val="CommentTextChar"/>
    <w:uiPriority w:val="99"/>
    <w:semiHidden/>
    <w:unhideWhenUsed/>
    <w:rsid w:val="004375F8"/>
    <w:pPr>
      <w:spacing w:line="240" w:lineRule="auto"/>
    </w:pPr>
    <w:rPr>
      <w:sz w:val="20"/>
      <w:szCs w:val="20"/>
    </w:rPr>
  </w:style>
  <w:style w:type="character" w:customStyle="1" w:styleId="CommentTextChar">
    <w:name w:val="Comment Text Char"/>
    <w:basedOn w:val="DefaultParagraphFont"/>
    <w:link w:val="CommentText"/>
    <w:uiPriority w:val="99"/>
    <w:semiHidden/>
    <w:rsid w:val="004375F8"/>
    <w:rPr>
      <w:sz w:val="20"/>
      <w:szCs w:val="20"/>
    </w:rPr>
  </w:style>
  <w:style w:type="paragraph" w:styleId="CommentSubject">
    <w:name w:val="annotation subject"/>
    <w:basedOn w:val="CommentText"/>
    <w:next w:val="CommentText"/>
    <w:link w:val="CommentSubjectChar"/>
    <w:uiPriority w:val="99"/>
    <w:semiHidden/>
    <w:unhideWhenUsed/>
    <w:rsid w:val="004375F8"/>
    <w:rPr>
      <w:b/>
      <w:bCs/>
    </w:rPr>
  </w:style>
  <w:style w:type="character" w:customStyle="1" w:styleId="CommentSubjectChar">
    <w:name w:val="Comment Subject Char"/>
    <w:basedOn w:val="CommentTextChar"/>
    <w:link w:val="CommentSubject"/>
    <w:uiPriority w:val="99"/>
    <w:semiHidden/>
    <w:rsid w:val="004375F8"/>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ACC0-B7EE-42C7-8B13-C26D4533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2022-04-19T19:04:00Z</dcterms:created>
  <dcterms:modified xsi:type="dcterms:W3CDTF">2022-04-19T19:04:00Z</dcterms:modified>
</cp:coreProperties>
</file>