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4C52B7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D57578">
        <w:rPr>
          <w:b/>
          <w:sz w:val="24"/>
          <w:szCs w:val="24"/>
        </w:rPr>
        <w:t>1</w:t>
      </w:r>
      <w:r w:rsidR="00676ABA">
        <w:rPr>
          <w:b/>
          <w:sz w:val="24"/>
          <w:szCs w:val="24"/>
        </w:rPr>
        <w:t>213</w:t>
      </w:r>
    </w:p>
    <w:p w:rsidR="00C72BD9" w:rsidRPr="0055709D" w:rsidRDefault="00C72BD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471437">
        <w:rPr>
          <w:b/>
          <w:sz w:val="24"/>
          <w:szCs w:val="24"/>
        </w:rPr>
        <w:t>1</w:t>
      </w:r>
      <w:r w:rsidR="00E316E8">
        <w:rPr>
          <w:b/>
          <w:sz w:val="24"/>
          <w:szCs w:val="24"/>
        </w:rPr>
        <w:t>8</w:t>
      </w:r>
      <w:r w:rsidR="00471437">
        <w:rPr>
          <w:b/>
          <w:sz w:val="24"/>
          <w:szCs w:val="24"/>
        </w:rPr>
        <w:t xml:space="preserve"> OCTOBER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676ABA" w:rsidRPr="000B6EFA" w:rsidRDefault="00676ABA" w:rsidP="00676ABA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  <w:lang w:val="en-US"/>
        </w:rPr>
      </w:pPr>
      <w:r w:rsidRPr="000B6EFA">
        <w:rPr>
          <w:b/>
          <w:sz w:val="24"/>
          <w:szCs w:val="24"/>
          <w:lang w:val="en-US"/>
        </w:rPr>
        <w:t>Ms E L Powell (DA) to ask the Minister of Human Settlements, Water and Sanitation</w:t>
      </w:r>
      <w:r>
        <w:rPr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F104C8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  <w:lang w:val="en-US"/>
        </w:rPr>
        <w:fldChar w:fldCharType="end"/>
      </w:r>
      <w:r w:rsidRPr="000B6EFA">
        <w:rPr>
          <w:b/>
          <w:sz w:val="24"/>
          <w:szCs w:val="24"/>
          <w:lang w:val="en-US"/>
        </w:rPr>
        <w:t>:</w:t>
      </w:r>
    </w:p>
    <w:p w:rsidR="00676ABA" w:rsidRPr="000B6EFA" w:rsidRDefault="00676ABA" w:rsidP="00632179">
      <w:pPr>
        <w:spacing w:before="100" w:beforeAutospacing="1" w:after="100" w:afterAutospacing="1" w:line="288" w:lineRule="auto"/>
        <w:ind w:left="720" w:hanging="720"/>
        <w:jc w:val="both"/>
        <w:rPr>
          <w:color w:val="000000"/>
          <w:sz w:val="24"/>
          <w:szCs w:val="24"/>
          <w:lang w:val="en-US" w:eastAsia="en-ZA"/>
        </w:rPr>
      </w:pPr>
      <w:r w:rsidRPr="000B6EFA">
        <w:rPr>
          <w:color w:val="000000"/>
          <w:sz w:val="24"/>
          <w:szCs w:val="24"/>
          <w:lang w:val="en-US" w:eastAsia="en-ZA"/>
        </w:rPr>
        <w:t>(1)</w:t>
      </w:r>
      <w:r w:rsidRPr="000B6EFA">
        <w:rPr>
          <w:color w:val="000000"/>
          <w:sz w:val="24"/>
          <w:szCs w:val="24"/>
          <w:lang w:val="en-US" w:eastAsia="en-ZA"/>
        </w:rPr>
        <w:tab/>
        <w:t xml:space="preserve">On what legislative provisions did the Estate Agency Affairs Board (EAAB) rely when it charged </w:t>
      </w:r>
      <w:r w:rsidRPr="00235C5F">
        <w:rPr>
          <w:rFonts w:eastAsia="Calibri"/>
          <w:sz w:val="24"/>
          <w:szCs w:val="24"/>
        </w:rPr>
        <w:t>estate</w:t>
      </w:r>
      <w:r w:rsidRPr="000B6EFA">
        <w:rPr>
          <w:color w:val="000000"/>
          <w:sz w:val="24"/>
          <w:szCs w:val="24"/>
          <w:lang w:val="en-US" w:eastAsia="en-ZA"/>
        </w:rPr>
        <w:t xml:space="preserve"> agents Value-Added Tax</w:t>
      </w:r>
      <w:r w:rsidRPr="000B6EFA">
        <w:rPr>
          <w:rStyle w:val="e24kjd"/>
          <w:b/>
          <w:bCs/>
          <w:sz w:val="24"/>
          <w:szCs w:val="24"/>
        </w:rPr>
        <w:t xml:space="preserve"> (</w:t>
      </w:r>
      <w:r w:rsidRPr="000B6EFA">
        <w:rPr>
          <w:color w:val="000000"/>
          <w:sz w:val="24"/>
          <w:szCs w:val="24"/>
          <w:lang w:val="en-US" w:eastAsia="en-ZA"/>
        </w:rPr>
        <w:t>VAT) on all levies paid from 2006 to 2016, in light of the fact that the EAAB was never registered as a VAT vendor;</w:t>
      </w:r>
    </w:p>
    <w:p w:rsidR="00676ABA" w:rsidRDefault="00676ABA" w:rsidP="00632179">
      <w:pPr>
        <w:spacing w:before="100" w:beforeAutospacing="1" w:after="100" w:afterAutospacing="1" w:line="288" w:lineRule="auto"/>
        <w:ind w:left="720" w:hanging="720"/>
        <w:jc w:val="both"/>
      </w:pPr>
      <w:r w:rsidRPr="000B6EFA">
        <w:rPr>
          <w:color w:val="000000"/>
          <w:sz w:val="24"/>
          <w:szCs w:val="24"/>
          <w:lang w:val="en-US" w:eastAsia="en-ZA"/>
        </w:rPr>
        <w:t>(2)</w:t>
      </w:r>
      <w:r w:rsidRPr="000B6EFA">
        <w:rPr>
          <w:color w:val="000000"/>
          <w:sz w:val="24"/>
          <w:szCs w:val="24"/>
          <w:lang w:val="en-US" w:eastAsia="en-ZA"/>
        </w:rPr>
        <w:tab/>
        <w:t>whether all</w:t>
      </w:r>
      <w:r w:rsidRPr="000B6EFA">
        <w:rPr>
          <w:color w:val="000000"/>
          <w:sz w:val="24"/>
          <w:szCs w:val="24"/>
          <w:lang w:val="en-US"/>
        </w:rPr>
        <w:t xml:space="preserve"> monies that </w:t>
      </w:r>
      <w:r w:rsidRPr="00235C5F">
        <w:rPr>
          <w:rFonts w:eastAsia="Calibri"/>
          <w:sz w:val="24"/>
          <w:szCs w:val="24"/>
        </w:rPr>
        <w:t>were</w:t>
      </w:r>
      <w:r w:rsidRPr="000B6EFA">
        <w:rPr>
          <w:color w:val="000000"/>
          <w:sz w:val="24"/>
          <w:szCs w:val="24"/>
          <w:lang w:val="en-US"/>
        </w:rPr>
        <w:t xml:space="preserve"> collected in terms of VAT on levies were paid to SA Revenue Services; if not, what is the position in this regard; if so, what are the relevant details</w:t>
      </w:r>
      <w:r w:rsidRPr="00676ABA"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  </w:t>
      </w:r>
      <w:r w:rsidRPr="00676ABA">
        <w:rPr>
          <w:b/>
          <w:color w:val="000000"/>
          <w:lang w:val="en-US"/>
        </w:rPr>
        <w:t>NW2423E</w:t>
      </w:r>
    </w:p>
    <w:p w:rsidR="00862AC6" w:rsidRDefault="00862AC6" w:rsidP="00632179">
      <w:pPr>
        <w:spacing w:line="288" w:lineRule="auto"/>
        <w:jc w:val="both"/>
        <w:rPr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1F4206">
        <w:rPr>
          <w:sz w:val="24"/>
          <w:szCs w:val="24"/>
          <w:lang w:val="en-US"/>
        </w:rPr>
        <w:tab/>
      </w:r>
      <w:r w:rsidRPr="003A4C4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</w:t>
      </w:r>
    </w:p>
    <w:p w:rsidR="00E161DB" w:rsidRDefault="00E161DB" w:rsidP="00632179">
      <w:pPr>
        <w:spacing w:line="288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632179">
      <w:pPr>
        <w:spacing w:line="288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632179" w:rsidRPr="00632179" w:rsidRDefault="00632179" w:rsidP="00632179">
      <w:pPr>
        <w:pStyle w:val="BodyText"/>
        <w:spacing w:before="208" w:line="288" w:lineRule="auto"/>
        <w:ind w:left="709" w:right="106" w:hanging="709"/>
        <w:jc w:val="both"/>
        <w:rPr>
          <w:b w:val="0"/>
          <w:w w:val="105"/>
          <w:szCs w:val="24"/>
          <w:u w:val="none"/>
        </w:rPr>
      </w:pPr>
      <w:r w:rsidRPr="00632179">
        <w:rPr>
          <w:b w:val="0"/>
          <w:w w:val="105"/>
          <w:szCs w:val="24"/>
          <w:u w:val="none"/>
        </w:rPr>
        <w:t>(1)&amp;(2) Honourable Member</w:t>
      </w:r>
      <w:r w:rsidR="009B4D99">
        <w:rPr>
          <w:b w:val="0"/>
          <w:w w:val="105"/>
          <w:szCs w:val="24"/>
          <w:u w:val="none"/>
        </w:rPr>
        <w:t>,</w:t>
      </w:r>
      <w:r w:rsidRPr="00632179">
        <w:rPr>
          <w:b w:val="0"/>
          <w:w w:val="105"/>
          <w:szCs w:val="24"/>
          <w:u w:val="none"/>
        </w:rPr>
        <w:t xml:space="preserve"> please be advised </w:t>
      </w:r>
      <w:r w:rsidR="000E0781">
        <w:rPr>
          <w:b w:val="0"/>
          <w:w w:val="105"/>
          <w:szCs w:val="24"/>
          <w:u w:val="none"/>
        </w:rPr>
        <w:t xml:space="preserve">that </w:t>
      </w:r>
      <w:r w:rsidRPr="00632179">
        <w:rPr>
          <w:b w:val="0"/>
          <w:w w:val="105"/>
          <w:szCs w:val="24"/>
          <w:u w:val="none"/>
        </w:rPr>
        <w:t>the question relates to transactions that fall over a ten-year period between 2006 and 2016</w:t>
      </w:r>
      <w:r w:rsidR="000E0781">
        <w:rPr>
          <w:b w:val="0"/>
          <w:w w:val="105"/>
          <w:szCs w:val="24"/>
          <w:u w:val="none"/>
        </w:rPr>
        <w:t xml:space="preserve">. This </w:t>
      </w:r>
      <w:r w:rsidRPr="00632179">
        <w:rPr>
          <w:b w:val="0"/>
          <w:w w:val="105"/>
          <w:szCs w:val="24"/>
          <w:u w:val="none"/>
        </w:rPr>
        <w:t>period precedes the term</w:t>
      </w:r>
      <w:r w:rsidR="000E0781">
        <w:rPr>
          <w:b w:val="0"/>
          <w:w w:val="105"/>
          <w:szCs w:val="24"/>
          <w:u w:val="none"/>
        </w:rPr>
        <w:t xml:space="preserve"> of office </w:t>
      </w:r>
      <w:r w:rsidR="000E0781" w:rsidRPr="00632179">
        <w:rPr>
          <w:b w:val="0"/>
          <w:w w:val="105"/>
          <w:szCs w:val="24"/>
          <w:u w:val="none"/>
        </w:rPr>
        <w:t>of</w:t>
      </w:r>
      <w:r w:rsidRPr="00632179">
        <w:rPr>
          <w:b w:val="0"/>
          <w:w w:val="105"/>
          <w:szCs w:val="24"/>
          <w:u w:val="none"/>
        </w:rPr>
        <w:t xml:space="preserve"> both the current Board as well as the current Executive </w:t>
      </w:r>
      <w:r w:rsidR="000E0781">
        <w:rPr>
          <w:b w:val="0"/>
          <w:w w:val="105"/>
          <w:szCs w:val="24"/>
          <w:u w:val="none"/>
        </w:rPr>
        <w:t>T</w:t>
      </w:r>
      <w:r w:rsidRPr="00632179">
        <w:rPr>
          <w:b w:val="0"/>
          <w:w w:val="105"/>
          <w:szCs w:val="24"/>
          <w:u w:val="none"/>
        </w:rPr>
        <w:t xml:space="preserve">eam. </w:t>
      </w:r>
    </w:p>
    <w:p w:rsidR="00632179" w:rsidRPr="00632179" w:rsidRDefault="00632179" w:rsidP="00632179">
      <w:pPr>
        <w:pStyle w:val="BodyText"/>
        <w:spacing w:before="200" w:line="288" w:lineRule="auto"/>
        <w:ind w:left="709" w:right="108"/>
        <w:jc w:val="both"/>
        <w:rPr>
          <w:b w:val="0"/>
          <w:w w:val="105"/>
          <w:szCs w:val="24"/>
          <w:u w:val="none"/>
        </w:rPr>
      </w:pPr>
      <w:r w:rsidRPr="00632179">
        <w:rPr>
          <w:b w:val="0"/>
          <w:w w:val="105"/>
          <w:szCs w:val="24"/>
          <w:u w:val="none"/>
        </w:rPr>
        <w:t xml:space="preserve">I have therefore instructed the Board to conduct an investigation </w:t>
      </w:r>
      <w:r w:rsidR="009B4D99">
        <w:rPr>
          <w:b w:val="0"/>
          <w:w w:val="105"/>
          <w:szCs w:val="24"/>
          <w:u w:val="none"/>
        </w:rPr>
        <w:t xml:space="preserve">into this </w:t>
      </w:r>
      <w:r w:rsidRPr="00632179">
        <w:rPr>
          <w:b w:val="0"/>
          <w:w w:val="105"/>
          <w:szCs w:val="24"/>
          <w:u w:val="none"/>
        </w:rPr>
        <w:t>matter and provide me with a report</w:t>
      </w:r>
      <w:r w:rsidR="009B4D99">
        <w:rPr>
          <w:b w:val="0"/>
          <w:w w:val="105"/>
          <w:szCs w:val="24"/>
          <w:u w:val="none"/>
        </w:rPr>
        <w:t>,</w:t>
      </w:r>
      <w:r w:rsidRPr="00632179">
        <w:rPr>
          <w:b w:val="0"/>
          <w:w w:val="105"/>
          <w:szCs w:val="24"/>
          <w:u w:val="none"/>
        </w:rPr>
        <w:t xml:space="preserve"> which upon completion will be shared with the Portfolio Committee.</w:t>
      </w:r>
    </w:p>
    <w:p w:rsidR="00632179" w:rsidRDefault="00632179" w:rsidP="00632179">
      <w:pPr>
        <w:pStyle w:val="BodyText"/>
        <w:spacing w:before="200" w:line="290" w:lineRule="auto"/>
        <w:ind w:left="109" w:right="108"/>
        <w:jc w:val="both"/>
        <w:rPr>
          <w:b w:val="0"/>
          <w:w w:val="105"/>
          <w:u w:val="none"/>
        </w:rPr>
      </w:pPr>
    </w:p>
    <w:p w:rsidR="00632179" w:rsidRPr="00632179" w:rsidRDefault="00632179" w:rsidP="00632179">
      <w:pPr>
        <w:pStyle w:val="BodyText"/>
        <w:spacing w:before="200" w:line="290" w:lineRule="auto"/>
        <w:ind w:left="109" w:right="108"/>
        <w:jc w:val="both"/>
        <w:rPr>
          <w:b w:val="0"/>
          <w:u w:val="none"/>
        </w:rPr>
      </w:pPr>
    </w:p>
    <w:p w:rsidR="00371AFD" w:rsidRPr="004A0F77" w:rsidRDefault="00371AFD" w:rsidP="004A0F77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4A0F77" w:rsidRDefault="004A0F77" w:rsidP="004A0F77">
      <w:pPr>
        <w:tabs>
          <w:tab w:val="left" w:pos="4300"/>
        </w:tabs>
        <w:spacing w:line="276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0F77" w:rsidRDefault="004A0F77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sectPr w:rsidR="004A0F77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C0" w:rsidRDefault="00DD71C0" w:rsidP="00054FEC">
      <w:r>
        <w:separator/>
      </w:r>
    </w:p>
  </w:endnote>
  <w:endnote w:type="continuationSeparator" w:id="0">
    <w:p w:rsidR="00DD71C0" w:rsidRDefault="00DD71C0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C0" w:rsidRDefault="00DD71C0" w:rsidP="00054FEC">
      <w:r>
        <w:separator/>
      </w:r>
    </w:p>
  </w:footnote>
  <w:footnote w:type="continuationSeparator" w:id="0">
    <w:p w:rsidR="00DD71C0" w:rsidRDefault="00DD71C0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2F7803">
      <w:t xml:space="preserve"> 1</w:t>
    </w:r>
    <w:r w:rsidR="00676ABA">
      <w:t>213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968AC"/>
    <w:rsid w:val="000B2098"/>
    <w:rsid w:val="000B4AC5"/>
    <w:rsid w:val="000C37CD"/>
    <w:rsid w:val="000C7AFC"/>
    <w:rsid w:val="000D5E18"/>
    <w:rsid w:val="000E0781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C4F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1CC8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064F4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050D"/>
    <w:rsid w:val="002D3BB8"/>
    <w:rsid w:val="002D46DF"/>
    <w:rsid w:val="002E06FA"/>
    <w:rsid w:val="002E39B0"/>
    <w:rsid w:val="002E429C"/>
    <w:rsid w:val="002F729C"/>
    <w:rsid w:val="002F7803"/>
    <w:rsid w:val="002F7976"/>
    <w:rsid w:val="003203A5"/>
    <w:rsid w:val="003225B0"/>
    <w:rsid w:val="003234F5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05D7A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1437"/>
    <w:rsid w:val="00472722"/>
    <w:rsid w:val="00481F38"/>
    <w:rsid w:val="004847E1"/>
    <w:rsid w:val="004A0F77"/>
    <w:rsid w:val="004A13DD"/>
    <w:rsid w:val="004A27DE"/>
    <w:rsid w:val="004A7396"/>
    <w:rsid w:val="004B54E9"/>
    <w:rsid w:val="004C34F2"/>
    <w:rsid w:val="004C52B7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0911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2179"/>
    <w:rsid w:val="00634815"/>
    <w:rsid w:val="00636C07"/>
    <w:rsid w:val="00643247"/>
    <w:rsid w:val="0064604A"/>
    <w:rsid w:val="00647AFF"/>
    <w:rsid w:val="00650769"/>
    <w:rsid w:val="0065307F"/>
    <w:rsid w:val="006559CC"/>
    <w:rsid w:val="00657215"/>
    <w:rsid w:val="00657FAD"/>
    <w:rsid w:val="0066568F"/>
    <w:rsid w:val="00666BB8"/>
    <w:rsid w:val="006712F1"/>
    <w:rsid w:val="00676ABA"/>
    <w:rsid w:val="00680AEA"/>
    <w:rsid w:val="00685369"/>
    <w:rsid w:val="0068571B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B7DDE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35EE9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E57C8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2AC6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97E43"/>
    <w:rsid w:val="008A4484"/>
    <w:rsid w:val="008B0CDF"/>
    <w:rsid w:val="008B0E18"/>
    <w:rsid w:val="008B2848"/>
    <w:rsid w:val="008C11CE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4D99"/>
    <w:rsid w:val="009B6ACC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378F3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34CC"/>
    <w:rsid w:val="00AC5723"/>
    <w:rsid w:val="00AC69A5"/>
    <w:rsid w:val="00AE05EB"/>
    <w:rsid w:val="00AE0DBB"/>
    <w:rsid w:val="00AE1377"/>
    <w:rsid w:val="00AE5063"/>
    <w:rsid w:val="00AE6436"/>
    <w:rsid w:val="00AF266B"/>
    <w:rsid w:val="00B07295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E6E3F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16F1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C085E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7AA"/>
    <w:rsid w:val="00D47AF6"/>
    <w:rsid w:val="00D55752"/>
    <w:rsid w:val="00D57578"/>
    <w:rsid w:val="00D61B85"/>
    <w:rsid w:val="00D64506"/>
    <w:rsid w:val="00D6500F"/>
    <w:rsid w:val="00D70A77"/>
    <w:rsid w:val="00D732DF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C64FC"/>
    <w:rsid w:val="00DD185C"/>
    <w:rsid w:val="00DD54E8"/>
    <w:rsid w:val="00DD71C0"/>
    <w:rsid w:val="00DD7501"/>
    <w:rsid w:val="00DE6494"/>
    <w:rsid w:val="00DF24A7"/>
    <w:rsid w:val="00DF5820"/>
    <w:rsid w:val="00DF79D0"/>
    <w:rsid w:val="00E01F6C"/>
    <w:rsid w:val="00E03388"/>
    <w:rsid w:val="00E04476"/>
    <w:rsid w:val="00E05515"/>
    <w:rsid w:val="00E05BE2"/>
    <w:rsid w:val="00E06306"/>
    <w:rsid w:val="00E13A36"/>
    <w:rsid w:val="00E154EB"/>
    <w:rsid w:val="00E161DB"/>
    <w:rsid w:val="00E17DD6"/>
    <w:rsid w:val="00E2469A"/>
    <w:rsid w:val="00E316E8"/>
    <w:rsid w:val="00E32382"/>
    <w:rsid w:val="00E40762"/>
    <w:rsid w:val="00E604FF"/>
    <w:rsid w:val="00E65C78"/>
    <w:rsid w:val="00E65E8A"/>
    <w:rsid w:val="00E67E28"/>
    <w:rsid w:val="00E70990"/>
    <w:rsid w:val="00E71C7C"/>
    <w:rsid w:val="00E76256"/>
    <w:rsid w:val="00E843C3"/>
    <w:rsid w:val="00E84932"/>
    <w:rsid w:val="00E916B8"/>
    <w:rsid w:val="00E92727"/>
    <w:rsid w:val="00E971FE"/>
    <w:rsid w:val="00EA705A"/>
    <w:rsid w:val="00EB6AA1"/>
    <w:rsid w:val="00EC171E"/>
    <w:rsid w:val="00EC1A90"/>
    <w:rsid w:val="00EC5D81"/>
    <w:rsid w:val="00EC6A09"/>
    <w:rsid w:val="00ED344E"/>
    <w:rsid w:val="00EE300B"/>
    <w:rsid w:val="00EE37B5"/>
    <w:rsid w:val="00EE5A15"/>
    <w:rsid w:val="00EF2319"/>
    <w:rsid w:val="00EF5DC1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39A"/>
    <w:rsid w:val="00F75EB0"/>
    <w:rsid w:val="00F85AB3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e24kjd">
    <w:name w:val="e24kjd"/>
    <w:rsid w:val="0067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2019-12-20T08:15:00Z</cp:lastPrinted>
  <dcterms:created xsi:type="dcterms:W3CDTF">2020-01-23T11:46:00Z</dcterms:created>
  <dcterms:modified xsi:type="dcterms:W3CDTF">2020-01-23T11:46:00Z</dcterms:modified>
</cp:coreProperties>
</file>