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2D" w:rsidRPr="00494CD2" w:rsidRDefault="00251E2D" w:rsidP="00251E2D">
      <w:pPr>
        <w:spacing w:after="0" w:line="240" w:lineRule="auto"/>
        <w:jc w:val="center"/>
        <w:rPr>
          <w:b/>
          <w:sz w:val="24"/>
          <w:szCs w:val="24"/>
        </w:rPr>
      </w:pPr>
      <w:r w:rsidRPr="00494CD2">
        <w:rPr>
          <w:noProof/>
          <w:lang w:eastAsia="en-ZA"/>
        </w:rPr>
        <w:drawing>
          <wp:anchor distT="720090" distB="215900" distL="114300" distR="114300" simplePos="0" relativeHeight="251659264" behindDoc="0" locked="1" layoutInCell="1" allowOverlap="1" wp14:anchorId="45BA3D5C" wp14:editId="14D0C96B">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494CD2">
        <w:rPr>
          <w:b/>
          <w:sz w:val="24"/>
          <w:szCs w:val="24"/>
        </w:rPr>
        <w:t xml:space="preserve">NATIONAL ASSEMBLY </w:t>
      </w:r>
    </w:p>
    <w:p w:rsidR="00251E2D" w:rsidRPr="00494CD2" w:rsidRDefault="00251E2D" w:rsidP="00251E2D">
      <w:pPr>
        <w:spacing w:after="0" w:line="240" w:lineRule="auto"/>
        <w:jc w:val="center"/>
        <w:rPr>
          <w:b/>
          <w:sz w:val="24"/>
          <w:szCs w:val="24"/>
        </w:rPr>
      </w:pPr>
    </w:p>
    <w:p w:rsidR="00251E2D" w:rsidRPr="00494CD2" w:rsidRDefault="00251E2D" w:rsidP="00251E2D">
      <w:pPr>
        <w:spacing w:after="0" w:line="240" w:lineRule="auto"/>
        <w:jc w:val="center"/>
        <w:rPr>
          <w:b/>
          <w:sz w:val="24"/>
          <w:szCs w:val="24"/>
        </w:rPr>
      </w:pPr>
      <w:r w:rsidRPr="00494CD2">
        <w:rPr>
          <w:b/>
          <w:sz w:val="24"/>
          <w:szCs w:val="24"/>
        </w:rPr>
        <w:t>WRITTEN REPLY</w:t>
      </w:r>
    </w:p>
    <w:p w:rsidR="00251E2D" w:rsidRPr="00494CD2" w:rsidRDefault="00251E2D" w:rsidP="00251E2D">
      <w:pPr>
        <w:spacing w:after="0" w:line="240" w:lineRule="auto"/>
        <w:jc w:val="center"/>
        <w:rPr>
          <w:b/>
          <w:sz w:val="24"/>
          <w:szCs w:val="24"/>
        </w:rPr>
      </w:pPr>
    </w:p>
    <w:p w:rsidR="00251E2D" w:rsidRPr="00494CD2" w:rsidRDefault="00251E2D" w:rsidP="00251E2D">
      <w:pPr>
        <w:spacing w:before="120" w:after="60"/>
        <w:ind w:left="2880"/>
        <w:outlineLvl w:val="0"/>
        <w:rPr>
          <w:b/>
          <w:bCs/>
          <w:caps/>
          <w:sz w:val="24"/>
          <w:szCs w:val="24"/>
          <w:u w:val="single"/>
        </w:rPr>
      </w:pPr>
      <w:r w:rsidRPr="00494CD2">
        <w:rPr>
          <w:b/>
          <w:sz w:val="24"/>
          <w:szCs w:val="24"/>
        </w:rPr>
        <w:t xml:space="preserve">QUESTION </w:t>
      </w:r>
      <w:r>
        <w:rPr>
          <w:b/>
          <w:sz w:val="24"/>
          <w:szCs w:val="24"/>
        </w:rPr>
        <w:t>1210</w:t>
      </w:r>
      <w:r w:rsidRPr="00494CD2">
        <w:rPr>
          <w:b/>
          <w:sz w:val="24"/>
          <w:szCs w:val="24"/>
        </w:rPr>
        <w:t xml:space="preserve"> /</w:t>
      </w:r>
      <w:r w:rsidRPr="00494CD2">
        <w:rPr>
          <w:rFonts w:cs="Times New Roman"/>
          <w:b/>
          <w:sz w:val="24"/>
          <w:szCs w:val="24"/>
          <w:lang w:val="en-GB"/>
        </w:rPr>
        <w:t xml:space="preserve"> NW</w:t>
      </w:r>
      <w:r w:rsidRPr="00494CD2">
        <w:rPr>
          <w:rFonts w:eastAsiaTheme="minorHAnsi"/>
          <w:b/>
          <w:bCs/>
          <w:sz w:val="24"/>
          <w:szCs w:val="24"/>
        </w:rPr>
        <w:t xml:space="preserve"> </w:t>
      </w:r>
      <w:r>
        <w:rPr>
          <w:rFonts w:eastAsiaTheme="minorHAnsi"/>
          <w:b/>
          <w:bCs/>
          <w:sz w:val="24"/>
          <w:szCs w:val="24"/>
        </w:rPr>
        <w:t>1305E</w:t>
      </w:r>
    </w:p>
    <w:p w:rsidR="00251E2D" w:rsidRPr="00494CD2" w:rsidRDefault="00251E2D" w:rsidP="00251E2D">
      <w:pPr>
        <w:spacing w:after="0" w:line="240" w:lineRule="auto"/>
        <w:rPr>
          <w:b/>
          <w:sz w:val="24"/>
          <w:szCs w:val="24"/>
        </w:rPr>
      </w:pPr>
    </w:p>
    <w:p w:rsidR="00251E2D" w:rsidRPr="00494CD2" w:rsidRDefault="00251E2D" w:rsidP="00251E2D">
      <w:pPr>
        <w:spacing w:after="0" w:line="240" w:lineRule="auto"/>
        <w:jc w:val="center"/>
        <w:rPr>
          <w:b/>
          <w:color w:val="000000"/>
          <w:sz w:val="22"/>
          <w:szCs w:val="22"/>
        </w:rPr>
      </w:pPr>
    </w:p>
    <w:p w:rsidR="00251E2D" w:rsidRPr="00494CD2" w:rsidRDefault="00251E2D" w:rsidP="00251E2D">
      <w:pPr>
        <w:autoSpaceDE w:val="0"/>
        <w:autoSpaceDN w:val="0"/>
        <w:adjustRightInd w:val="0"/>
        <w:jc w:val="center"/>
        <w:rPr>
          <w:b/>
          <w:color w:val="000000"/>
          <w:sz w:val="22"/>
          <w:szCs w:val="22"/>
        </w:rPr>
      </w:pPr>
      <w:r w:rsidRPr="00494CD2">
        <w:rPr>
          <w:b/>
          <w:color w:val="000000"/>
          <w:sz w:val="22"/>
          <w:szCs w:val="22"/>
        </w:rPr>
        <w:t>MINISTER OF AGRICULTURE, FORESTRY AND FISHERIES:</w:t>
      </w:r>
    </w:p>
    <w:p w:rsidR="00251E2D" w:rsidRDefault="00251E2D" w:rsidP="00251E2D">
      <w:pPr>
        <w:spacing w:before="100" w:beforeAutospacing="1" w:after="100" w:afterAutospacing="1"/>
        <w:ind w:left="720" w:hanging="720"/>
        <w:jc w:val="center"/>
        <w:rPr>
          <w:b/>
          <w:bCs/>
          <w:sz w:val="24"/>
          <w:szCs w:val="24"/>
        </w:rPr>
      </w:pPr>
      <w:r w:rsidRPr="00251E2D">
        <w:rPr>
          <w:b/>
          <w:bCs/>
          <w:sz w:val="24"/>
          <w:szCs w:val="24"/>
        </w:rPr>
        <w:t xml:space="preserve">Mr C D </w:t>
      </w:r>
      <w:proofErr w:type="spellStart"/>
      <w:r w:rsidRPr="00251E2D">
        <w:rPr>
          <w:b/>
          <w:bCs/>
          <w:sz w:val="24"/>
          <w:szCs w:val="24"/>
        </w:rPr>
        <w:t>Matsepe</w:t>
      </w:r>
      <w:proofErr w:type="spellEnd"/>
      <w:r w:rsidRPr="00251E2D">
        <w:rPr>
          <w:b/>
          <w:bCs/>
          <w:sz w:val="24"/>
          <w:szCs w:val="24"/>
        </w:rPr>
        <w:t xml:space="preserve"> (DA) to ask Minister of Agriculture, Forestry and Fisheries:</w:t>
      </w:r>
    </w:p>
    <w:p w:rsidR="00251E2D" w:rsidRPr="00494CD2" w:rsidRDefault="00251E2D" w:rsidP="00251E2D">
      <w:pPr>
        <w:spacing w:before="100" w:beforeAutospacing="1" w:after="100" w:afterAutospacing="1"/>
        <w:ind w:left="720" w:hanging="720"/>
        <w:jc w:val="center"/>
        <w:rPr>
          <w:b/>
          <w:bCs/>
          <w:sz w:val="24"/>
          <w:szCs w:val="24"/>
        </w:rPr>
      </w:pPr>
    </w:p>
    <w:p w:rsidR="00251E2D" w:rsidRDefault="00251E2D" w:rsidP="00251E2D">
      <w:pPr>
        <w:spacing w:before="120" w:after="60"/>
        <w:outlineLvl w:val="0"/>
        <w:rPr>
          <w:b/>
          <w:bCs/>
          <w:caps/>
          <w:sz w:val="22"/>
          <w:szCs w:val="22"/>
          <w:u w:val="single"/>
        </w:rPr>
      </w:pPr>
      <w:r w:rsidRPr="00494CD2">
        <w:rPr>
          <w:b/>
          <w:bCs/>
          <w:caps/>
          <w:sz w:val="22"/>
          <w:szCs w:val="22"/>
          <w:u w:val="single"/>
        </w:rPr>
        <w:t>QUESTION:</w:t>
      </w:r>
    </w:p>
    <w:p w:rsidR="00251E2D" w:rsidRPr="00251E2D" w:rsidRDefault="00251E2D" w:rsidP="00251E2D">
      <w:pPr>
        <w:spacing w:before="100" w:beforeAutospacing="1" w:after="100" w:afterAutospacing="1"/>
        <w:contextualSpacing/>
        <w:jc w:val="both"/>
        <w:rPr>
          <w:sz w:val="22"/>
          <w:szCs w:val="22"/>
        </w:rPr>
      </w:pPr>
      <w:r w:rsidRPr="00251E2D">
        <w:rPr>
          <w:sz w:val="22"/>
          <w:szCs w:val="22"/>
        </w:rPr>
        <w:t xml:space="preserve">What are the details of the tenders awarded to certain companies (a) </w:t>
      </w:r>
      <w:proofErr w:type="spellStart"/>
      <w:r w:rsidRPr="00251E2D">
        <w:rPr>
          <w:sz w:val="22"/>
          <w:szCs w:val="22"/>
        </w:rPr>
        <w:t>Emang</w:t>
      </w:r>
      <w:proofErr w:type="spellEnd"/>
      <w:r w:rsidRPr="00251E2D">
        <w:rPr>
          <w:sz w:val="22"/>
          <w:szCs w:val="22"/>
        </w:rPr>
        <w:t xml:space="preserve"> </w:t>
      </w:r>
      <w:proofErr w:type="spellStart"/>
      <w:r w:rsidRPr="00251E2D">
        <w:rPr>
          <w:sz w:val="22"/>
          <w:szCs w:val="22"/>
        </w:rPr>
        <w:t>Basadi</w:t>
      </w:r>
      <w:proofErr w:type="spellEnd"/>
      <w:r w:rsidRPr="00251E2D">
        <w:rPr>
          <w:sz w:val="22"/>
          <w:szCs w:val="22"/>
        </w:rPr>
        <w:t xml:space="preserve"> and Forensic (Pty) Ltd and (b) B </w:t>
      </w:r>
      <w:proofErr w:type="spellStart"/>
      <w:r w:rsidRPr="00251E2D">
        <w:rPr>
          <w:sz w:val="22"/>
          <w:szCs w:val="22"/>
        </w:rPr>
        <w:t>Xulu</w:t>
      </w:r>
      <w:proofErr w:type="spellEnd"/>
      <w:r w:rsidRPr="00251E2D">
        <w:rPr>
          <w:sz w:val="22"/>
          <w:szCs w:val="22"/>
        </w:rPr>
        <w:t xml:space="preserve"> and Partners Incorporated, what was the value of each contract that was awarded, (c) was the total amount paid to each specified company, (d) are the details of the outcomes of work carried out for each tender, (e) are the details of the person who awarded the specified companies the contract and (f) supply chain management processes were followed in awarding each contract?   </w:t>
      </w:r>
      <w:r w:rsidRPr="00251E2D">
        <w:rPr>
          <w:b/>
          <w:sz w:val="22"/>
          <w:szCs w:val="22"/>
        </w:rPr>
        <w:t>NW1305E </w:t>
      </w:r>
    </w:p>
    <w:p w:rsidR="00251E2D" w:rsidRPr="00251E2D" w:rsidRDefault="00251E2D" w:rsidP="00251E2D">
      <w:pPr>
        <w:spacing w:before="100" w:beforeAutospacing="1" w:after="100" w:afterAutospacing="1"/>
        <w:ind w:left="709" w:firstLine="11"/>
        <w:contextualSpacing/>
        <w:jc w:val="right"/>
        <w:rPr>
          <w:sz w:val="22"/>
          <w:szCs w:val="22"/>
        </w:rPr>
      </w:pPr>
      <w:r w:rsidRPr="00251E2D">
        <w:rPr>
          <w:sz w:val="22"/>
          <w:szCs w:val="22"/>
        </w:rPr>
        <w:t>                                                              </w:t>
      </w:r>
      <w:r>
        <w:rPr>
          <w:sz w:val="22"/>
          <w:szCs w:val="22"/>
        </w:rPr>
        <w:t>                 </w:t>
      </w:r>
    </w:p>
    <w:p w:rsidR="00251E2D" w:rsidRPr="00251E2D" w:rsidRDefault="00251E2D" w:rsidP="00251E2D">
      <w:pPr>
        <w:spacing w:before="100" w:beforeAutospacing="1" w:after="100" w:afterAutospacing="1"/>
        <w:ind w:left="709" w:firstLine="11"/>
        <w:contextualSpacing/>
        <w:jc w:val="both"/>
        <w:rPr>
          <w:sz w:val="22"/>
          <w:szCs w:val="22"/>
        </w:rPr>
      </w:pPr>
    </w:p>
    <w:p w:rsidR="00251E2D" w:rsidRPr="00F168B8" w:rsidRDefault="00251E2D" w:rsidP="00251E2D">
      <w:pPr>
        <w:spacing w:before="100" w:beforeAutospacing="1" w:after="100" w:afterAutospacing="1" w:line="240" w:lineRule="auto"/>
        <w:jc w:val="both"/>
        <w:rPr>
          <w:rFonts w:eastAsia="Times New Roman"/>
          <w:b/>
          <w:sz w:val="22"/>
          <w:szCs w:val="22"/>
          <w:u w:val="single"/>
        </w:rPr>
      </w:pPr>
      <w:r w:rsidRPr="00494CD2">
        <w:rPr>
          <w:rFonts w:eastAsia="Times New Roman"/>
          <w:b/>
          <w:sz w:val="22"/>
          <w:szCs w:val="22"/>
          <w:u w:val="single"/>
        </w:rPr>
        <w:t>REPLY:</w:t>
      </w:r>
    </w:p>
    <w:p w:rsidR="00B628B0" w:rsidRPr="00B628B0" w:rsidRDefault="00B628B0" w:rsidP="00B628B0">
      <w:pPr>
        <w:spacing w:before="100" w:beforeAutospacing="1" w:after="100" w:afterAutospacing="1" w:line="240" w:lineRule="auto"/>
        <w:contextualSpacing/>
        <w:jc w:val="both"/>
        <w:rPr>
          <w:b/>
          <w:color w:val="000000"/>
          <w:sz w:val="22"/>
          <w:szCs w:val="22"/>
          <w:lang w:eastAsia="en-ZA"/>
        </w:rPr>
      </w:pPr>
      <w:r w:rsidRPr="00B628B0">
        <w:rPr>
          <w:b/>
          <w:color w:val="000000"/>
          <w:sz w:val="22"/>
          <w:szCs w:val="22"/>
          <w:lang w:eastAsia="en-ZA"/>
        </w:rPr>
        <w:t>What are the details of the tenders awarded to certain companies?</w:t>
      </w:r>
    </w:p>
    <w:p w:rsidR="00B628B0" w:rsidRPr="00B628B0" w:rsidRDefault="00B628B0" w:rsidP="00B628B0">
      <w:pPr>
        <w:numPr>
          <w:ilvl w:val="0"/>
          <w:numId w:val="2"/>
        </w:numPr>
        <w:spacing w:before="100" w:beforeAutospacing="1" w:after="100" w:afterAutospacing="1" w:line="240" w:lineRule="auto"/>
        <w:contextualSpacing/>
        <w:jc w:val="both"/>
        <w:rPr>
          <w:color w:val="000000"/>
          <w:sz w:val="22"/>
          <w:szCs w:val="22"/>
          <w:lang w:eastAsia="en-ZA"/>
        </w:rPr>
      </w:pPr>
      <w:proofErr w:type="spellStart"/>
      <w:r w:rsidRPr="00B628B0">
        <w:rPr>
          <w:color w:val="000000"/>
          <w:sz w:val="22"/>
          <w:szCs w:val="22"/>
          <w:lang w:eastAsia="en-ZA"/>
        </w:rPr>
        <w:t>Emang</w:t>
      </w:r>
      <w:proofErr w:type="spellEnd"/>
      <w:r w:rsidRPr="00B628B0">
        <w:rPr>
          <w:color w:val="000000"/>
          <w:sz w:val="22"/>
          <w:szCs w:val="22"/>
          <w:lang w:eastAsia="en-ZA"/>
        </w:rPr>
        <w:t xml:space="preserve"> </w:t>
      </w:r>
      <w:proofErr w:type="spellStart"/>
      <w:r w:rsidRPr="00B628B0">
        <w:rPr>
          <w:color w:val="000000"/>
          <w:sz w:val="22"/>
          <w:szCs w:val="22"/>
          <w:lang w:eastAsia="en-ZA"/>
        </w:rPr>
        <w:t>Basadi</w:t>
      </w:r>
      <w:proofErr w:type="spellEnd"/>
      <w:r w:rsidRPr="00B628B0">
        <w:rPr>
          <w:color w:val="000000"/>
          <w:sz w:val="22"/>
          <w:szCs w:val="22"/>
          <w:lang w:eastAsia="en-ZA"/>
        </w:rPr>
        <w:t xml:space="preserve"> and Forensic (Pty) Ltd, and Forensic (Pty) Ltd.</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r w:rsidRPr="00B628B0">
        <w:rPr>
          <w:color w:val="000000"/>
          <w:sz w:val="22"/>
          <w:szCs w:val="22"/>
          <w:lang w:eastAsia="en-ZA"/>
        </w:rPr>
        <w:t xml:space="preserve">Appointment was done through contract </w:t>
      </w:r>
      <w:proofErr w:type="spellStart"/>
      <w:r w:rsidRPr="00B628B0">
        <w:rPr>
          <w:color w:val="000000"/>
          <w:sz w:val="22"/>
          <w:szCs w:val="22"/>
          <w:lang w:eastAsia="en-ZA"/>
        </w:rPr>
        <w:t>awardment</w:t>
      </w:r>
      <w:proofErr w:type="spellEnd"/>
      <w:r w:rsidRPr="00B628B0">
        <w:rPr>
          <w:color w:val="000000"/>
          <w:sz w:val="22"/>
          <w:szCs w:val="22"/>
          <w:lang w:eastAsia="en-ZA"/>
        </w:rPr>
        <w:t xml:space="preserve"> for litigation services approved by the Accounting Officer</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p>
    <w:p w:rsidR="00B628B0" w:rsidRPr="00B628B0" w:rsidRDefault="00B628B0" w:rsidP="00B628B0">
      <w:pPr>
        <w:numPr>
          <w:ilvl w:val="0"/>
          <w:numId w:val="2"/>
        </w:numPr>
        <w:spacing w:before="100" w:beforeAutospacing="1" w:after="100" w:afterAutospacing="1" w:line="240" w:lineRule="auto"/>
        <w:contextualSpacing/>
        <w:jc w:val="both"/>
        <w:rPr>
          <w:b/>
          <w:color w:val="000000"/>
          <w:sz w:val="22"/>
          <w:szCs w:val="22"/>
          <w:lang w:eastAsia="en-ZA"/>
        </w:rPr>
      </w:pPr>
      <w:r w:rsidRPr="00B628B0">
        <w:rPr>
          <w:b/>
          <w:color w:val="000000"/>
          <w:sz w:val="22"/>
          <w:szCs w:val="22"/>
          <w:lang w:eastAsia="en-ZA"/>
        </w:rPr>
        <w:t xml:space="preserve">B </w:t>
      </w:r>
      <w:proofErr w:type="spellStart"/>
      <w:r w:rsidRPr="00B628B0">
        <w:rPr>
          <w:b/>
          <w:color w:val="000000"/>
          <w:sz w:val="22"/>
          <w:szCs w:val="22"/>
          <w:lang w:eastAsia="en-ZA"/>
        </w:rPr>
        <w:t>Xulu</w:t>
      </w:r>
      <w:proofErr w:type="spellEnd"/>
      <w:r w:rsidRPr="00B628B0">
        <w:rPr>
          <w:b/>
          <w:color w:val="000000"/>
          <w:sz w:val="22"/>
          <w:szCs w:val="22"/>
          <w:lang w:eastAsia="en-ZA"/>
        </w:rPr>
        <w:t xml:space="preserve"> and Partners Incorporated, what was the value of each contract that was awarded?</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r w:rsidRPr="00B628B0">
        <w:rPr>
          <w:color w:val="000000"/>
          <w:sz w:val="22"/>
          <w:szCs w:val="22"/>
          <w:lang w:eastAsia="en-ZA"/>
        </w:rPr>
        <w:t xml:space="preserve">Appointment was made via </w:t>
      </w:r>
      <w:proofErr w:type="spellStart"/>
      <w:r w:rsidRPr="00B628B0">
        <w:rPr>
          <w:color w:val="000000"/>
          <w:sz w:val="22"/>
          <w:szCs w:val="22"/>
          <w:lang w:eastAsia="en-ZA"/>
        </w:rPr>
        <w:t>Emang</w:t>
      </w:r>
      <w:proofErr w:type="spellEnd"/>
      <w:r w:rsidRPr="00B628B0">
        <w:rPr>
          <w:color w:val="000000"/>
          <w:sz w:val="22"/>
          <w:szCs w:val="22"/>
          <w:lang w:eastAsia="en-ZA"/>
        </w:rPr>
        <w:t xml:space="preserve"> </w:t>
      </w:r>
      <w:proofErr w:type="spellStart"/>
      <w:r w:rsidRPr="00B628B0">
        <w:rPr>
          <w:color w:val="000000"/>
          <w:sz w:val="22"/>
          <w:szCs w:val="22"/>
          <w:lang w:eastAsia="en-ZA"/>
        </w:rPr>
        <w:t>Basadi</w:t>
      </w:r>
      <w:proofErr w:type="spellEnd"/>
      <w:r w:rsidRPr="00B628B0">
        <w:rPr>
          <w:color w:val="000000"/>
          <w:sz w:val="22"/>
          <w:szCs w:val="22"/>
          <w:lang w:eastAsia="en-ZA"/>
        </w:rPr>
        <w:t xml:space="preserve"> who subcontracted to B </w:t>
      </w:r>
      <w:proofErr w:type="spellStart"/>
      <w:r w:rsidRPr="00B628B0">
        <w:rPr>
          <w:color w:val="000000"/>
          <w:sz w:val="22"/>
          <w:szCs w:val="22"/>
          <w:lang w:eastAsia="en-ZA"/>
        </w:rPr>
        <w:t>Xulu</w:t>
      </w:r>
      <w:proofErr w:type="spellEnd"/>
      <w:r w:rsidRPr="00B628B0">
        <w:rPr>
          <w:color w:val="000000"/>
          <w:sz w:val="22"/>
          <w:szCs w:val="22"/>
          <w:lang w:eastAsia="en-ZA"/>
        </w:rPr>
        <w:t xml:space="preserve">. B </w:t>
      </w:r>
      <w:proofErr w:type="spellStart"/>
      <w:r w:rsidRPr="00B628B0">
        <w:rPr>
          <w:color w:val="000000"/>
          <w:sz w:val="22"/>
          <w:szCs w:val="22"/>
          <w:lang w:eastAsia="en-ZA"/>
        </w:rPr>
        <w:t>Xulu</w:t>
      </w:r>
      <w:proofErr w:type="spellEnd"/>
      <w:r w:rsidRPr="00B628B0">
        <w:rPr>
          <w:color w:val="000000"/>
          <w:sz w:val="22"/>
          <w:szCs w:val="22"/>
          <w:lang w:eastAsia="en-ZA"/>
        </w:rPr>
        <w:t xml:space="preserve"> was also appointed on other matters by the Accounting Officer</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p>
    <w:p w:rsidR="00B628B0" w:rsidRPr="00B628B0" w:rsidRDefault="00B628B0" w:rsidP="00B628B0">
      <w:pPr>
        <w:numPr>
          <w:ilvl w:val="0"/>
          <w:numId w:val="2"/>
        </w:numPr>
        <w:spacing w:before="100" w:beforeAutospacing="1" w:after="100" w:afterAutospacing="1" w:line="240" w:lineRule="auto"/>
        <w:contextualSpacing/>
        <w:jc w:val="both"/>
        <w:rPr>
          <w:b/>
          <w:color w:val="000000"/>
          <w:sz w:val="22"/>
          <w:szCs w:val="22"/>
          <w:lang w:eastAsia="en-ZA"/>
        </w:rPr>
      </w:pPr>
      <w:r w:rsidRPr="00B628B0">
        <w:rPr>
          <w:b/>
          <w:color w:val="000000"/>
          <w:sz w:val="22"/>
          <w:szCs w:val="22"/>
          <w:lang w:eastAsia="en-ZA"/>
        </w:rPr>
        <w:t>Was the total amount paid to each specified company?</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proofErr w:type="spellStart"/>
      <w:r w:rsidRPr="00B628B0">
        <w:rPr>
          <w:color w:val="000000"/>
          <w:sz w:val="22"/>
          <w:szCs w:val="22"/>
          <w:lang w:eastAsia="en-ZA"/>
        </w:rPr>
        <w:t>Emang</w:t>
      </w:r>
      <w:proofErr w:type="spellEnd"/>
      <w:r w:rsidRPr="00B628B0">
        <w:rPr>
          <w:color w:val="000000"/>
          <w:sz w:val="22"/>
          <w:szCs w:val="22"/>
          <w:lang w:eastAsia="en-ZA"/>
        </w:rPr>
        <w:t xml:space="preserve"> </w:t>
      </w:r>
      <w:proofErr w:type="spellStart"/>
      <w:r w:rsidRPr="00B628B0">
        <w:rPr>
          <w:color w:val="000000"/>
          <w:sz w:val="22"/>
          <w:szCs w:val="22"/>
          <w:lang w:eastAsia="en-ZA"/>
        </w:rPr>
        <w:t>Basadi</w:t>
      </w:r>
      <w:proofErr w:type="spellEnd"/>
      <w:r w:rsidRPr="00B628B0">
        <w:rPr>
          <w:color w:val="000000"/>
          <w:sz w:val="22"/>
          <w:szCs w:val="22"/>
          <w:lang w:eastAsia="en-ZA"/>
        </w:rPr>
        <w:t xml:space="preserve"> – R2.6m </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r w:rsidRPr="00B628B0">
        <w:rPr>
          <w:color w:val="000000"/>
          <w:sz w:val="22"/>
          <w:szCs w:val="22"/>
          <w:lang w:eastAsia="en-ZA"/>
        </w:rPr>
        <w:t xml:space="preserve">B </w:t>
      </w:r>
      <w:proofErr w:type="spellStart"/>
      <w:r w:rsidRPr="00B628B0">
        <w:rPr>
          <w:color w:val="000000"/>
          <w:sz w:val="22"/>
          <w:szCs w:val="22"/>
          <w:lang w:eastAsia="en-ZA"/>
        </w:rPr>
        <w:t>Xulu</w:t>
      </w:r>
      <w:proofErr w:type="spellEnd"/>
      <w:r w:rsidRPr="00B628B0">
        <w:rPr>
          <w:color w:val="000000"/>
          <w:sz w:val="22"/>
          <w:szCs w:val="22"/>
          <w:lang w:eastAsia="en-ZA"/>
        </w:rPr>
        <w:t xml:space="preserve"> – R22m (R17m was repatriated back to SA)</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p>
    <w:p w:rsidR="00B628B0" w:rsidRPr="00B628B0" w:rsidRDefault="00B628B0" w:rsidP="00B628B0">
      <w:pPr>
        <w:numPr>
          <w:ilvl w:val="0"/>
          <w:numId w:val="2"/>
        </w:numPr>
        <w:spacing w:before="100" w:beforeAutospacing="1" w:after="100" w:afterAutospacing="1" w:line="240" w:lineRule="auto"/>
        <w:contextualSpacing/>
        <w:jc w:val="both"/>
        <w:rPr>
          <w:b/>
          <w:color w:val="000000"/>
          <w:sz w:val="22"/>
          <w:szCs w:val="22"/>
          <w:lang w:eastAsia="en-ZA"/>
        </w:rPr>
      </w:pPr>
      <w:r w:rsidRPr="00B628B0">
        <w:rPr>
          <w:b/>
          <w:color w:val="000000"/>
          <w:sz w:val="22"/>
          <w:szCs w:val="22"/>
          <w:lang w:eastAsia="en-ZA"/>
        </w:rPr>
        <w:t>Are the details of the outcomes of work carried out for each tender?</w:t>
      </w:r>
    </w:p>
    <w:p w:rsidR="00B628B0" w:rsidRPr="00B628B0" w:rsidRDefault="00B628B0" w:rsidP="00B628B0">
      <w:pPr>
        <w:spacing w:after="0" w:line="240" w:lineRule="auto"/>
        <w:ind w:left="720"/>
        <w:rPr>
          <w:color w:val="000000"/>
          <w:sz w:val="22"/>
          <w:szCs w:val="22"/>
          <w:lang w:eastAsia="en-ZA"/>
        </w:rPr>
      </w:pPr>
      <w:r w:rsidRPr="00B628B0">
        <w:rPr>
          <w:color w:val="000000"/>
          <w:sz w:val="22"/>
          <w:szCs w:val="22"/>
          <w:lang w:eastAsia="en-ZA"/>
        </w:rPr>
        <w:t xml:space="preserve">The work included attending to Viking Inshore litigation and consequential matters arising from the Viking litigation, </w:t>
      </w:r>
      <w:proofErr w:type="spellStart"/>
      <w:r w:rsidRPr="00B628B0">
        <w:rPr>
          <w:color w:val="000000"/>
          <w:sz w:val="22"/>
          <w:szCs w:val="22"/>
          <w:lang w:eastAsia="en-ZA"/>
        </w:rPr>
        <w:t>Wiljaro</w:t>
      </w:r>
      <w:proofErr w:type="spellEnd"/>
      <w:r w:rsidRPr="00B628B0">
        <w:rPr>
          <w:color w:val="000000"/>
          <w:sz w:val="22"/>
          <w:szCs w:val="22"/>
          <w:lang w:eastAsia="en-ZA"/>
        </w:rPr>
        <w:t xml:space="preserve"> litigation and the </w:t>
      </w:r>
      <w:proofErr w:type="spellStart"/>
      <w:r w:rsidRPr="00B628B0">
        <w:rPr>
          <w:color w:val="000000"/>
          <w:sz w:val="22"/>
          <w:szCs w:val="22"/>
          <w:lang w:eastAsia="en-ZA"/>
        </w:rPr>
        <w:t>Bengis</w:t>
      </w:r>
      <w:proofErr w:type="spellEnd"/>
      <w:r w:rsidRPr="00B628B0">
        <w:rPr>
          <w:color w:val="000000"/>
          <w:sz w:val="22"/>
          <w:szCs w:val="22"/>
          <w:lang w:eastAsia="en-ZA"/>
        </w:rPr>
        <w:t xml:space="preserve"> matter of which cases were won with costs and monies in process of being returned to MLRF.</w:t>
      </w:r>
    </w:p>
    <w:p w:rsidR="00B628B0" w:rsidRPr="00B628B0" w:rsidRDefault="00B628B0" w:rsidP="00B628B0">
      <w:pPr>
        <w:spacing w:after="0" w:line="240" w:lineRule="auto"/>
        <w:ind w:left="720"/>
        <w:rPr>
          <w:color w:val="000000"/>
          <w:sz w:val="22"/>
          <w:szCs w:val="22"/>
          <w:lang w:eastAsia="en-ZA"/>
        </w:rPr>
      </w:pPr>
    </w:p>
    <w:p w:rsidR="00B628B0" w:rsidRPr="00B628B0" w:rsidRDefault="00B628B0" w:rsidP="00B628B0">
      <w:pPr>
        <w:numPr>
          <w:ilvl w:val="0"/>
          <w:numId w:val="2"/>
        </w:numPr>
        <w:spacing w:before="100" w:beforeAutospacing="1" w:after="100" w:afterAutospacing="1" w:line="240" w:lineRule="auto"/>
        <w:contextualSpacing/>
        <w:jc w:val="both"/>
        <w:rPr>
          <w:b/>
          <w:color w:val="000000"/>
          <w:sz w:val="22"/>
          <w:szCs w:val="22"/>
          <w:lang w:eastAsia="en-ZA"/>
        </w:rPr>
      </w:pPr>
      <w:r w:rsidRPr="00B628B0">
        <w:rPr>
          <w:b/>
          <w:color w:val="000000"/>
          <w:sz w:val="22"/>
          <w:szCs w:val="22"/>
          <w:lang w:eastAsia="en-ZA"/>
        </w:rPr>
        <w:t xml:space="preserve">Are the details of the person who awarded the specified companies the contract and </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r w:rsidRPr="00B628B0">
        <w:rPr>
          <w:color w:val="000000"/>
          <w:sz w:val="22"/>
          <w:szCs w:val="22"/>
          <w:lang w:eastAsia="en-ZA"/>
        </w:rPr>
        <w:t>The delegated Authority, the Accounting Officer</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p>
    <w:p w:rsidR="00B628B0" w:rsidRPr="00B628B0" w:rsidRDefault="00B628B0" w:rsidP="00B628B0">
      <w:pPr>
        <w:numPr>
          <w:ilvl w:val="0"/>
          <w:numId w:val="2"/>
        </w:numPr>
        <w:spacing w:before="100" w:beforeAutospacing="1" w:after="100" w:afterAutospacing="1" w:line="240" w:lineRule="auto"/>
        <w:contextualSpacing/>
        <w:jc w:val="both"/>
        <w:rPr>
          <w:b/>
          <w:color w:val="000000"/>
          <w:sz w:val="22"/>
          <w:szCs w:val="22"/>
          <w:lang w:eastAsia="en-ZA"/>
        </w:rPr>
      </w:pPr>
      <w:r w:rsidRPr="00B628B0">
        <w:rPr>
          <w:b/>
          <w:color w:val="000000"/>
          <w:sz w:val="22"/>
          <w:szCs w:val="22"/>
          <w:lang w:eastAsia="en-ZA"/>
        </w:rPr>
        <w:t>Supply chain management processes were followed in awarding each contract?</w:t>
      </w:r>
    </w:p>
    <w:p w:rsidR="00B628B0" w:rsidRPr="00B628B0" w:rsidRDefault="00B628B0" w:rsidP="00B628B0">
      <w:pPr>
        <w:spacing w:before="100" w:beforeAutospacing="1" w:after="100" w:afterAutospacing="1" w:line="240" w:lineRule="auto"/>
        <w:ind w:left="720"/>
        <w:contextualSpacing/>
        <w:jc w:val="both"/>
        <w:rPr>
          <w:color w:val="000000"/>
          <w:sz w:val="22"/>
          <w:szCs w:val="22"/>
          <w:lang w:eastAsia="en-ZA"/>
        </w:rPr>
      </w:pPr>
      <w:r w:rsidRPr="00B628B0">
        <w:rPr>
          <w:color w:val="000000"/>
          <w:sz w:val="22"/>
          <w:szCs w:val="22"/>
          <w:lang w:eastAsia="en-ZA"/>
        </w:rPr>
        <w:t>The contract was awarded via DAFF obo the Department    </w:t>
      </w:r>
    </w:p>
    <w:p w:rsidR="00B628B0" w:rsidRPr="00B628B0" w:rsidRDefault="00B628B0" w:rsidP="00B628B0">
      <w:pPr>
        <w:spacing w:before="30" w:after="30" w:line="240" w:lineRule="auto"/>
        <w:ind w:left="1080" w:hanging="1080"/>
        <w:jc w:val="both"/>
        <w:rPr>
          <w:b/>
          <w:sz w:val="22"/>
          <w:szCs w:val="22"/>
        </w:rPr>
      </w:pPr>
    </w:p>
    <w:p w:rsidR="005F561C" w:rsidRPr="00061E5B" w:rsidRDefault="00B628B0" w:rsidP="00B628B0">
      <w:pPr>
        <w:pStyle w:val="Bodytextnarrative"/>
        <w:tabs>
          <w:tab w:val="left" w:pos="567"/>
        </w:tabs>
        <w:ind w:left="0"/>
        <w:jc w:val="both"/>
        <w:rPr>
          <w:sz w:val="22"/>
          <w:szCs w:val="22"/>
        </w:rPr>
      </w:pPr>
      <w:bookmarkStart w:id="0" w:name="_GoBack"/>
      <w:bookmarkEnd w:id="0"/>
    </w:p>
    <w:sectPr w:rsidR="005F561C" w:rsidRPr="00061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084E"/>
    <w:multiLevelType w:val="hybridMultilevel"/>
    <w:tmpl w:val="986029B6"/>
    <w:lvl w:ilvl="0" w:tplc="20ACBAD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6F444608"/>
    <w:multiLevelType w:val="hybridMultilevel"/>
    <w:tmpl w:val="DD14F388"/>
    <w:lvl w:ilvl="0" w:tplc="1DD4976E">
      <w:start w:val="1"/>
      <w:numFmt w:val="lowerLetter"/>
      <w:lvlText w:val="(%1)"/>
      <w:lvlJc w:val="left"/>
      <w:pPr>
        <w:ind w:left="1288" w:hanging="360"/>
      </w:pPr>
      <w:rPr>
        <w:rFonts w:hint="default"/>
      </w:rPr>
    </w:lvl>
    <w:lvl w:ilvl="1" w:tplc="1C090019" w:tentative="1">
      <w:start w:val="1"/>
      <w:numFmt w:val="lowerLetter"/>
      <w:lvlText w:val="%2."/>
      <w:lvlJc w:val="left"/>
      <w:pPr>
        <w:ind w:left="2008" w:hanging="360"/>
      </w:pPr>
    </w:lvl>
    <w:lvl w:ilvl="2" w:tplc="1C09001B" w:tentative="1">
      <w:start w:val="1"/>
      <w:numFmt w:val="lowerRoman"/>
      <w:lvlText w:val="%3."/>
      <w:lvlJc w:val="right"/>
      <w:pPr>
        <w:ind w:left="2728" w:hanging="180"/>
      </w:pPr>
    </w:lvl>
    <w:lvl w:ilvl="3" w:tplc="1C09000F" w:tentative="1">
      <w:start w:val="1"/>
      <w:numFmt w:val="decimal"/>
      <w:lvlText w:val="%4."/>
      <w:lvlJc w:val="left"/>
      <w:pPr>
        <w:ind w:left="3448" w:hanging="360"/>
      </w:pPr>
    </w:lvl>
    <w:lvl w:ilvl="4" w:tplc="1C090019" w:tentative="1">
      <w:start w:val="1"/>
      <w:numFmt w:val="lowerLetter"/>
      <w:lvlText w:val="%5."/>
      <w:lvlJc w:val="left"/>
      <w:pPr>
        <w:ind w:left="4168" w:hanging="360"/>
      </w:pPr>
    </w:lvl>
    <w:lvl w:ilvl="5" w:tplc="1C09001B" w:tentative="1">
      <w:start w:val="1"/>
      <w:numFmt w:val="lowerRoman"/>
      <w:lvlText w:val="%6."/>
      <w:lvlJc w:val="right"/>
      <w:pPr>
        <w:ind w:left="4888" w:hanging="180"/>
      </w:pPr>
    </w:lvl>
    <w:lvl w:ilvl="6" w:tplc="1C09000F" w:tentative="1">
      <w:start w:val="1"/>
      <w:numFmt w:val="decimal"/>
      <w:lvlText w:val="%7."/>
      <w:lvlJc w:val="left"/>
      <w:pPr>
        <w:ind w:left="5608" w:hanging="360"/>
      </w:pPr>
    </w:lvl>
    <w:lvl w:ilvl="7" w:tplc="1C090019" w:tentative="1">
      <w:start w:val="1"/>
      <w:numFmt w:val="lowerLetter"/>
      <w:lvlText w:val="%8."/>
      <w:lvlJc w:val="left"/>
      <w:pPr>
        <w:ind w:left="6328" w:hanging="360"/>
      </w:pPr>
    </w:lvl>
    <w:lvl w:ilvl="8" w:tplc="1C09001B" w:tentative="1">
      <w:start w:val="1"/>
      <w:numFmt w:val="lowerRoman"/>
      <w:lvlText w:val="%9."/>
      <w:lvlJc w:val="right"/>
      <w:pPr>
        <w:ind w:left="704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2D"/>
    <w:rsid w:val="00061E5B"/>
    <w:rsid w:val="00186AC3"/>
    <w:rsid w:val="00251E2D"/>
    <w:rsid w:val="00405B27"/>
    <w:rsid w:val="00B628B0"/>
    <w:rsid w:val="00D96FB6"/>
    <w:rsid w:val="00DD6449"/>
    <w:rsid w:val="00E46CAE"/>
    <w:rsid w:val="00EC76AE"/>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2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061E5B"/>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E2D"/>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061E5B"/>
    <w:pPr>
      <w:spacing w:after="0"/>
      <w:ind w:left="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2</cp:revision>
  <dcterms:created xsi:type="dcterms:W3CDTF">2018-07-27T06:17:00Z</dcterms:created>
  <dcterms:modified xsi:type="dcterms:W3CDTF">2018-08-16T09:16:00Z</dcterms:modified>
</cp:coreProperties>
</file>