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8C2" w:rsidRPr="0034705D" w:rsidRDefault="00BE5AF9">
      <w:pPr>
        <w:pStyle w:val="Heading1"/>
        <w:jc w:val="center"/>
        <w:rPr>
          <w:sz w:val="24"/>
          <w:u w:val="single"/>
        </w:rPr>
      </w:pPr>
      <w:bookmarkStart w:id="0" w:name="_GoBack"/>
      <w:bookmarkEnd w:id="0"/>
      <w:r w:rsidRPr="0034705D">
        <w:rPr>
          <w:sz w:val="24"/>
          <w:u w:val="single"/>
        </w:rPr>
        <w:t>N</w:t>
      </w:r>
      <w:r w:rsidR="007E6896" w:rsidRPr="0034705D">
        <w:rPr>
          <w:sz w:val="24"/>
          <w:u w:val="single"/>
        </w:rPr>
        <w:t>ATIONAL ASSEMBLY</w:t>
      </w:r>
    </w:p>
    <w:p w:rsidR="00E238C2" w:rsidRPr="0034705D" w:rsidRDefault="00E238C2">
      <w:pPr>
        <w:jc w:val="both"/>
        <w:rPr>
          <w:b/>
          <w:sz w:val="24"/>
          <w:u w:val="single"/>
        </w:rPr>
      </w:pP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 w:rsidR="00A4066B">
        <w:rPr>
          <w:b/>
          <w:bCs/>
          <w:sz w:val="24"/>
          <w:u w:val="single"/>
        </w:rPr>
        <w:t>WRITTEN</w:t>
      </w:r>
      <w:r w:rsidR="003548B4">
        <w:rPr>
          <w:b/>
          <w:bCs/>
          <w:sz w:val="24"/>
          <w:u w:val="single"/>
        </w:rPr>
        <w:t xml:space="preserve"> </w:t>
      </w:r>
      <w:r w:rsidRPr="0034705D">
        <w:rPr>
          <w:b/>
          <w:bCs/>
          <w:sz w:val="24"/>
          <w:u w:val="single"/>
        </w:rPr>
        <w:t>REPLY</w:t>
      </w: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</w:p>
    <w:p w:rsidR="00E238C2" w:rsidRDefault="005E1FBC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A62254">
        <w:rPr>
          <w:b/>
          <w:bCs/>
          <w:sz w:val="24"/>
          <w:u w:val="single"/>
        </w:rPr>
        <w:t>1</w:t>
      </w:r>
      <w:r w:rsidR="00F70C4A">
        <w:rPr>
          <w:b/>
          <w:bCs/>
          <w:sz w:val="24"/>
          <w:u w:val="single"/>
        </w:rPr>
        <w:t>209</w:t>
      </w:r>
    </w:p>
    <w:p w:rsidR="003548B4" w:rsidRDefault="003548B4">
      <w:pPr>
        <w:pStyle w:val="BodyText"/>
        <w:rPr>
          <w:b/>
          <w:bCs/>
          <w:sz w:val="24"/>
          <w:u w:val="single"/>
        </w:rPr>
      </w:pPr>
    </w:p>
    <w:p w:rsidR="00E238C2" w:rsidRPr="00934798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 w:rsidR="002B10C3">
        <w:rPr>
          <w:b/>
          <w:bCs/>
          <w:sz w:val="24"/>
          <w:u w:val="single"/>
        </w:rPr>
        <w:t>12</w:t>
      </w:r>
      <w:r w:rsidR="006C19F1">
        <w:rPr>
          <w:b/>
          <w:bCs/>
          <w:sz w:val="24"/>
          <w:u w:val="single"/>
        </w:rPr>
        <w:t xml:space="preserve"> JUNE</w:t>
      </w:r>
      <w:r w:rsidR="00360D5F">
        <w:rPr>
          <w:b/>
          <w:bCs/>
          <w:sz w:val="24"/>
          <w:u w:val="single"/>
        </w:rPr>
        <w:t xml:space="preserve"> </w:t>
      </w:r>
      <w:r w:rsidRPr="00934798">
        <w:rPr>
          <w:b/>
          <w:bCs/>
          <w:sz w:val="24"/>
          <w:u w:val="single"/>
        </w:rPr>
        <w:t>20</w:t>
      </w:r>
      <w:r w:rsidR="004F6DCB">
        <w:rPr>
          <w:b/>
          <w:bCs/>
          <w:sz w:val="24"/>
          <w:u w:val="single"/>
        </w:rPr>
        <w:t>20</w:t>
      </w:r>
      <w:r w:rsidRPr="00934798">
        <w:rPr>
          <w:b/>
          <w:bCs/>
          <w:sz w:val="24"/>
          <w:u w:val="single"/>
        </w:rPr>
        <w:t xml:space="preserve">   </w:t>
      </w:r>
    </w:p>
    <w:p w:rsidR="00E238C2" w:rsidRPr="00294557" w:rsidRDefault="00E238C2" w:rsidP="006664AE">
      <w:pPr>
        <w:spacing w:after="240"/>
        <w:rPr>
          <w:b/>
          <w:bCs/>
          <w:sz w:val="24"/>
          <w:u w:val="single"/>
        </w:rPr>
      </w:pPr>
      <w:r w:rsidRPr="00294557">
        <w:rPr>
          <w:b/>
          <w:bCs/>
          <w:sz w:val="24"/>
          <w:u w:val="single"/>
        </w:rPr>
        <w:t xml:space="preserve">(INTERNAL QUESTION PAPER NO. </w:t>
      </w:r>
      <w:r w:rsidR="002B10C3">
        <w:rPr>
          <w:b/>
          <w:bCs/>
          <w:sz w:val="24"/>
          <w:u w:val="single"/>
        </w:rPr>
        <w:t>20</w:t>
      </w:r>
      <w:r w:rsidRPr="00294557">
        <w:rPr>
          <w:b/>
          <w:bCs/>
          <w:sz w:val="24"/>
          <w:u w:val="single"/>
        </w:rPr>
        <w:t>)</w:t>
      </w:r>
    </w:p>
    <w:p w:rsidR="00F70C4A" w:rsidRPr="00F70C4A" w:rsidRDefault="00F70C4A" w:rsidP="00F70C4A">
      <w:pPr>
        <w:spacing w:before="100" w:beforeAutospacing="1" w:after="100" w:afterAutospacing="1"/>
        <w:jc w:val="both"/>
        <w:outlineLvl w:val="0"/>
        <w:rPr>
          <w:b/>
          <w:sz w:val="24"/>
          <w:u w:val="single"/>
        </w:rPr>
      </w:pPr>
      <w:r w:rsidRPr="00F70C4A">
        <w:rPr>
          <w:b/>
          <w:sz w:val="24"/>
          <w:u w:val="single"/>
        </w:rPr>
        <w:t xml:space="preserve">Ms C V King (DA) to ask the </w:t>
      </w:r>
      <w:r w:rsidRPr="00F70C4A">
        <w:rPr>
          <w:rFonts w:eastAsia="Calibri"/>
          <w:b/>
          <w:sz w:val="24"/>
          <w:u w:val="single"/>
        </w:rPr>
        <w:t>Minister</w:t>
      </w:r>
      <w:r w:rsidRPr="00F70C4A">
        <w:rPr>
          <w:b/>
          <w:sz w:val="24"/>
          <w:u w:val="single"/>
        </w:rPr>
        <w:t xml:space="preserve"> of Health</w:t>
      </w:r>
      <w:r w:rsidRPr="00F70C4A">
        <w:rPr>
          <w:b/>
          <w:sz w:val="24"/>
          <w:u w:val="single"/>
        </w:rPr>
        <w:fldChar w:fldCharType="begin"/>
      </w:r>
      <w:r w:rsidRPr="00F70C4A">
        <w:rPr>
          <w:sz w:val="24"/>
          <w:u w:val="single"/>
        </w:rPr>
        <w:instrText xml:space="preserve"> XE "</w:instrText>
      </w:r>
      <w:r w:rsidRPr="00F70C4A">
        <w:rPr>
          <w:rFonts w:eastAsia="Calibri"/>
          <w:b/>
          <w:sz w:val="24"/>
          <w:u w:val="single"/>
        </w:rPr>
        <w:instrText>Health</w:instrText>
      </w:r>
      <w:r w:rsidRPr="00F70C4A">
        <w:rPr>
          <w:sz w:val="24"/>
          <w:u w:val="single"/>
        </w:rPr>
        <w:instrText xml:space="preserve">" </w:instrText>
      </w:r>
      <w:r w:rsidRPr="00F70C4A">
        <w:rPr>
          <w:b/>
          <w:sz w:val="24"/>
          <w:u w:val="single"/>
        </w:rPr>
        <w:fldChar w:fldCharType="end"/>
      </w:r>
      <w:r w:rsidRPr="00F70C4A">
        <w:rPr>
          <w:b/>
          <w:sz w:val="24"/>
          <w:u w:val="single"/>
        </w:rPr>
        <w:t>:</w:t>
      </w:r>
    </w:p>
    <w:p w:rsidR="00786C98" w:rsidRPr="00F70C4A" w:rsidRDefault="00F70C4A" w:rsidP="00F70C4A">
      <w:pPr>
        <w:spacing w:before="100" w:beforeAutospacing="1" w:after="100" w:afterAutospacing="1"/>
        <w:jc w:val="both"/>
        <w:rPr>
          <w:b/>
          <w:bCs/>
          <w:sz w:val="24"/>
          <w:lang w:val="en-US"/>
        </w:rPr>
      </w:pPr>
      <w:r w:rsidRPr="00F70C4A">
        <w:rPr>
          <w:sz w:val="24"/>
        </w:rPr>
        <w:t>What (a) number of service contracts of doctors have not been renewed in each province in the period 1 January 2020 to 30 April 2020 and (b) are the reasons for not renewing the service contracts</w:t>
      </w:r>
      <w:r>
        <w:rPr>
          <w:sz w:val="24"/>
        </w:rPr>
        <w:t>?</w:t>
      </w:r>
    </w:p>
    <w:p w:rsidR="00E238C2" w:rsidRDefault="007E6896" w:rsidP="00366E06">
      <w:pPr>
        <w:pStyle w:val="Heading6"/>
        <w:tabs>
          <w:tab w:val="clear" w:pos="660"/>
          <w:tab w:val="clear" w:pos="864"/>
          <w:tab w:val="clear" w:pos="1440"/>
        </w:tabs>
        <w:ind w:left="0" w:firstLine="0"/>
        <w:rPr>
          <w:u w:val="single"/>
        </w:rPr>
      </w:pPr>
      <w:r>
        <w:rPr>
          <w:color w:val="000000"/>
        </w:rPr>
        <w:t>N</w:t>
      </w:r>
      <w:r w:rsidR="001651E2">
        <w:rPr>
          <w:color w:val="000000"/>
        </w:rPr>
        <w:t>W</w:t>
      </w:r>
      <w:r w:rsidR="00017AC3">
        <w:rPr>
          <w:color w:val="000000"/>
        </w:rPr>
        <w:t>1</w:t>
      </w:r>
      <w:r w:rsidR="00F70C4A">
        <w:rPr>
          <w:color w:val="000000"/>
        </w:rPr>
        <w:t>514</w:t>
      </w:r>
      <w:r w:rsidR="009D2E42">
        <w:rPr>
          <w:color w:val="000000"/>
        </w:rPr>
        <w:t>E</w:t>
      </w:r>
      <w:r w:rsidR="00E238C2">
        <w:rPr>
          <w:color w:val="000000"/>
          <w:szCs w:val="20"/>
        </w:rPr>
        <w:t xml:space="preserve"> </w:t>
      </w:r>
    </w:p>
    <w:p w:rsidR="00927732" w:rsidRPr="00BB0548" w:rsidRDefault="00E238C2" w:rsidP="002F43C3">
      <w:pPr>
        <w:rPr>
          <w:b/>
          <w:bCs/>
          <w:sz w:val="24"/>
          <w:u w:val="single"/>
          <w:lang w:val="en-US"/>
        </w:rPr>
      </w:pPr>
      <w:r w:rsidRPr="00BB0548">
        <w:rPr>
          <w:b/>
          <w:bCs/>
          <w:sz w:val="24"/>
          <w:u w:val="single"/>
          <w:lang w:val="en-US"/>
        </w:rPr>
        <w:t>REPLY:</w:t>
      </w:r>
    </w:p>
    <w:p w:rsidR="00513B15" w:rsidRDefault="00513B15" w:rsidP="00513B15">
      <w:pPr>
        <w:shd w:val="clear" w:color="auto" w:fill="FFFFFF"/>
        <w:jc w:val="both"/>
        <w:textAlignment w:val="baseline"/>
        <w:rPr>
          <w:b/>
          <w:color w:val="000000"/>
          <w:bdr w:val="none" w:sz="0" w:space="0" w:color="auto" w:frame="1"/>
          <w:shd w:val="clear" w:color="auto" w:fill="FFFFFF"/>
        </w:rPr>
      </w:pPr>
    </w:p>
    <w:p w:rsidR="00513B15" w:rsidRPr="00513B15" w:rsidRDefault="00513B15" w:rsidP="00513B15">
      <w:pPr>
        <w:shd w:val="clear" w:color="auto" w:fill="FFFFFF"/>
        <w:jc w:val="both"/>
        <w:textAlignment w:val="baseline"/>
        <w:rPr>
          <w:color w:val="000000"/>
          <w:sz w:val="24"/>
          <w:bdr w:val="none" w:sz="0" w:space="0" w:color="auto" w:frame="1"/>
          <w:shd w:val="clear" w:color="auto" w:fill="FFFFFF"/>
        </w:rPr>
      </w:pPr>
      <w:r w:rsidRPr="00513B15">
        <w:rPr>
          <w:color w:val="000000"/>
          <w:sz w:val="24"/>
          <w:bdr w:val="none" w:sz="0" w:space="0" w:color="auto" w:frame="1"/>
          <w:shd w:val="clear" w:color="auto" w:fill="FFFFFF"/>
        </w:rPr>
        <w:t>The following table reflects the details in this regard.</w:t>
      </w:r>
    </w:p>
    <w:p w:rsidR="00513B15" w:rsidRPr="00513B15" w:rsidRDefault="00513B15" w:rsidP="00513B15">
      <w:pPr>
        <w:shd w:val="clear" w:color="auto" w:fill="FFFFFF"/>
        <w:jc w:val="both"/>
        <w:textAlignment w:val="baseline"/>
        <w:rPr>
          <w:color w:val="000000"/>
          <w:sz w:val="24"/>
          <w:bdr w:val="none" w:sz="0" w:space="0" w:color="auto" w:frame="1"/>
          <w:shd w:val="clear" w:color="auto" w:fill="FFFFFF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838"/>
        <w:gridCol w:w="1276"/>
        <w:gridCol w:w="7229"/>
      </w:tblGrid>
      <w:tr w:rsidR="00513B15" w:rsidRPr="00513B15" w:rsidTr="00513B15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15" w:rsidRPr="00513B15" w:rsidRDefault="00513B15" w:rsidP="00513B15">
            <w:pPr>
              <w:spacing w:before="120" w:after="120"/>
              <w:jc w:val="both"/>
              <w:textAlignment w:val="baseline"/>
              <w:rPr>
                <w:b/>
                <w:color w:val="000000"/>
                <w:szCs w:val="22"/>
              </w:rPr>
            </w:pPr>
            <w:r w:rsidRPr="00513B15">
              <w:rPr>
                <w:b/>
                <w:color w:val="000000"/>
                <w:szCs w:val="22"/>
              </w:rPr>
              <w:t>Province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15" w:rsidRPr="00513B15" w:rsidRDefault="00513B15" w:rsidP="00513B15">
            <w:pPr>
              <w:spacing w:before="120" w:after="120"/>
              <w:textAlignment w:val="baseline"/>
              <w:rPr>
                <w:b/>
                <w:color w:val="000000"/>
                <w:szCs w:val="22"/>
              </w:rPr>
            </w:pPr>
            <w:r w:rsidRPr="00513B15">
              <w:rPr>
                <w:b/>
                <w:color w:val="000000"/>
                <w:szCs w:val="22"/>
              </w:rPr>
              <w:t>Contracts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15" w:rsidRPr="00513B15" w:rsidRDefault="00513B15" w:rsidP="00513B15">
            <w:pPr>
              <w:spacing w:before="120" w:after="120"/>
              <w:jc w:val="both"/>
              <w:textAlignment w:val="baseline"/>
              <w:rPr>
                <w:b/>
                <w:color w:val="000000"/>
                <w:szCs w:val="22"/>
              </w:rPr>
            </w:pPr>
            <w:r w:rsidRPr="00513B15">
              <w:rPr>
                <w:b/>
                <w:color w:val="000000"/>
                <w:szCs w:val="22"/>
              </w:rPr>
              <w:t>Reasons</w:t>
            </w:r>
          </w:p>
        </w:tc>
      </w:tr>
      <w:tr w:rsidR="00513B15" w:rsidRPr="00513B15" w:rsidTr="00513B15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15" w:rsidRPr="00513B15" w:rsidRDefault="00513B15" w:rsidP="00A45CB3">
            <w:pPr>
              <w:jc w:val="both"/>
              <w:textAlignment w:val="baseline"/>
              <w:rPr>
                <w:color w:val="000000"/>
                <w:szCs w:val="22"/>
              </w:rPr>
            </w:pPr>
            <w:r w:rsidRPr="00513B15">
              <w:rPr>
                <w:color w:val="000000"/>
                <w:szCs w:val="22"/>
              </w:rPr>
              <w:t>Eastern Cape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15" w:rsidRPr="00513B15" w:rsidRDefault="00513B15" w:rsidP="00513B15">
            <w:pPr>
              <w:textAlignment w:val="baseline"/>
              <w:rPr>
                <w:color w:val="FF0000"/>
                <w:szCs w:val="22"/>
              </w:rPr>
            </w:pPr>
            <w:r w:rsidRPr="00513B15">
              <w:rPr>
                <w:color w:val="000000" w:themeColor="text1"/>
                <w:szCs w:val="22"/>
              </w:rPr>
              <w:t>95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15" w:rsidRPr="00513B15" w:rsidRDefault="00513B15" w:rsidP="00513B15">
            <w:pPr>
              <w:textAlignment w:val="baseline"/>
              <w:rPr>
                <w:color w:val="000000" w:themeColor="text1"/>
                <w:szCs w:val="22"/>
              </w:rPr>
            </w:pPr>
            <w:r w:rsidRPr="00513B15">
              <w:rPr>
                <w:color w:val="000000" w:themeColor="text1"/>
                <w:szCs w:val="22"/>
                <w:shd w:val="clear" w:color="auto" w:fill="FFFFFF"/>
              </w:rPr>
              <w:t xml:space="preserve">95 holders of the contracts were </w:t>
            </w:r>
            <w:r w:rsidRPr="00513B15">
              <w:rPr>
                <w:szCs w:val="22"/>
              </w:rPr>
              <w:t>community service doctors whose statutory one year-contracts (non-renewable contracts) were completed.</w:t>
            </w:r>
          </w:p>
        </w:tc>
      </w:tr>
      <w:tr w:rsidR="00513B15" w:rsidRPr="00513B15" w:rsidTr="00513B15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15" w:rsidRPr="00513B15" w:rsidRDefault="00513B15" w:rsidP="00A45CB3">
            <w:pPr>
              <w:jc w:val="both"/>
              <w:textAlignment w:val="baseline"/>
              <w:rPr>
                <w:color w:val="000000"/>
                <w:szCs w:val="22"/>
              </w:rPr>
            </w:pPr>
            <w:r w:rsidRPr="00513B15">
              <w:rPr>
                <w:color w:val="000000"/>
                <w:szCs w:val="22"/>
              </w:rPr>
              <w:t>Free State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15" w:rsidRPr="00513B15" w:rsidRDefault="00513B15" w:rsidP="00A45CB3">
            <w:pPr>
              <w:ind w:left="436" w:hanging="360"/>
              <w:textAlignment w:val="baseline"/>
              <w:rPr>
                <w:color w:val="000000"/>
                <w:szCs w:val="22"/>
              </w:rPr>
            </w:pPr>
            <w:r w:rsidRPr="00513B15">
              <w:rPr>
                <w:color w:val="000000"/>
                <w:szCs w:val="22"/>
              </w:rPr>
              <w:t>67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15" w:rsidRPr="00513B15" w:rsidRDefault="00513B15" w:rsidP="00513B15">
            <w:pPr>
              <w:rPr>
                <w:rFonts w:eastAsiaTheme="minorHAnsi"/>
                <w:szCs w:val="22"/>
              </w:rPr>
            </w:pPr>
            <w:r w:rsidRPr="00513B15">
              <w:rPr>
                <w:szCs w:val="22"/>
              </w:rPr>
              <w:t xml:space="preserve">36 holders of the contracts opted to transfer to other Provinces after the contract expiry </w:t>
            </w:r>
            <w:r>
              <w:rPr>
                <w:szCs w:val="22"/>
              </w:rPr>
              <w:t xml:space="preserve">period due to personal reasons. </w:t>
            </w:r>
            <w:r w:rsidRPr="00513B15">
              <w:rPr>
                <w:szCs w:val="22"/>
              </w:rPr>
              <w:t xml:space="preserve">The remaining 31 holders were community service doctors whose </w:t>
            </w:r>
            <w:r>
              <w:rPr>
                <w:szCs w:val="22"/>
              </w:rPr>
              <w:t xml:space="preserve">statutory one year </w:t>
            </w:r>
            <w:r w:rsidRPr="00513B15">
              <w:rPr>
                <w:szCs w:val="22"/>
              </w:rPr>
              <w:t>contracts (non-renewable contracts) were completed.</w:t>
            </w:r>
          </w:p>
        </w:tc>
      </w:tr>
      <w:tr w:rsidR="00513B15" w:rsidRPr="00513B15" w:rsidTr="00513B15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15" w:rsidRPr="00513B15" w:rsidRDefault="00513B15" w:rsidP="00A45CB3">
            <w:pPr>
              <w:jc w:val="both"/>
              <w:textAlignment w:val="baseline"/>
              <w:rPr>
                <w:color w:val="000000"/>
                <w:szCs w:val="22"/>
              </w:rPr>
            </w:pPr>
            <w:r w:rsidRPr="00513B15">
              <w:rPr>
                <w:color w:val="000000"/>
                <w:szCs w:val="22"/>
              </w:rPr>
              <w:t>Gauteng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15" w:rsidRPr="00513B15" w:rsidRDefault="00513B15" w:rsidP="00513B15">
            <w:pPr>
              <w:textAlignment w:val="baseline"/>
              <w:rPr>
                <w:color w:val="000000" w:themeColor="text1"/>
                <w:szCs w:val="22"/>
              </w:rPr>
            </w:pPr>
            <w:r w:rsidRPr="00513B15">
              <w:rPr>
                <w:color w:val="000000" w:themeColor="text1"/>
                <w:szCs w:val="22"/>
              </w:rPr>
              <w:t xml:space="preserve">130 </w:t>
            </w:r>
          </w:p>
          <w:p w:rsidR="00513B15" w:rsidRPr="00513B15" w:rsidRDefault="00513B15" w:rsidP="00A45CB3">
            <w:pPr>
              <w:pStyle w:val="ListParagraph"/>
              <w:ind w:left="436"/>
              <w:textAlignment w:val="baseline"/>
              <w:rPr>
                <w:b/>
                <w:color w:val="000000" w:themeColor="text1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15" w:rsidRPr="00513B15" w:rsidRDefault="00513B15" w:rsidP="00513B15">
            <w:pPr>
              <w:jc w:val="both"/>
              <w:textAlignment w:val="baseline"/>
              <w:rPr>
                <w:color w:val="000000" w:themeColor="text1"/>
                <w:szCs w:val="22"/>
              </w:rPr>
            </w:pPr>
            <w:r w:rsidRPr="00513B15">
              <w:rPr>
                <w:color w:val="000000" w:themeColor="text1"/>
                <w:szCs w:val="22"/>
              </w:rPr>
              <w:t xml:space="preserve">128 holders were community service doctors whose statutory one-year contracts </w:t>
            </w:r>
            <w:r w:rsidRPr="00513B15">
              <w:rPr>
                <w:szCs w:val="22"/>
              </w:rPr>
              <w:t>(non-renewable contracts) were completed</w:t>
            </w:r>
            <w:r>
              <w:rPr>
                <w:szCs w:val="22"/>
              </w:rPr>
              <w:t xml:space="preserve">, and 2 </w:t>
            </w:r>
            <w:r w:rsidRPr="00513B15">
              <w:rPr>
                <w:color w:val="000000" w:themeColor="text1"/>
                <w:szCs w:val="22"/>
              </w:rPr>
              <w:t>were</w:t>
            </w:r>
            <w:r>
              <w:rPr>
                <w:color w:val="000000" w:themeColor="text1"/>
                <w:szCs w:val="22"/>
              </w:rPr>
              <w:t xml:space="preserve"> sessional doctors</w:t>
            </w:r>
            <w:r w:rsidRPr="00513B15">
              <w:rPr>
                <w:color w:val="000000" w:themeColor="text1"/>
                <w:szCs w:val="22"/>
              </w:rPr>
              <w:t xml:space="preserve"> position</w:t>
            </w:r>
            <w:r>
              <w:rPr>
                <w:color w:val="000000" w:themeColor="text1"/>
                <w:szCs w:val="22"/>
              </w:rPr>
              <w:t>s</w:t>
            </w:r>
            <w:r w:rsidRPr="00513B15">
              <w:rPr>
                <w:color w:val="000000" w:themeColor="text1"/>
                <w:szCs w:val="22"/>
              </w:rPr>
              <w:t xml:space="preserve"> converted to permanent appointments </w:t>
            </w:r>
          </w:p>
        </w:tc>
      </w:tr>
      <w:tr w:rsidR="00513B15" w:rsidRPr="00513B15" w:rsidTr="00513B15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15" w:rsidRPr="00513B15" w:rsidRDefault="00513B15" w:rsidP="00A45CB3">
            <w:pPr>
              <w:jc w:val="both"/>
              <w:textAlignment w:val="baseline"/>
              <w:rPr>
                <w:color w:val="000000"/>
                <w:szCs w:val="22"/>
              </w:rPr>
            </w:pPr>
            <w:r w:rsidRPr="00513B15">
              <w:rPr>
                <w:color w:val="000000"/>
                <w:szCs w:val="22"/>
              </w:rPr>
              <w:t>KwaZulu-Natal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15" w:rsidRPr="00513B15" w:rsidRDefault="00513B15" w:rsidP="00513B1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513B15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15" w:rsidRPr="00513B15" w:rsidRDefault="00513B15" w:rsidP="00513B1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The Province </w:t>
            </w:r>
            <w:r w:rsidRPr="00513B15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did not have medical officers whose appointment contract ended during the reporting period.</w:t>
            </w:r>
          </w:p>
        </w:tc>
      </w:tr>
      <w:tr w:rsidR="00513B15" w:rsidRPr="00513B15" w:rsidTr="00513B15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15" w:rsidRPr="00513B15" w:rsidRDefault="00513B15" w:rsidP="00A45CB3">
            <w:pPr>
              <w:jc w:val="both"/>
              <w:textAlignment w:val="baseline"/>
              <w:rPr>
                <w:color w:val="000000"/>
                <w:szCs w:val="22"/>
              </w:rPr>
            </w:pPr>
            <w:r w:rsidRPr="00513B15">
              <w:rPr>
                <w:color w:val="000000"/>
                <w:szCs w:val="22"/>
              </w:rPr>
              <w:t>Limpopo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15" w:rsidRPr="00513B15" w:rsidRDefault="00513B15" w:rsidP="00513B15">
            <w:pPr>
              <w:rPr>
                <w:rFonts w:eastAsiaTheme="minorHAnsi"/>
                <w:szCs w:val="22"/>
              </w:rPr>
            </w:pPr>
            <w:r w:rsidRPr="00513B15">
              <w:rPr>
                <w:szCs w:val="22"/>
              </w:rPr>
              <w:t>34</w:t>
            </w:r>
          </w:p>
          <w:p w:rsidR="00513B15" w:rsidRPr="00513B15" w:rsidRDefault="00513B15" w:rsidP="00A45CB3">
            <w:pPr>
              <w:ind w:left="436" w:hanging="360"/>
              <w:textAlignment w:val="baseline"/>
              <w:rPr>
                <w:color w:val="000000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15" w:rsidRPr="00513B15" w:rsidRDefault="00513B15" w:rsidP="00513B15">
            <w:pPr>
              <w:rPr>
                <w:color w:val="000000"/>
                <w:szCs w:val="22"/>
              </w:rPr>
            </w:pPr>
            <w:r w:rsidRPr="00513B15">
              <w:rPr>
                <w:szCs w:val="22"/>
              </w:rPr>
              <w:t>5 holders of the contracts opted to transfer to other Provinces after the contract expiry period due to personal reasons.</w:t>
            </w:r>
            <w:r>
              <w:rPr>
                <w:szCs w:val="22"/>
              </w:rPr>
              <w:t xml:space="preserve"> </w:t>
            </w:r>
            <w:r w:rsidRPr="00513B15">
              <w:rPr>
                <w:szCs w:val="22"/>
              </w:rPr>
              <w:t xml:space="preserve">The remaining 29 were community service doctors whose statutory one year-contracts (non-renewable contracts) were completed. </w:t>
            </w:r>
          </w:p>
        </w:tc>
      </w:tr>
      <w:tr w:rsidR="00513B15" w:rsidRPr="00513B15" w:rsidTr="00513B15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15" w:rsidRPr="00513B15" w:rsidRDefault="00AF0D8C" w:rsidP="00A45CB3">
            <w:pPr>
              <w:jc w:val="both"/>
              <w:textAlignment w:val="baseline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M</w:t>
            </w:r>
            <w:r w:rsidR="00513B15" w:rsidRPr="00513B15">
              <w:rPr>
                <w:color w:val="000000"/>
                <w:szCs w:val="22"/>
              </w:rPr>
              <w:t>pumalanga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15" w:rsidRPr="00513B15" w:rsidRDefault="00513B15" w:rsidP="00513B15">
            <w:pPr>
              <w:textAlignment w:val="baseline"/>
              <w:rPr>
                <w:color w:val="000000"/>
                <w:szCs w:val="22"/>
              </w:rPr>
            </w:pPr>
            <w:r w:rsidRPr="00513B15">
              <w:rPr>
                <w:color w:val="000000"/>
                <w:szCs w:val="22"/>
              </w:rPr>
              <w:t>45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15" w:rsidRPr="00513B15" w:rsidRDefault="00513B15" w:rsidP="00513B15">
            <w:pPr>
              <w:rPr>
                <w:szCs w:val="22"/>
              </w:rPr>
            </w:pPr>
            <w:r w:rsidRPr="00513B15">
              <w:rPr>
                <w:color w:val="000000"/>
                <w:szCs w:val="22"/>
              </w:rPr>
              <w:t>14 holders of the contracts were foreign nationals appointed on three-year contracts. At the end of contracts, they were not renewed because opportunities are first given to South African Citizens in terms of the Immigration Act of 2002</w:t>
            </w:r>
            <w:r w:rsidRPr="00513B15">
              <w:rPr>
                <w:szCs w:val="22"/>
              </w:rPr>
              <w:t>.</w:t>
            </w:r>
            <w:r>
              <w:rPr>
                <w:szCs w:val="22"/>
              </w:rPr>
              <w:t xml:space="preserve"> </w:t>
            </w:r>
            <w:r w:rsidRPr="00513B15">
              <w:rPr>
                <w:szCs w:val="22"/>
              </w:rPr>
              <w:t>The remaining 31 were community service doctors whose statutory one year-contracts</w:t>
            </w:r>
            <w:r>
              <w:rPr>
                <w:szCs w:val="22"/>
              </w:rPr>
              <w:t xml:space="preserve"> </w:t>
            </w:r>
            <w:r w:rsidRPr="00513B15">
              <w:rPr>
                <w:szCs w:val="22"/>
              </w:rPr>
              <w:t xml:space="preserve">(non-renewable contracts) were completed.  </w:t>
            </w:r>
          </w:p>
        </w:tc>
      </w:tr>
      <w:tr w:rsidR="00513B15" w:rsidRPr="00513B15" w:rsidTr="00513B15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15" w:rsidRPr="00513B15" w:rsidRDefault="00513B15" w:rsidP="00A45CB3">
            <w:pPr>
              <w:jc w:val="both"/>
              <w:textAlignment w:val="baseline"/>
              <w:rPr>
                <w:color w:val="000000"/>
                <w:szCs w:val="22"/>
              </w:rPr>
            </w:pPr>
            <w:r w:rsidRPr="00513B15">
              <w:rPr>
                <w:color w:val="000000"/>
                <w:szCs w:val="22"/>
              </w:rPr>
              <w:t>Northern Cape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15" w:rsidRPr="00513B15" w:rsidRDefault="00513B15" w:rsidP="00513B15">
            <w:pPr>
              <w:textAlignment w:val="baseline"/>
              <w:rPr>
                <w:color w:val="000000"/>
                <w:szCs w:val="22"/>
              </w:rPr>
            </w:pPr>
            <w:r w:rsidRPr="00513B15">
              <w:rPr>
                <w:szCs w:val="22"/>
                <w:shd w:val="clear" w:color="auto" w:fill="FFFFFF"/>
              </w:rPr>
              <w:t xml:space="preserve">72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15" w:rsidRPr="00513B15" w:rsidRDefault="00513B15" w:rsidP="00513B15">
            <w:pPr>
              <w:jc w:val="both"/>
              <w:textAlignment w:val="baseline"/>
              <w:rPr>
                <w:rFonts w:eastAsiaTheme="minorHAnsi"/>
                <w:szCs w:val="22"/>
              </w:rPr>
            </w:pPr>
            <w:r w:rsidRPr="00513B15">
              <w:rPr>
                <w:szCs w:val="22"/>
              </w:rPr>
              <w:t>72 holders were community service doctors whose statutory one year</w:t>
            </w:r>
            <w:r>
              <w:rPr>
                <w:szCs w:val="22"/>
              </w:rPr>
              <w:t xml:space="preserve"> </w:t>
            </w:r>
            <w:r w:rsidRPr="00513B15">
              <w:rPr>
                <w:szCs w:val="22"/>
              </w:rPr>
              <w:t>contracts (non-renewable contracts) were completed.</w:t>
            </w:r>
          </w:p>
        </w:tc>
      </w:tr>
      <w:tr w:rsidR="00513B15" w:rsidRPr="00513B15" w:rsidTr="00513B15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15" w:rsidRPr="00513B15" w:rsidRDefault="00513B15" w:rsidP="00A45CB3">
            <w:pPr>
              <w:jc w:val="both"/>
              <w:textAlignment w:val="baseline"/>
              <w:rPr>
                <w:color w:val="000000"/>
                <w:szCs w:val="22"/>
              </w:rPr>
            </w:pPr>
            <w:r w:rsidRPr="00513B15">
              <w:rPr>
                <w:color w:val="000000"/>
                <w:szCs w:val="22"/>
              </w:rPr>
              <w:t>North West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15" w:rsidRPr="00513B15" w:rsidRDefault="00513B15" w:rsidP="00513B15">
            <w:pPr>
              <w:textAlignment w:val="baseline"/>
              <w:rPr>
                <w:color w:val="000000"/>
                <w:szCs w:val="22"/>
              </w:rPr>
            </w:pPr>
            <w:r w:rsidRPr="00513B15">
              <w:rPr>
                <w:color w:val="000000"/>
                <w:szCs w:val="22"/>
              </w:rPr>
              <w:t>81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15" w:rsidRPr="00513B15" w:rsidRDefault="00513B15" w:rsidP="00513B15">
            <w:pPr>
              <w:rPr>
                <w:color w:val="000000"/>
                <w:szCs w:val="22"/>
              </w:rPr>
            </w:pPr>
            <w:r w:rsidRPr="00513B15">
              <w:rPr>
                <w:szCs w:val="22"/>
              </w:rPr>
              <w:t>46 holders of contracts were not renewed as posts were converted to Permanent Posts to reduce the vacancy rate.</w:t>
            </w:r>
            <w:r>
              <w:rPr>
                <w:szCs w:val="22"/>
              </w:rPr>
              <w:t xml:space="preserve"> </w:t>
            </w:r>
            <w:r w:rsidRPr="00513B15">
              <w:rPr>
                <w:szCs w:val="22"/>
              </w:rPr>
              <w:t>The remaining 35 were community service doctors</w:t>
            </w:r>
            <w:r>
              <w:rPr>
                <w:szCs w:val="22"/>
              </w:rPr>
              <w:t xml:space="preserve"> whose statutory one year </w:t>
            </w:r>
            <w:r w:rsidRPr="00513B15">
              <w:rPr>
                <w:szCs w:val="22"/>
              </w:rPr>
              <w:t>contracts</w:t>
            </w:r>
            <w:r>
              <w:rPr>
                <w:szCs w:val="22"/>
              </w:rPr>
              <w:t xml:space="preserve"> </w:t>
            </w:r>
            <w:r w:rsidRPr="00513B15">
              <w:rPr>
                <w:szCs w:val="22"/>
              </w:rPr>
              <w:t>(non-renewable contracts) were completed.</w:t>
            </w:r>
          </w:p>
        </w:tc>
      </w:tr>
      <w:tr w:rsidR="00513B15" w:rsidRPr="00513B15" w:rsidTr="00513B15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15" w:rsidRPr="00513B15" w:rsidRDefault="00513B15" w:rsidP="00A45CB3">
            <w:pPr>
              <w:jc w:val="both"/>
              <w:textAlignment w:val="baseline"/>
              <w:rPr>
                <w:color w:val="000000"/>
                <w:szCs w:val="22"/>
              </w:rPr>
            </w:pPr>
            <w:r w:rsidRPr="00513B15">
              <w:rPr>
                <w:color w:val="000000"/>
                <w:szCs w:val="22"/>
              </w:rPr>
              <w:t>Western Cape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15" w:rsidRPr="00513B15" w:rsidRDefault="00513B15" w:rsidP="00513B15">
            <w:pPr>
              <w:rPr>
                <w:rFonts w:eastAsiaTheme="minorHAnsi"/>
                <w:szCs w:val="22"/>
              </w:rPr>
            </w:pPr>
            <w:r w:rsidRPr="00513B15">
              <w:rPr>
                <w:szCs w:val="22"/>
              </w:rPr>
              <w:t>54</w:t>
            </w:r>
          </w:p>
          <w:p w:rsidR="00513B15" w:rsidRPr="00513B15" w:rsidRDefault="00513B15" w:rsidP="00A45CB3">
            <w:pPr>
              <w:ind w:left="436" w:hanging="360"/>
              <w:textAlignment w:val="baseline"/>
              <w:rPr>
                <w:color w:val="000000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15" w:rsidRPr="00513B15" w:rsidRDefault="00513B15" w:rsidP="00513B15">
            <w:pPr>
              <w:rPr>
                <w:szCs w:val="22"/>
              </w:rPr>
            </w:pPr>
            <w:r w:rsidRPr="00513B15">
              <w:rPr>
                <w:szCs w:val="22"/>
              </w:rPr>
              <w:t>39 were Medical Registr</w:t>
            </w:r>
            <w:r>
              <w:rPr>
                <w:szCs w:val="22"/>
              </w:rPr>
              <w:t>ars</w:t>
            </w:r>
            <w:r w:rsidRPr="00513B15">
              <w:rPr>
                <w:szCs w:val="22"/>
              </w:rPr>
              <w:t xml:space="preserve"> that completed </w:t>
            </w:r>
            <w:r w:rsidRPr="00513B15">
              <w:rPr>
                <w:szCs w:val="22"/>
                <w:u w:val="single"/>
              </w:rPr>
              <w:t>their training</w:t>
            </w:r>
            <w:r w:rsidRPr="00513B15">
              <w:rPr>
                <w:szCs w:val="22"/>
              </w:rPr>
              <w:t xml:space="preserve"> and are replaced with new registrations</w:t>
            </w:r>
            <w:r>
              <w:rPr>
                <w:szCs w:val="22"/>
              </w:rPr>
              <w:t xml:space="preserve">. </w:t>
            </w:r>
            <w:r w:rsidRPr="00513B15">
              <w:rPr>
                <w:szCs w:val="22"/>
              </w:rPr>
              <w:t>The remaining 15 doctors’ contracts terminated at the end of contract after completing specific tasks as per agreements.</w:t>
            </w:r>
          </w:p>
        </w:tc>
      </w:tr>
    </w:tbl>
    <w:p w:rsidR="00513B15" w:rsidRDefault="00513B15" w:rsidP="002F43C3">
      <w:pPr>
        <w:pStyle w:val="BodyText"/>
        <w:rPr>
          <w:sz w:val="24"/>
          <w:lang w:val="en-GB"/>
        </w:rPr>
      </w:pPr>
    </w:p>
    <w:p w:rsidR="00E238C2" w:rsidRPr="00BB0548" w:rsidRDefault="00E238C2" w:rsidP="002F43C3">
      <w:pPr>
        <w:pStyle w:val="BodyText"/>
        <w:rPr>
          <w:bCs/>
          <w:sz w:val="24"/>
          <w:lang w:val="en-GB"/>
        </w:rPr>
      </w:pPr>
      <w:r w:rsidRPr="00BB0548">
        <w:rPr>
          <w:sz w:val="24"/>
          <w:lang w:val="en-GB"/>
        </w:rPr>
        <w:t>END.</w:t>
      </w:r>
    </w:p>
    <w:sectPr w:rsidR="00E238C2" w:rsidRPr="00BB0548" w:rsidSect="00430D20">
      <w:footerReference w:type="even" r:id="rId7"/>
      <w:footerReference w:type="default" r:id="rId8"/>
      <w:pgSz w:w="11906" w:h="16838"/>
      <w:pgMar w:top="90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D37" w:rsidRDefault="00DA6D37">
      <w:r>
        <w:separator/>
      </w:r>
    </w:p>
  </w:endnote>
  <w:endnote w:type="continuationSeparator" w:id="0">
    <w:p w:rsidR="00DA6D37" w:rsidRDefault="00DA6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F60" w:rsidRDefault="004149E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37F6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7F60" w:rsidRDefault="00B37F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F60" w:rsidRDefault="004149E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 w:rsidR="00B37F60"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513B15">
      <w:rPr>
        <w:rStyle w:val="PageNumber"/>
        <w:noProof/>
        <w:lang w:val="en-US"/>
      </w:rPr>
      <w:t>2</w:t>
    </w:r>
    <w:r>
      <w:rPr>
        <w:rStyle w:val="PageNumber"/>
        <w:lang w:val="en-US"/>
      </w:rPr>
      <w:fldChar w:fldCharType="end"/>
    </w:r>
  </w:p>
  <w:p w:rsidR="00B37F60" w:rsidRDefault="00B37F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D37" w:rsidRDefault="00DA6D37">
      <w:r>
        <w:separator/>
      </w:r>
    </w:p>
  </w:footnote>
  <w:footnote w:type="continuationSeparator" w:id="0">
    <w:p w:rsidR="00DA6D37" w:rsidRDefault="00DA6D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005E1"/>
    <w:multiLevelType w:val="hybridMultilevel"/>
    <w:tmpl w:val="67B86D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6429C"/>
    <w:multiLevelType w:val="hybridMultilevel"/>
    <w:tmpl w:val="B2AE4A06"/>
    <w:lvl w:ilvl="0" w:tplc="26A6FDA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D1541"/>
    <w:multiLevelType w:val="hybridMultilevel"/>
    <w:tmpl w:val="D8302CC2"/>
    <w:lvl w:ilvl="0" w:tplc="6EF2D9F2">
      <w:start w:val="2"/>
      <w:numFmt w:val="lowerLetter"/>
      <w:lvlText w:val="(%1)"/>
      <w:lvlJc w:val="left"/>
      <w:pPr>
        <w:ind w:left="106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5" w:hanging="360"/>
      </w:pPr>
    </w:lvl>
    <w:lvl w:ilvl="2" w:tplc="1C09001B" w:tentative="1">
      <w:start w:val="1"/>
      <w:numFmt w:val="lowerRoman"/>
      <w:lvlText w:val="%3."/>
      <w:lvlJc w:val="right"/>
      <w:pPr>
        <w:ind w:left="2505" w:hanging="180"/>
      </w:pPr>
    </w:lvl>
    <w:lvl w:ilvl="3" w:tplc="1C09000F" w:tentative="1">
      <w:start w:val="1"/>
      <w:numFmt w:val="decimal"/>
      <w:lvlText w:val="%4."/>
      <w:lvlJc w:val="left"/>
      <w:pPr>
        <w:ind w:left="3225" w:hanging="360"/>
      </w:pPr>
    </w:lvl>
    <w:lvl w:ilvl="4" w:tplc="1C090019" w:tentative="1">
      <w:start w:val="1"/>
      <w:numFmt w:val="lowerLetter"/>
      <w:lvlText w:val="%5."/>
      <w:lvlJc w:val="left"/>
      <w:pPr>
        <w:ind w:left="3945" w:hanging="360"/>
      </w:pPr>
    </w:lvl>
    <w:lvl w:ilvl="5" w:tplc="1C09001B" w:tentative="1">
      <w:start w:val="1"/>
      <w:numFmt w:val="lowerRoman"/>
      <w:lvlText w:val="%6."/>
      <w:lvlJc w:val="right"/>
      <w:pPr>
        <w:ind w:left="4665" w:hanging="180"/>
      </w:pPr>
    </w:lvl>
    <w:lvl w:ilvl="6" w:tplc="1C09000F" w:tentative="1">
      <w:start w:val="1"/>
      <w:numFmt w:val="decimal"/>
      <w:lvlText w:val="%7."/>
      <w:lvlJc w:val="left"/>
      <w:pPr>
        <w:ind w:left="5385" w:hanging="360"/>
      </w:pPr>
    </w:lvl>
    <w:lvl w:ilvl="7" w:tplc="1C090019" w:tentative="1">
      <w:start w:val="1"/>
      <w:numFmt w:val="lowerLetter"/>
      <w:lvlText w:val="%8."/>
      <w:lvlJc w:val="left"/>
      <w:pPr>
        <w:ind w:left="6105" w:hanging="360"/>
      </w:pPr>
    </w:lvl>
    <w:lvl w:ilvl="8" w:tplc="1C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5BB68F3"/>
    <w:multiLevelType w:val="hybridMultilevel"/>
    <w:tmpl w:val="B2365982"/>
    <w:lvl w:ilvl="0" w:tplc="CDB894F2">
      <w:start w:val="1"/>
      <w:numFmt w:val="lowerLetter"/>
      <w:lvlText w:val="(%1)"/>
      <w:lvlJc w:val="left"/>
      <w:pPr>
        <w:ind w:left="720" w:hanging="360"/>
      </w:pPr>
      <w:rPr>
        <w:rFonts w:eastAsia="Times New Roman"/>
        <w:color w:val="000000"/>
        <w:sz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B5329F"/>
    <w:multiLevelType w:val="hybridMultilevel"/>
    <w:tmpl w:val="9544B5B0"/>
    <w:lvl w:ilvl="0" w:tplc="7A244F3E">
      <w:start w:val="1"/>
      <w:numFmt w:val="lowerLetter"/>
      <w:lvlText w:val="(%1)"/>
      <w:lvlJc w:val="left"/>
      <w:pPr>
        <w:ind w:left="436" w:hanging="360"/>
      </w:pPr>
    </w:lvl>
    <w:lvl w:ilvl="1" w:tplc="04090019">
      <w:start w:val="1"/>
      <w:numFmt w:val="lowerLetter"/>
      <w:lvlText w:val="%2."/>
      <w:lvlJc w:val="left"/>
      <w:pPr>
        <w:ind w:left="1156" w:hanging="360"/>
      </w:pPr>
    </w:lvl>
    <w:lvl w:ilvl="2" w:tplc="0409001B">
      <w:start w:val="1"/>
      <w:numFmt w:val="lowerRoman"/>
      <w:lvlText w:val="%3."/>
      <w:lvlJc w:val="right"/>
      <w:pPr>
        <w:ind w:left="1876" w:hanging="180"/>
      </w:pPr>
    </w:lvl>
    <w:lvl w:ilvl="3" w:tplc="0409000F">
      <w:start w:val="1"/>
      <w:numFmt w:val="decimal"/>
      <w:lvlText w:val="%4."/>
      <w:lvlJc w:val="left"/>
      <w:pPr>
        <w:ind w:left="2596" w:hanging="360"/>
      </w:pPr>
    </w:lvl>
    <w:lvl w:ilvl="4" w:tplc="04090019">
      <w:start w:val="1"/>
      <w:numFmt w:val="lowerLetter"/>
      <w:lvlText w:val="%5."/>
      <w:lvlJc w:val="left"/>
      <w:pPr>
        <w:ind w:left="3316" w:hanging="360"/>
      </w:pPr>
    </w:lvl>
    <w:lvl w:ilvl="5" w:tplc="0409001B">
      <w:start w:val="1"/>
      <w:numFmt w:val="lowerRoman"/>
      <w:lvlText w:val="%6."/>
      <w:lvlJc w:val="right"/>
      <w:pPr>
        <w:ind w:left="4036" w:hanging="180"/>
      </w:pPr>
    </w:lvl>
    <w:lvl w:ilvl="6" w:tplc="0409000F">
      <w:start w:val="1"/>
      <w:numFmt w:val="decimal"/>
      <w:lvlText w:val="%7."/>
      <w:lvlJc w:val="left"/>
      <w:pPr>
        <w:ind w:left="4756" w:hanging="360"/>
      </w:pPr>
    </w:lvl>
    <w:lvl w:ilvl="7" w:tplc="04090019">
      <w:start w:val="1"/>
      <w:numFmt w:val="lowerLetter"/>
      <w:lvlText w:val="%8."/>
      <w:lvlJc w:val="left"/>
      <w:pPr>
        <w:ind w:left="5476" w:hanging="360"/>
      </w:pPr>
    </w:lvl>
    <w:lvl w:ilvl="8" w:tplc="0409001B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2F7D7E75"/>
    <w:multiLevelType w:val="hybridMultilevel"/>
    <w:tmpl w:val="06FA13E6"/>
    <w:lvl w:ilvl="0" w:tplc="E0FCC034">
      <w:start w:val="1"/>
      <w:numFmt w:val="lowerLetter"/>
      <w:lvlText w:val="(%1)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5926A1"/>
    <w:multiLevelType w:val="hybridMultilevel"/>
    <w:tmpl w:val="466ADEAA"/>
    <w:lvl w:ilvl="0" w:tplc="B7D60354">
      <w:start w:val="1"/>
      <w:numFmt w:val="lowerLetter"/>
      <w:lvlText w:val="(%1)"/>
      <w:lvlJc w:val="left"/>
      <w:pPr>
        <w:ind w:left="436" w:hanging="360"/>
      </w:pPr>
      <w:rPr>
        <w:rFonts w:ascii="Segoe UI" w:eastAsiaTheme="minorHAnsi" w:hAnsi="Segoe UI" w:cs="Segoe UI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156" w:hanging="360"/>
      </w:pPr>
    </w:lvl>
    <w:lvl w:ilvl="2" w:tplc="0409001B">
      <w:start w:val="1"/>
      <w:numFmt w:val="lowerRoman"/>
      <w:lvlText w:val="%3."/>
      <w:lvlJc w:val="right"/>
      <w:pPr>
        <w:ind w:left="1876" w:hanging="180"/>
      </w:pPr>
    </w:lvl>
    <w:lvl w:ilvl="3" w:tplc="0409000F">
      <w:start w:val="1"/>
      <w:numFmt w:val="decimal"/>
      <w:lvlText w:val="%4."/>
      <w:lvlJc w:val="left"/>
      <w:pPr>
        <w:ind w:left="2596" w:hanging="360"/>
      </w:pPr>
    </w:lvl>
    <w:lvl w:ilvl="4" w:tplc="04090019">
      <w:start w:val="1"/>
      <w:numFmt w:val="lowerLetter"/>
      <w:lvlText w:val="%5."/>
      <w:lvlJc w:val="left"/>
      <w:pPr>
        <w:ind w:left="3316" w:hanging="360"/>
      </w:pPr>
    </w:lvl>
    <w:lvl w:ilvl="5" w:tplc="0409001B">
      <w:start w:val="1"/>
      <w:numFmt w:val="lowerRoman"/>
      <w:lvlText w:val="%6."/>
      <w:lvlJc w:val="right"/>
      <w:pPr>
        <w:ind w:left="4036" w:hanging="180"/>
      </w:pPr>
    </w:lvl>
    <w:lvl w:ilvl="6" w:tplc="0409000F">
      <w:start w:val="1"/>
      <w:numFmt w:val="decimal"/>
      <w:lvlText w:val="%7."/>
      <w:lvlJc w:val="left"/>
      <w:pPr>
        <w:ind w:left="4756" w:hanging="360"/>
      </w:pPr>
    </w:lvl>
    <w:lvl w:ilvl="7" w:tplc="04090019">
      <w:start w:val="1"/>
      <w:numFmt w:val="lowerLetter"/>
      <w:lvlText w:val="%8."/>
      <w:lvlJc w:val="left"/>
      <w:pPr>
        <w:ind w:left="5476" w:hanging="360"/>
      </w:pPr>
    </w:lvl>
    <w:lvl w:ilvl="8" w:tplc="0409001B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470B3514"/>
    <w:multiLevelType w:val="hybridMultilevel"/>
    <w:tmpl w:val="3B9AEAF4"/>
    <w:lvl w:ilvl="0" w:tplc="29E6D740">
      <w:start w:val="1"/>
      <w:numFmt w:val="lowerLetter"/>
      <w:lvlText w:val="(%1)"/>
      <w:lvlJc w:val="left"/>
      <w:pPr>
        <w:ind w:left="724" w:hanging="720"/>
      </w:pPr>
      <w:rPr>
        <w:rFonts w:ascii="Arial" w:eastAsia="Times New Roman" w:hAnsi="Arial" w:cs="Arial"/>
        <w:b w:val="0"/>
      </w:rPr>
    </w:lvl>
    <w:lvl w:ilvl="1" w:tplc="1C090019" w:tentative="1">
      <w:start w:val="1"/>
      <w:numFmt w:val="lowerLetter"/>
      <w:lvlText w:val="%2."/>
      <w:lvlJc w:val="left"/>
      <w:pPr>
        <w:ind w:left="1084" w:hanging="360"/>
      </w:pPr>
    </w:lvl>
    <w:lvl w:ilvl="2" w:tplc="1C09001B" w:tentative="1">
      <w:start w:val="1"/>
      <w:numFmt w:val="lowerRoman"/>
      <w:lvlText w:val="%3."/>
      <w:lvlJc w:val="right"/>
      <w:pPr>
        <w:ind w:left="1804" w:hanging="180"/>
      </w:pPr>
    </w:lvl>
    <w:lvl w:ilvl="3" w:tplc="1C09000F" w:tentative="1">
      <w:start w:val="1"/>
      <w:numFmt w:val="decimal"/>
      <w:lvlText w:val="%4."/>
      <w:lvlJc w:val="left"/>
      <w:pPr>
        <w:ind w:left="2524" w:hanging="360"/>
      </w:pPr>
    </w:lvl>
    <w:lvl w:ilvl="4" w:tplc="1C090019" w:tentative="1">
      <w:start w:val="1"/>
      <w:numFmt w:val="lowerLetter"/>
      <w:lvlText w:val="%5."/>
      <w:lvlJc w:val="left"/>
      <w:pPr>
        <w:ind w:left="3244" w:hanging="360"/>
      </w:pPr>
    </w:lvl>
    <w:lvl w:ilvl="5" w:tplc="1C09001B" w:tentative="1">
      <w:start w:val="1"/>
      <w:numFmt w:val="lowerRoman"/>
      <w:lvlText w:val="%6."/>
      <w:lvlJc w:val="right"/>
      <w:pPr>
        <w:ind w:left="3964" w:hanging="180"/>
      </w:pPr>
    </w:lvl>
    <w:lvl w:ilvl="6" w:tplc="1C09000F" w:tentative="1">
      <w:start w:val="1"/>
      <w:numFmt w:val="decimal"/>
      <w:lvlText w:val="%7."/>
      <w:lvlJc w:val="left"/>
      <w:pPr>
        <w:ind w:left="4684" w:hanging="360"/>
      </w:pPr>
    </w:lvl>
    <w:lvl w:ilvl="7" w:tplc="1C090019" w:tentative="1">
      <w:start w:val="1"/>
      <w:numFmt w:val="lowerLetter"/>
      <w:lvlText w:val="%8."/>
      <w:lvlJc w:val="left"/>
      <w:pPr>
        <w:ind w:left="5404" w:hanging="360"/>
      </w:pPr>
    </w:lvl>
    <w:lvl w:ilvl="8" w:tplc="1C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8" w15:restartNumberingAfterBreak="0">
    <w:nsid w:val="6527626C"/>
    <w:multiLevelType w:val="hybridMultilevel"/>
    <w:tmpl w:val="A89C11DC"/>
    <w:lvl w:ilvl="0" w:tplc="327C24F2">
      <w:start w:val="1"/>
      <w:numFmt w:val="lowerLetter"/>
      <w:lvlText w:val="(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66D2389"/>
    <w:multiLevelType w:val="hybridMultilevel"/>
    <w:tmpl w:val="0798ADAA"/>
    <w:lvl w:ilvl="0" w:tplc="C6509224">
      <w:start w:val="1"/>
      <w:numFmt w:val="lowerLetter"/>
      <w:lvlText w:val="(%1)"/>
      <w:lvlJc w:val="left"/>
      <w:pPr>
        <w:ind w:left="720" w:hanging="360"/>
      </w:pPr>
      <w:rPr>
        <w:rFonts w:ascii="Arial" w:eastAsia="Times New Roman" w:hAnsi="Arial" w:cs="Arial"/>
        <w:b w:val="0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4551C8"/>
    <w:multiLevelType w:val="hybridMultilevel"/>
    <w:tmpl w:val="32101852"/>
    <w:lvl w:ilvl="0" w:tplc="F8DCBD56">
      <w:start w:val="1"/>
      <w:numFmt w:val="lowerLetter"/>
      <w:lvlText w:val="(%1)"/>
      <w:lvlJc w:val="left"/>
      <w:pPr>
        <w:ind w:left="436" w:hanging="360"/>
      </w:pPr>
    </w:lvl>
    <w:lvl w:ilvl="1" w:tplc="04090019">
      <w:start w:val="1"/>
      <w:numFmt w:val="lowerLetter"/>
      <w:lvlText w:val="%2."/>
      <w:lvlJc w:val="left"/>
      <w:pPr>
        <w:ind w:left="1156" w:hanging="360"/>
      </w:pPr>
    </w:lvl>
    <w:lvl w:ilvl="2" w:tplc="0409001B">
      <w:start w:val="1"/>
      <w:numFmt w:val="lowerRoman"/>
      <w:lvlText w:val="%3."/>
      <w:lvlJc w:val="right"/>
      <w:pPr>
        <w:ind w:left="1876" w:hanging="180"/>
      </w:pPr>
    </w:lvl>
    <w:lvl w:ilvl="3" w:tplc="0409000F">
      <w:start w:val="1"/>
      <w:numFmt w:val="decimal"/>
      <w:lvlText w:val="%4."/>
      <w:lvlJc w:val="left"/>
      <w:pPr>
        <w:ind w:left="2596" w:hanging="360"/>
      </w:pPr>
    </w:lvl>
    <w:lvl w:ilvl="4" w:tplc="04090019">
      <w:start w:val="1"/>
      <w:numFmt w:val="lowerLetter"/>
      <w:lvlText w:val="%5."/>
      <w:lvlJc w:val="left"/>
      <w:pPr>
        <w:ind w:left="3316" w:hanging="360"/>
      </w:pPr>
    </w:lvl>
    <w:lvl w:ilvl="5" w:tplc="0409001B">
      <w:start w:val="1"/>
      <w:numFmt w:val="lowerRoman"/>
      <w:lvlText w:val="%6."/>
      <w:lvlJc w:val="right"/>
      <w:pPr>
        <w:ind w:left="4036" w:hanging="180"/>
      </w:pPr>
    </w:lvl>
    <w:lvl w:ilvl="6" w:tplc="0409000F">
      <w:start w:val="1"/>
      <w:numFmt w:val="decimal"/>
      <w:lvlText w:val="%7."/>
      <w:lvlJc w:val="left"/>
      <w:pPr>
        <w:ind w:left="4756" w:hanging="360"/>
      </w:pPr>
    </w:lvl>
    <w:lvl w:ilvl="7" w:tplc="04090019">
      <w:start w:val="1"/>
      <w:numFmt w:val="lowerLetter"/>
      <w:lvlText w:val="%8."/>
      <w:lvlJc w:val="left"/>
      <w:pPr>
        <w:ind w:left="5476" w:hanging="360"/>
      </w:pPr>
    </w:lvl>
    <w:lvl w:ilvl="8" w:tplc="0409001B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6EE16AAD"/>
    <w:multiLevelType w:val="hybridMultilevel"/>
    <w:tmpl w:val="A92C6DFE"/>
    <w:lvl w:ilvl="0" w:tplc="AEF8DD98">
      <w:start w:val="1"/>
      <w:numFmt w:val="decimal"/>
      <w:lvlText w:val="(%1)"/>
      <w:lvlJc w:val="left"/>
      <w:pPr>
        <w:ind w:left="810" w:hanging="45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76517A"/>
    <w:multiLevelType w:val="hybridMultilevel"/>
    <w:tmpl w:val="8B6AFA70"/>
    <w:lvl w:ilvl="0" w:tplc="8880FB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BB036F"/>
    <w:multiLevelType w:val="hybridMultilevel"/>
    <w:tmpl w:val="AA7839A2"/>
    <w:lvl w:ilvl="0" w:tplc="4D38B9D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0"/>
  </w:num>
  <w:num w:numId="5">
    <w:abstractNumId w:val="12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051"/>
    <w:rsid w:val="00007447"/>
    <w:rsid w:val="00012AE9"/>
    <w:rsid w:val="000153FE"/>
    <w:rsid w:val="00017AC3"/>
    <w:rsid w:val="00023BF4"/>
    <w:rsid w:val="00025DC9"/>
    <w:rsid w:val="0004183B"/>
    <w:rsid w:val="000545E2"/>
    <w:rsid w:val="00056AD2"/>
    <w:rsid w:val="00056CD8"/>
    <w:rsid w:val="0005758A"/>
    <w:rsid w:val="00067DAB"/>
    <w:rsid w:val="00072404"/>
    <w:rsid w:val="0007341B"/>
    <w:rsid w:val="000764E7"/>
    <w:rsid w:val="00081C61"/>
    <w:rsid w:val="00081C7A"/>
    <w:rsid w:val="000843CA"/>
    <w:rsid w:val="0008767D"/>
    <w:rsid w:val="00090523"/>
    <w:rsid w:val="000907F4"/>
    <w:rsid w:val="00092F24"/>
    <w:rsid w:val="00094A35"/>
    <w:rsid w:val="000960D7"/>
    <w:rsid w:val="00096CD4"/>
    <w:rsid w:val="000A20B0"/>
    <w:rsid w:val="000B120A"/>
    <w:rsid w:val="000B182C"/>
    <w:rsid w:val="000B3983"/>
    <w:rsid w:val="000B4AB8"/>
    <w:rsid w:val="000C4D1B"/>
    <w:rsid w:val="000C7770"/>
    <w:rsid w:val="000E437F"/>
    <w:rsid w:val="000E5158"/>
    <w:rsid w:val="000F059B"/>
    <w:rsid w:val="000F0FCF"/>
    <w:rsid w:val="000F2F2D"/>
    <w:rsid w:val="000F3BF5"/>
    <w:rsid w:val="000F452A"/>
    <w:rsid w:val="000F50B5"/>
    <w:rsid w:val="000F7333"/>
    <w:rsid w:val="00103056"/>
    <w:rsid w:val="00103544"/>
    <w:rsid w:val="00103BC2"/>
    <w:rsid w:val="00103F89"/>
    <w:rsid w:val="00107743"/>
    <w:rsid w:val="001102B2"/>
    <w:rsid w:val="0011153B"/>
    <w:rsid w:val="001126D2"/>
    <w:rsid w:val="00125A56"/>
    <w:rsid w:val="001313B7"/>
    <w:rsid w:val="00132753"/>
    <w:rsid w:val="00133758"/>
    <w:rsid w:val="001338AB"/>
    <w:rsid w:val="00134634"/>
    <w:rsid w:val="00136BF0"/>
    <w:rsid w:val="00136C27"/>
    <w:rsid w:val="00145C76"/>
    <w:rsid w:val="00146D0C"/>
    <w:rsid w:val="00150F90"/>
    <w:rsid w:val="00157836"/>
    <w:rsid w:val="00160BDE"/>
    <w:rsid w:val="00162641"/>
    <w:rsid w:val="00163A17"/>
    <w:rsid w:val="001646AE"/>
    <w:rsid w:val="001651E2"/>
    <w:rsid w:val="0016798A"/>
    <w:rsid w:val="00186E43"/>
    <w:rsid w:val="001934EC"/>
    <w:rsid w:val="001976A7"/>
    <w:rsid w:val="00197813"/>
    <w:rsid w:val="001A5759"/>
    <w:rsid w:val="001A5BBB"/>
    <w:rsid w:val="001B5598"/>
    <w:rsid w:val="001B62F5"/>
    <w:rsid w:val="001B67CA"/>
    <w:rsid w:val="001B7AA5"/>
    <w:rsid w:val="001C0252"/>
    <w:rsid w:val="001C2FB1"/>
    <w:rsid w:val="001C433A"/>
    <w:rsid w:val="001C4B60"/>
    <w:rsid w:val="001C6528"/>
    <w:rsid w:val="001C70A3"/>
    <w:rsid w:val="001D2E01"/>
    <w:rsid w:val="001D714B"/>
    <w:rsid w:val="001D7AD7"/>
    <w:rsid w:val="001E53FE"/>
    <w:rsid w:val="001E5E5C"/>
    <w:rsid w:val="001E6713"/>
    <w:rsid w:val="001E7247"/>
    <w:rsid w:val="001F3F82"/>
    <w:rsid w:val="00202C12"/>
    <w:rsid w:val="00202CF5"/>
    <w:rsid w:val="00207DDB"/>
    <w:rsid w:val="0021799A"/>
    <w:rsid w:val="00222551"/>
    <w:rsid w:val="002242A9"/>
    <w:rsid w:val="00233C3B"/>
    <w:rsid w:val="00240C90"/>
    <w:rsid w:val="0024216E"/>
    <w:rsid w:val="002519F4"/>
    <w:rsid w:val="0026037D"/>
    <w:rsid w:val="0026455A"/>
    <w:rsid w:val="0026455E"/>
    <w:rsid w:val="00267FDF"/>
    <w:rsid w:val="00271665"/>
    <w:rsid w:val="00280B70"/>
    <w:rsid w:val="002832F3"/>
    <w:rsid w:val="00294557"/>
    <w:rsid w:val="002A0E7D"/>
    <w:rsid w:val="002A5288"/>
    <w:rsid w:val="002B10C3"/>
    <w:rsid w:val="002B20CB"/>
    <w:rsid w:val="002B32D0"/>
    <w:rsid w:val="002B366B"/>
    <w:rsid w:val="002C3327"/>
    <w:rsid w:val="002C6C59"/>
    <w:rsid w:val="002C7F1D"/>
    <w:rsid w:val="002E3FA9"/>
    <w:rsid w:val="002E5A4E"/>
    <w:rsid w:val="002F43C3"/>
    <w:rsid w:val="002F747D"/>
    <w:rsid w:val="00300051"/>
    <w:rsid w:val="0030381C"/>
    <w:rsid w:val="00311920"/>
    <w:rsid w:val="003157A0"/>
    <w:rsid w:val="0031728A"/>
    <w:rsid w:val="0031798D"/>
    <w:rsid w:val="003217E3"/>
    <w:rsid w:val="003241D0"/>
    <w:rsid w:val="003261BA"/>
    <w:rsid w:val="0032700A"/>
    <w:rsid w:val="00330A1B"/>
    <w:rsid w:val="00336FA0"/>
    <w:rsid w:val="0034705D"/>
    <w:rsid w:val="00351F92"/>
    <w:rsid w:val="003548B4"/>
    <w:rsid w:val="00355BB7"/>
    <w:rsid w:val="00357A10"/>
    <w:rsid w:val="00360D5F"/>
    <w:rsid w:val="003646BC"/>
    <w:rsid w:val="00366B08"/>
    <w:rsid w:val="00366E06"/>
    <w:rsid w:val="0036751E"/>
    <w:rsid w:val="00371538"/>
    <w:rsid w:val="003715DB"/>
    <w:rsid w:val="00375719"/>
    <w:rsid w:val="00382D92"/>
    <w:rsid w:val="00385A31"/>
    <w:rsid w:val="0039184B"/>
    <w:rsid w:val="003A1B0E"/>
    <w:rsid w:val="003A3664"/>
    <w:rsid w:val="003A5394"/>
    <w:rsid w:val="003A5D7D"/>
    <w:rsid w:val="003B0C88"/>
    <w:rsid w:val="003C29BB"/>
    <w:rsid w:val="003C29E4"/>
    <w:rsid w:val="003C3FF7"/>
    <w:rsid w:val="003C5D36"/>
    <w:rsid w:val="003C68AC"/>
    <w:rsid w:val="003D5634"/>
    <w:rsid w:val="003D6B80"/>
    <w:rsid w:val="003E0AC8"/>
    <w:rsid w:val="003E15DE"/>
    <w:rsid w:val="003E5508"/>
    <w:rsid w:val="003F3650"/>
    <w:rsid w:val="003F3EB8"/>
    <w:rsid w:val="003F693D"/>
    <w:rsid w:val="003F6F06"/>
    <w:rsid w:val="00401D11"/>
    <w:rsid w:val="00403EE8"/>
    <w:rsid w:val="0040781B"/>
    <w:rsid w:val="00412B42"/>
    <w:rsid w:val="00413E11"/>
    <w:rsid w:val="004149EE"/>
    <w:rsid w:val="00417B3E"/>
    <w:rsid w:val="00420B45"/>
    <w:rsid w:val="00430D20"/>
    <w:rsid w:val="00431756"/>
    <w:rsid w:val="00432928"/>
    <w:rsid w:val="00432AF7"/>
    <w:rsid w:val="0043313B"/>
    <w:rsid w:val="00434530"/>
    <w:rsid w:val="0043501B"/>
    <w:rsid w:val="00435FC4"/>
    <w:rsid w:val="004427F2"/>
    <w:rsid w:val="004456A9"/>
    <w:rsid w:val="0046427F"/>
    <w:rsid w:val="0047454A"/>
    <w:rsid w:val="004755C3"/>
    <w:rsid w:val="004759B3"/>
    <w:rsid w:val="0048302D"/>
    <w:rsid w:val="00483FEE"/>
    <w:rsid w:val="00487E16"/>
    <w:rsid w:val="00490BF9"/>
    <w:rsid w:val="00495DDF"/>
    <w:rsid w:val="004A26E8"/>
    <w:rsid w:val="004B1268"/>
    <w:rsid w:val="004B3491"/>
    <w:rsid w:val="004B457B"/>
    <w:rsid w:val="004C5286"/>
    <w:rsid w:val="004C5B1F"/>
    <w:rsid w:val="004C740F"/>
    <w:rsid w:val="004D4DBF"/>
    <w:rsid w:val="004E163D"/>
    <w:rsid w:val="004E4D5C"/>
    <w:rsid w:val="004F42DD"/>
    <w:rsid w:val="004F4D91"/>
    <w:rsid w:val="004F6DCB"/>
    <w:rsid w:val="004F7C1A"/>
    <w:rsid w:val="0050347C"/>
    <w:rsid w:val="00503EB5"/>
    <w:rsid w:val="00510229"/>
    <w:rsid w:val="0051126E"/>
    <w:rsid w:val="005117E9"/>
    <w:rsid w:val="00512E2B"/>
    <w:rsid w:val="00513B15"/>
    <w:rsid w:val="00513CF0"/>
    <w:rsid w:val="00513F9B"/>
    <w:rsid w:val="00514D5A"/>
    <w:rsid w:val="00515018"/>
    <w:rsid w:val="00525127"/>
    <w:rsid w:val="0053174B"/>
    <w:rsid w:val="0053416A"/>
    <w:rsid w:val="00536CAB"/>
    <w:rsid w:val="00540171"/>
    <w:rsid w:val="0054370C"/>
    <w:rsid w:val="005444C6"/>
    <w:rsid w:val="005446A0"/>
    <w:rsid w:val="00545D42"/>
    <w:rsid w:val="00547112"/>
    <w:rsid w:val="005500AE"/>
    <w:rsid w:val="00550CF9"/>
    <w:rsid w:val="0055331A"/>
    <w:rsid w:val="00557CEE"/>
    <w:rsid w:val="00560186"/>
    <w:rsid w:val="0056205A"/>
    <w:rsid w:val="00570065"/>
    <w:rsid w:val="00574AA4"/>
    <w:rsid w:val="00576020"/>
    <w:rsid w:val="00586AC5"/>
    <w:rsid w:val="005937C8"/>
    <w:rsid w:val="0059394D"/>
    <w:rsid w:val="005A6911"/>
    <w:rsid w:val="005B5840"/>
    <w:rsid w:val="005C171D"/>
    <w:rsid w:val="005C4284"/>
    <w:rsid w:val="005C491B"/>
    <w:rsid w:val="005C6BB9"/>
    <w:rsid w:val="005D0D19"/>
    <w:rsid w:val="005D55C6"/>
    <w:rsid w:val="005D5B18"/>
    <w:rsid w:val="005D7A2A"/>
    <w:rsid w:val="005E1FBC"/>
    <w:rsid w:val="005E358C"/>
    <w:rsid w:val="005E5D63"/>
    <w:rsid w:val="005E7BF6"/>
    <w:rsid w:val="00602574"/>
    <w:rsid w:val="00610BC7"/>
    <w:rsid w:val="00616273"/>
    <w:rsid w:val="006175C7"/>
    <w:rsid w:val="00623C5C"/>
    <w:rsid w:val="00623E12"/>
    <w:rsid w:val="00635745"/>
    <w:rsid w:val="00635890"/>
    <w:rsid w:val="00637291"/>
    <w:rsid w:val="0063794C"/>
    <w:rsid w:val="00646F50"/>
    <w:rsid w:val="006553F5"/>
    <w:rsid w:val="00655AA8"/>
    <w:rsid w:val="006664AE"/>
    <w:rsid w:val="00666DDA"/>
    <w:rsid w:val="006779D4"/>
    <w:rsid w:val="00683343"/>
    <w:rsid w:val="00692BF0"/>
    <w:rsid w:val="00692C90"/>
    <w:rsid w:val="006930ED"/>
    <w:rsid w:val="006A34EA"/>
    <w:rsid w:val="006A3E83"/>
    <w:rsid w:val="006A6B0A"/>
    <w:rsid w:val="006B1A27"/>
    <w:rsid w:val="006B5E48"/>
    <w:rsid w:val="006B750D"/>
    <w:rsid w:val="006C19F1"/>
    <w:rsid w:val="006C3B39"/>
    <w:rsid w:val="006C4A26"/>
    <w:rsid w:val="006C67FA"/>
    <w:rsid w:val="006D617D"/>
    <w:rsid w:val="006E0E56"/>
    <w:rsid w:val="006E2082"/>
    <w:rsid w:val="006E6C41"/>
    <w:rsid w:val="006E77B3"/>
    <w:rsid w:val="006E7C45"/>
    <w:rsid w:val="006F1231"/>
    <w:rsid w:val="006F221E"/>
    <w:rsid w:val="006F4912"/>
    <w:rsid w:val="006F501B"/>
    <w:rsid w:val="006F5716"/>
    <w:rsid w:val="006F728A"/>
    <w:rsid w:val="006F7E16"/>
    <w:rsid w:val="00713A4E"/>
    <w:rsid w:val="0071681E"/>
    <w:rsid w:val="00721839"/>
    <w:rsid w:val="00724719"/>
    <w:rsid w:val="007251E3"/>
    <w:rsid w:val="007260C3"/>
    <w:rsid w:val="007277C0"/>
    <w:rsid w:val="0073094D"/>
    <w:rsid w:val="007316A6"/>
    <w:rsid w:val="00735915"/>
    <w:rsid w:val="00740BE5"/>
    <w:rsid w:val="00743D9B"/>
    <w:rsid w:val="007563F9"/>
    <w:rsid w:val="00762416"/>
    <w:rsid w:val="00766F57"/>
    <w:rsid w:val="0077035F"/>
    <w:rsid w:val="00770C17"/>
    <w:rsid w:val="00771EB2"/>
    <w:rsid w:val="00773A22"/>
    <w:rsid w:val="00775705"/>
    <w:rsid w:val="00785B55"/>
    <w:rsid w:val="00786C98"/>
    <w:rsid w:val="007A0D02"/>
    <w:rsid w:val="007A231F"/>
    <w:rsid w:val="007A3E1B"/>
    <w:rsid w:val="007A4252"/>
    <w:rsid w:val="007A6FF8"/>
    <w:rsid w:val="007B39FB"/>
    <w:rsid w:val="007B7E6E"/>
    <w:rsid w:val="007C1F51"/>
    <w:rsid w:val="007C6AD2"/>
    <w:rsid w:val="007D69C3"/>
    <w:rsid w:val="007E6493"/>
    <w:rsid w:val="007E6896"/>
    <w:rsid w:val="007F19E9"/>
    <w:rsid w:val="007F547F"/>
    <w:rsid w:val="007F6D34"/>
    <w:rsid w:val="00802311"/>
    <w:rsid w:val="0080271A"/>
    <w:rsid w:val="008027EE"/>
    <w:rsid w:val="008067F9"/>
    <w:rsid w:val="008108DF"/>
    <w:rsid w:val="0081272C"/>
    <w:rsid w:val="00815128"/>
    <w:rsid w:val="00815BE6"/>
    <w:rsid w:val="00816881"/>
    <w:rsid w:val="00827A03"/>
    <w:rsid w:val="00830914"/>
    <w:rsid w:val="0084076E"/>
    <w:rsid w:val="00846CD4"/>
    <w:rsid w:val="00852234"/>
    <w:rsid w:val="008603CC"/>
    <w:rsid w:val="00860B56"/>
    <w:rsid w:val="0086637B"/>
    <w:rsid w:val="00866D7D"/>
    <w:rsid w:val="00872BD1"/>
    <w:rsid w:val="00884524"/>
    <w:rsid w:val="008909CC"/>
    <w:rsid w:val="00891B7A"/>
    <w:rsid w:val="00893EA4"/>
    <w:rsid w:val="0089783C"/>
    <w:rsid w:val="008A2BAB"/>
    <w:rsid w:val="008A34C5"/>
    <w:rsid w:val="008A73D2"/>
    <w:rsid w:val="008A757D"/>
    <w:rsid w:val="008B7C94"/>
    <w:rsid w:val="008C0456"/>
    <w:rsid w:val="008C18CB"/>
    <w:rsid w:val="008C3326"/>
    <w:rsid w:val="008C3371"/>
    <w:rsid w:val="008C368B"/>
    <w:rsid w:val="008D0716"/>
    <w:rsid w:val="008D2430"/>
    <w:rsid w:val="008D437A"/>
    <w:rsid w:val="008D464A"/>
    <w:rsid w:val="008D749E"/>
    <w:rsid w:val="008E2CFF"/>
    <w:rsid w:val="008E4746"/>
    <w:rsid w:val="008F05D8"/>
    <w:rsid w:val="008F081F"/>
    <w:rsid w:val="008F1C96"/>
    <w:rsid w:val="0090105B"/>
    <w:rsid w:val="009112C9"/>
    <w:rsid w:val="0091259B"/>
    <w:rsid w:val="00913278"/>
    <w:rsid w:val="00921664"/>
    <w:rsid w:val="00923623"/>
    <w:rsid w:val="0092641E"/>
    <w:rsid w:val="00927732"/>
    <w:rsid w:val="009342E8"/>
    <w:rsid w:val="00934798"/>
    <w:rsid w:val="00940326"/>
    <w:rsid w:val="00944525"/>
    <w:rsid w:val="00947AB8"/>
    <w:rsid w:val="0095131B"/>
    <w:rsid w:val="00952EC0"/>
    <w:rsid w:val="0095543A"/>
    <w:rsid w:val="00956260"/>
    <w:rsid w:val="00960541"/>
    <w:rsid w:val="009626EF"/>
    <w:rsid w:val="00971BA9"/>
    <w:rsid w:val="009756B6"/>
    <w:rsid w:val="009770A5"/>
    <w:rsid w:val="009855D2"/>
    <w:rsid w:val="009873B3"/>
    <w:rsid w:val="009922DD"/>
    <w:rsid w:val="00993155"/>
    <w:rsid w:val="00997270"/>
    <w:rsid w:val="00997EC4"/>
    <w:rsid w:val="009A2424"/>
    <w:rsid w:val="009A39FB"/>
    <w:rsid w:val="009A3AEC"/>
    <w:rsid w:val="009A3F64"/>
    <w:rsid w:val="009A6F10"/>
    <w:rsid w:val="009A7D01"/>
    <w:rsid w:val="009C00C3"/>
    <w:rsid w:val="009C72C6"/>
    <w:rsid w:val="009D2E42"/>
    <w:rsid w:val="009D3DA5"/>
    <w:rsid w:val="009D62A1"/>
    <w:rsid w:val="009D7850"/>
    <w:rsid w:val="009E05A5"/>
    <w:rsid w:val="009E6D1C"/>
    <w:rsid w:val="009F075E"/>
    <w:rsid w:val="009F0BA7"/>
    <w:rsid w:val="009F54A8"/>
    <w:rsid w:val="00A03CE5"/>
    <w:rsid w:val="00A041C1"/>
    <w:rsid w:val="00A0613D"/>
    <w:rsid w:val="00A078D4"/>
    <w:rsid w:val="00A11952"/>
    <w:rsid w:val="00A13522"/>
    <w:rsid w:val="00A13AC5"/>
    <w:rsid w:val="00A13D92"/>
    <w:rsid w:val="00A142E9"/>
    <w:rsid w:val="00A143B4"/>
    <w:rsid w:val="00A1623E"/>
    <w:rsid w:val="00A17235"/>
    <w:rsid w:val="00A17A8A"/>
    <w:rsid w:val="00A24207"/>
    <w:rsid w:val="00A24CAA"/>
    <w:rsid w:val="00A251E7"/>
    <w:rsid w:val="00A346DA"/>
    <w:rsid w:val="00A4066B"/>
    <w:rsid w:val="00A41FC8"/>
    <w:rsid w:val="00A42F9C"/>
    <w:rsid w:val="00A431D7"/>
    <w:rsid w:val="00A4465A"/>
    <w:rsid w:val="00A50E3A"/>
    <w:rsid w:val="00A51CEC"/>
    <w:rsid w:val="00A60052"/>
    <w:rsid w:val="00A6048F"/>
    <w:rsid w:val="00A62254"/>
    <w:rsid w:val="00A7509E"/>
    <w:rsid w:val="00A76B2C"/>
    <w:rsid w:val="00A80F10"/>
    <w:rsid w:val="00A82D5D"/>
    <w:rsid w:val="00A87CFA"/>
    <w:rsid w:val="00A90CE7"/>
    <w:rsid w:val="00A93CDF"/>
    <w:rsid w:val="00A958D3"/>
    <w:rsid w:val="00AA6504"/>
    <w:rsid w:val="00AA7AC6"/>
    <w:rsid w:val="00AB0EAC"/>
    <w:rsid w:val="00AB1AB1"/>
    <w:rsid w:val="00AB3C74"/>
    <w:rsid w:val="00AC37C9"/>
    <w:rsid w:val="00AC48AC"/>
    <w:rsid w:val="00AC6AC3"/>
    <w:rsid w:val="00AD200E"/>
    <w:rsid w:val="00AD5F10"/>
    <w:rsid w:val="00AD6B02"/>
    <w:rsid w:val="00AE3C22"/>
    <w:rsid w:val="00AE65CC"/>
    <w:rsid w:val="00AF0D8C"/>
    <w:rsid w:val="00B04496"/>
    <w:rsid w:val="00B0762E"/>
    <w:rsid w:val="00B2423A"/>
    <w:rsid w:val="00B2718E"/>
    <w:rsid w:val="00B30D8D"/>
    <w:rsid w:val="00B338CB"/>
    <w:rsid w:val="00B33E9A"/>
    <w:rsid w:val="00B34C0F"/>
    <w:rsid w:val="00B353AB"/>
    <w:rsid w:val="00B37F60"/>
    <w:rsid w:val="00B41548"/>
    <w:rsid w:val="00B519E0"/>
    <w:rsid w:val="00B561F9"/>
    <w:rsid w:val="00B6102B"/>
    <w:rsid w:val="00B612C9"/>
    <w:rsid w:val="00B6157A"/>
    <w:rsid w:val="00B61A27"/>
    <w:rsid w:val="00B63222"/>
    <w:rsid w:val="00B63926"/>
    <w:rsid w:val="00B64EBD"/>
    <w:rsid w:val="00B71CFB"/>
    <w:rsid w:val="00B84CFA"/>
    <w:rsid w:val="00B85B77"/>
    <w:rsid w:val="00B87D92"/>
    <w:rsid w:val="00B9163D"/>
    <w:rsid w:val="00B961E7"/>
    <w:rsid w:val="00BA29AA"/>
    <w:rsid w:val="00BB0548"/>
    <w:rsid w:val="00BB0549"/>
    <w:rsid w:val="00BB5A2A"/>
    <w:rsid w:val="00BB727B"/>
    <w:rsid w:val="00BC04F9"/>
    <w:rsid w:val="00BC4703"/>
    <w:rsid w:val="00BC6E9C"/>
    <w:rsid w:val="00BC7E1F"/>
    <w:rsid w:val="00BD3990"/>
    <w:rsid w:val="00BD4034"/>
    <w:rsid w:val="00BE5AF9"/>
    <w:rsid w:val="00BF35AB"/>
    <w:rsid w:val="00BF3E76"/>
    <w:rsid w:val="00BF5E3F"/>
    <w:rsid w:val="00BF7ACB"/>
    <w:rsid w:val="00BF7F80"/>
    <w:rsid w:val="00C01DF3"/>
    <w:rsid w:val="00C0227C"/>
    <w:rsid w:val="00C05144"/>
    <w:rsid w:val="00C063AA"/>
    <w:rsid w:val="00C26148"/>
    <w:rsid w:val="00C3756F"/>
    <w:rsid w:val="00C41194"/>
    <w:rsid w:val="00C42430"/>
    <w:rsid w:val="00C4585E"/>
    <w:rsid w:val="00C461AD"/>
    <w:rsid w:val="00C46AE0"/>
    <w:rsid w:val="00C47DA6"/>
    <w:rsid w:val="00C50944"/>
    <w:rsid w:val="00C52573"/>
    <w:rsid w:val="00C61949"/>
    <w:rsid w:val="00C640DD"/>
    <w:rsid w:val="00C65077"/>
    <w:rsid w:val="00C71939"/>
    <w:rsid w:val="00C723FE"/>
    <w:rsid w:val="00C733EE"/>
    <w:rsid w:val="00C82762"/>
    <w:rsid w:val="00C86428"/>
    <w:rsid w:val="00C9010E"/>
    <w:rsid w:val="00C91D4D"/>
    <w:rsid w:val="00CA0154"/>
    <w:rsid w:val="00CA0E36"/>
    <w:rsid w:val="00CB41D7"/>
    <w:rsid w:val="00CB7B23"/>
    <w:rsid w:val="00CC285B"/>
    <w:rsid w:val="00CE1546"/>
    <w:rsid w:val="00CF0AD4"/>
    <w:rsid w:val="00CF60D1"/>
    <w:rsid w:val="00D034F1"/>
    <w:rsid w:val="00D04106"/>
    <w:rsid w:val="00D05EA8"/>
    <w:rsid w:val="00D05FA5"/>
    <w:rsid w:val="00D06D6D"/>
    <w:rsid w:val="00D06FEA"/>
    <w:rsid w:val="00D07FF1"/>
    <w:rsid w:val="00D13B48"/>
    <w:rsid w:val="00D16B54"/>
    <w:rsid w:val="00D21320"/>
    <w:rsid w:val="00D218C7"/>
    <w:rsid w:val="00D21DC3"/>
    <w:rsid w:val="00D22145"/>
    <w:rsid w:val="00D223AF"/>
    <w:rsid w:val="00D23E84"/>
    <w:rsid w:val="00D271FB"/>
    <w:rsid w:val="00D318BA"/>
    <w:rsid w:val="00D45BA5"/>
    <w:rsid w:val="00D45FB8"/>
    <w:rsid w:val="00D460B3"/>
    <w:rsid w:val="00D50BCC"/>
    <w:rsid w:val="00D5344B"/>
    <w:rsid w:val="00D5360E"/>
    <w:rsid w:val="00D54A8E"/>
    <w:rsid w:val="00D6575F"/>
    <w:rsid w:val="00D67753"/>
    <w:rsid w:val="00D7008E"/>
    <w:rsid w:val="00D73A46"/>
    <w:rsid w:val="00D75166"/>
    <w:rsid w:val="00D77B35"/>
    <w:rsid w:val="00D81183"/>
    <w:rsid w:val="00D821B8"/>
    <w:rsid w:val="00D84AEC"/>
    <w:rsid w:val="00D91564"/>
    <w:rsid w:val="00D92CB5"/>
    <w:rsid w:val="00D938D4"/>
    <w:rsid w:val="00D94626"/>
    <w:rsid w:val="00D96ED7"/>
    <w:rsid w:val="00DA3E25"/>
    <w:rsid w:val="00DA6D37"/>
    <w:rsid w:val="00DA6F68"/>
    <w:rsid w:val="00DB15A8"/>
    <w:rsid w:val="00DC1DD2"/>
    <w:rsid w:val="00DC2CAF"/>
    <w:rsid w:val="00DC2D05"/>
    <w:rsid w:val="00DC6ECC"/>
    <w:rsid w:val="00DC7AE6"/>
    <w:rsid w:val="00DD5010"/>
    <w:rsid w:val="00DE1045"/>
    <w:rsid w:val="00DE233C"/>
    <w:rsid w:val="00DE4636"/>
    <w:rsid w:val="00DE628D"/>
    <w:rsid w:val="00DE787B"/>
    <w:rsid w:val="00DF0073"/>
    <w:rsid w:val="00DF02FF"/>
    <w:rsid w:val="00DF1605"/>
    <w:rsid w:val="00DF6212"/>
    <w:rsid w:val="00DF64E2"/>
    <w:rsid w:val="00DF78A6"/>
    <w:rsid w:val="00E040FD"/>
    <w:rsid w:val="00E066C4"/>
    <w:rsid w:val="00E11BD3"/>
    <w:rsid w:val="00E15B45"/>
    <w:rsid w:val="00E161E9"/>
    <w:rsid w:val="00E161FB"/>
    <w:rsid w:val="00E20597"/>
    <w:rsid w:val="00E22D07"/>
    <w:rsid w:val="00E238C2"/>
    <w:rsid w:val="00E256E5"/>
    <w:rsid w:val="00E371B8"/>
    <w:rsid w:val="00E37A82"/>
    <w:rsid w:val="00E42417"/>
    <w:rsid w:val="00E43571"/>
    <w:rsid w:val="00E61438"/>
    <w:rsid w:val="00E61656"/>
    <w:rsid w:val="00E6419C"/>
    <w:rsid w:val="00E65A7A"/>
    <w:rsid w:val="00E661A3"/>
    <w:rsid w:val="00E70BD1"/>
    <w:rsid w:val="00E741E3"/>
    <w:rsid w:val="00E82ED2"/>
    <w:rsid w:val="00E85240"/>
    <w:rsid w:val="00EA464E"/>
    <w:rsid w:val="00EB211A"/>
    <w:rsid w:val="00EB241F"/>
    <w:rsid w:val="00EC7D51"/>
    <w:rsid w:val="00ED527A"/>
    <w:rsid w:val="00ED5C31"/>
    <w:rsid w:val="00ED7F8F"/>
    <w:rsid w:val="00EE00E5"/>
    <w:rsid w:val="00EE56A6"/>
    <w:rsid w:val="00EE7B7D"/>
    <w:rsid w:val="00EE7C2B"/>
    <w:rsid w:val="00EF37D5"/>
    <w:rsid w:val="00EF7FEE"/>
    <w:rsid w:val="00F006CF"/>
    <w:rsid w:val="00F022EF"/>
    <w:rsid w:val="00F03360"/>
    <w:rsid w:val="00F068CE"/>
    <w:rsid w:val="00F07923"/>
    <w:rsid w:val="00F14236"/>
    <w:rsid w:val="00F2300D"/>
    <w:rsid w:val="00F24479"/>
    <w:rsid w:val="00F3238C"/>
    <w:rsid w:val="00F34E51"/>
    <w:rsid w:val="00F450DC"/>
    <w:rsid w:val="00F467DC"/>
    <w:rsid w:val="00F50DC8"/>
    <w:rsid w:val="00F50E33"/>
    <w:rsid w:val="00F54CEC"/>
    <w:rsid w:val="00F614F0"/>
    <w:rsid w:val="00F63BC5"/>
    <w:rsid w:val="00F6642C"/>
    <w:rsid w:val="00F67D07"/>
    <w:rsid w:val="00F70C4A"/>
    <w:rsid w:val="00F70EBE"/>
    <w:rsid w:val="00F7399B"/>
    <w:rsid w:val="00F74F4A"/>
    <w:rsid w:val="00F76353"/>
    <w:rsid w:val="00F77118"/>
    <w:rsid w:val="00F8313D"/>
    <w:rsid w:val="00F84286"/>
    <w:rsid w:val="00F86457"/>
    <w:rsid w:val="00F87777"/>
    <w:rsid w:val="00F90E4A"/>
    <w:rsid w:val="00F9290C"/>
    <w:rsid w:val="00F966C3"/>
    <w:rsid w:val="00FA0CEF"/>
    <w:rsid w:val="00FA20AC"/>
    <w:rsid w:val="00FA71B1"/>
    <w:rsid w:val="00FA7DE3"/>
    <w:rsid w:val="00FB3CAB"/>
    <w:rsid w:val="00FB4984"/>
    <w:rsid w:val="00FB5A74"/>
    <w:rsid w:val="00FC68A2"/>
    <w:rsid w:val="00FC6A90"/>
    <w:rsid w:val="00FD1304"/>
    <w:rsid w:val="00FD42B3"/>
    <w:rsid w:val="00FD4B4F"/>
    <w:rsid w:val="00FD6E22"/>
    <w:rsid w:val="00FE00A3"/>
    <w:rsid w:val="00FE233F"/>
    <w:rsid w:val="00FE5121"/>
    <w:rsid w:val="00FF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7B3147C-FD5C-4EF2-AD40-9F2187CAC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541"/>
    <w:rPr>
      <w:rFonts w:ascii="Arial" w:hAnsi="Arial" w:cs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60541"/>
    <w:pPr>
      <w:jc w:val="both"/>
    </w:pPr>
    <w:rPr>
      <w:lang w:val="en-US"/>
    </w:rPr>
  </w:style>
  <w:style w:type="paragraph" w:styleId="BodyTextIndent">
    <w:name w:val="Body Text Indent"/>
    <w:basedOn w:val="Normal"/>
    <w:rsid w:val="00960541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rsid w:val="00960541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rsid w:val="00960541"/>
    <w:pPr>
      <w:jc w:val="both"/>
    </w:pPr>
    <w:rPr>
      <w:sz w:val="20"/>
    </w:rPr>
  </w:style>
  <w:style w:type="paragraph" w:styleId="BlockText">
    <w:name w:val="Block Text"/>
    <w:basedOn w:val="Normal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rsid w:val="009605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960541"/>
  </w:style>
  <w:style w:type="paragraph" w:styleId="Header">
    <w:name w:val="header"/>
    <w:basedOn w:val="Normal"/>
    <w:rsid w:val="00960541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960541"/>
    <w:rPr>
      <w:vertAlign w:val="superscript"/>
    </w:rPr>
  </w:style>
  <w:style w:type="paragraph" w:styleId="BodyText3">
    <w:name w:val="Body Text 3"/>
    <w:basedOn w:val="Normal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qFormat/>
    <w:rsid w:val="00960541"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uiPriority w:val="39"/>
    <w:rsid w:val="00B35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en-US" w:eastAsia="en-US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iPriority w:val="99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rsid w:val="0063794C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EE00E5"/>
    <w:rPr>
      <w:rFonts w:ascii="Arial" w:hAnsi="Arial" w:cs="Arial"/>
      <w:b/>
      <w:bCs/>
      <w:sz w:val="12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E00E5"/>
    <w:rPr>
      <w:rFonts w:ascii="Arial" w:eastAsia="Calibri" w:hAnsi="Arial" w:cs="Arial"/>
      <w:sz w:val="22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713A4E"/>
    <w:rPr>
      <w:rFonts w:ascii="Arial" w:hAnsi="Arial" w:cs="Arial"/>
      <w:sz w:val="22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13A4E"/>
    <w:rPr>
      <w:rFonts w:ascii="Arial" w:hAnsi="Arial" w:cs="Arial"/>
      <w:sz w:val="22"/>
      <w:szCs w:val="16"/>
      <w:lang w:val="en-GB" w:eastAsia="en-US"/>
    </w:rPr>
  </w:style>
  <w:style w:type="paragraph" w:styleId="NoSpacing">
    <w:name w:val="No Spacing"/>
    <w:uiPriority w:val="1"/>
    <w:qFormat/>
    <w:rsid w:val="002F43C3"/>
    <w:rPr>
      <w:rFonts w:ascii="Arial" w:hAnsi="Arial" w:cs="Arial"/>
      <w:sz w:val="22"/>
      <w:szCs w:val="24"/>
      <w:lang w:val="en-GB" w:eastAsia="en-US"/>
    </w:rPr>
  </w:style>
  <w:style w:type="character" w:customStyle="1" w:styleId="s1">
    <w:name w:val="s1"/>
    <w:basedOn w:val="DefaultParagraphFont"/>
    <w:rsid w:val="00DF6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Nikiwe Ncetezo</cp:lastModifiedBy>
  <cp:revision>2</cp:revision>
  <cp:lastPrinted>2020-03-05T16:58:00Z</cp:lastPrinted>
  <dcterms:created xsi:type="dcterms:W3CDTF">2020-07-08T15:04:00Z</dcterms:created>
  <dcterms:modified xsi:type="dcterms:W3CDTF">2020-07-08T15:04:00Z</dcterms:modified>
</cp:coreProperties>
</file>