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7CA16" w14:textId="77777777" w:rsidR="00284831" w:rsidRPr="00B0535B" w:rsidRDefault="00284831" w:rsidP="00B0535B">
      <w:pPr>
        <w:spacing w:after="0"/>
        <w:jc w:val="center"/>
        <w:rPr>
          <w:rFonts w:cs="Arial"/>
          <w:b/>
          <w:szCs w:val="24"/>
          <w:lang w:val="en-GB"/>
        </w:rPr>
      </w:pPr>
      <w:bookmarkStart w:id="0" w:name="_GoBack"/>
      <w:bookmarkEnd w:id="0"/>
      <w:r w:rsidRPr="00B0535B">
        <w:rPr>
          <w:rFonts w:cs="Arial"/>
          <w:b/>
          <w:szCs w:val="24"/>
          <w:lang w:val="en-GB"/>
        </w:rPr>
        <w:t>NATIONAL ASSEMBLY</w:t>
      </w:r>
    </w:p>
    <w:p w14:paraId="01505EC6" w14:textId="77777777" w:rsidR="00284831" w:rsidRPr="00B0535B" w:rsidRDefault="00284831" w:rsidP="00B0535B">
      <w:pPr>
        <w:spacing w:after="0"/>
        <w:jc w:val="center"/>
        <w:rPr>
          <w:rFonts w:cs="Arial"/>
          <w:b/>
          <w:szCs w:val="24"/>
          <w:lang w:val="en-GB"/>
        </w:rPr>
      </w:pPr>
      <w:r w:rsidRPr="00B0535B">
        <w:rPr>
          <w:rFonts w:cs="Arial"/>
          <w:b/>
          <w:szCs w:val="24"/>
          <w:lang w:val="en-GB"/>
        </w:rPr>
        <w:t>QUESTIONS FOR WRITTEN REPLY</w:t>
      </w:r>
    </w:p>
    <w:p w14:paraId="03508EED" w14:textId="77777777" w:rsidR="00284831" w:rsidRPr="00B0535B" w:rsidRDefault="00284831" w:rsidP="00B0535B">
      <w:pPr>
        <w:spacing w:after="0"/>
        <w:jc w:val="center"/>
        <w:rPr>
          <w:rFonts w:cs="Arial"/>
          <w:b/>
          <w:szCs w:val="24"/>
          <w:lang w:val="en-GB"/>
        </w:rPr>
      </w:pPr>
      <w:r w:rsidRPr="00B0535B">
        <w:rPr>
          <w:rFonts w:cs="Arial"/>
          <w:b/>
          <w:szCs w:val="24"/>
          <w:lang w:val="en-GB"/>
        </w:rPr>
        <w:t>THURSDAY, 13 FEBRUARY 2020</w:t>
      </w:r>
    </w:p>
    <w:p w14:paraId="4487C808" w14:textId="77777777" w:rsidR="00B56010" w:rsidRPr="00B0535B" w:rsidRDefault="00B56010" w:rsidP="00B0535B">
      <w:pPr>
        <w:spacing w:after="0"/>
        <w:jc w:val="center"/>
        <w:rPr>
          <w:rFonts w:cs="Arial"/>
          <w:b/>
          <w:szCs w:val="24"/>
          <w:lang w:val="en-GB"/>
        </w:rPr>
      </w:pPr>
    </w:p>
    <w:p w14:paraId="1608C43A" w14:textId="77777777" w:rsidR="00B56010" w:rsidRPr="00B0535B" w:rsidRDefault="00B56010" w:rsidP="00B0535B">
      <w:pPr>
        <w:spacing w:after="0"/>
        <w:ind w:left="720" w:hanging="720"/>
        <w:outlineLvl w:val="0"/>
        <w:rPr>
          <w:rFonts w:cs="Arial"/>
          <w:b/>
          <w:bCs/>
          <w:szCs w:val="24"/>
        </w:rPr>
      </w:pPr>
      <w:r w:rsidRPr="00B0535B">
        <w:rPr>
          <w:rFonts w:cs="Arial"/>
          <w:b/>
          <w:bCs/>
          <w:szCs w:val="24"/>
        </w:rPr>
        <w:t>12.</w:t>
      </w:r>
      <w:r w:rsidRPr="00B0535B">
        <w:rPr>
          <w:rFonts w:cs="Arial"/>
          <w:b/>
          <w:bCs/>
          <w:szCs w:val="24"/>
        </w:rPr>
        <w:tab/>
        <w:t xml:space="preserve">Ms N V </w:t>
      </w:r>
      <w:proofErr w:type="spellStart"/>
      <w:r w:rsidRPr="00B0535B">
        <w:rPr>
          <w:rFonts w:cs="Arial"/>
          <w:b/>
          <w:bCs/>
          <w:szCs w:val="24"/>
        </w:rPr>
        <w:t>Mente</w:t>
      </w:r>
      <w:proofErr w:type="spellEnd"/>
      <w:r w:rsidRPr="00B0535B">
        <w:rPr>
          <w:rFonts w:cs="Arial"/>
          <w:b/>
          <w:bCs/>
          <w:szCs w:val="24"/>
        </w:rPr>
        <w:t xml:space="preserve"> (EFF) to ask the </w:t>
      </w:r>
      <w:r w:rsidRPr="00B0535B">
        <w:rPr>
          <w:rFonts w:cs="Arial"/>
          <w:b/>
          <w:szCs w:val="24"/>
        </w:rPr>
        <w:t>President</w:t>
      </w:r>
      <w:r w:rsidRPr="00B0535B">
        <w:rPr>
          <w:rFonts w:cs="Arial"/>
          <w:b/>
          <w:bCs/>
          <w:szCs w:val="24"/>
        </w:rPr>
        <w:t xml:space="preserve"> of the Republic</w:t>
      </w:r>
      <w:r w:rsidRPr="00B0535B">
        <w:rPr>
          <w:rFonts w:cs="Arial"/>
          <w:b/>
          <w:bCs/>
          <w:szCs w:val="24"/>
        </w:rPr>
        <w:fldChar w:fldCharType="begin"/>
      </w:r>
      <w:r w:rsidRPr="00B0535B">
        <w:rPr>
          <w:rFonts w:cs="Arial"/>
          <w:szCs w:val="24"/>
        </w:rPr>
        <w:instrText xml:space="preserve"> XE "</w:instrText>
      </w:r>
      <w:r w:rsidRPr="00B0535B">
        <w:rPr>
          <w:rFonts w:cs="Arial"/>
          <w:b/>
          <w:szCs w:val="24"/>
        </w:rPr>
        <w:instrText>President</w:instrText>
      </w:r>
      <w:r w:rsidRPr="00B0535B">
        <w:rPr>
          <w:rFonts w:cs="Arial"/>
          <w:b/>
          <w:bCs/>
          <w:szCs w:val="24"/>
        </w:rPr>
        <w:instrText xml:space="preserve"> of the Republic</w:instrText>
      </w:r>
      <w:r w:rsidRPr="00B0535B">
        <w:rPr>
          <w:rFonts w:cs="Arial"/>
          <w:szCs w:val="24"/>
        </w:rPr>
        <w:instrText xml:space="preserve">" </w:instrText>
      </w:r>
      <w:r w:rsidRPr="00B0535B">
        <w:rPr>
          <w:rFonts w:cs="Arial"/>
          <w:b/>
          <w:bCs/>
          <w:szCs w:val="24"/>
        </w:rPr>
        <w:fldChar w:fldCharType="end"/>
      </w:r>
      <w:r w:rsidRPr="00B0535B">
        <w:rPr>
          <w:rFonts w:cs="Arial"/>
          <w:b/>
          <w:bCs/>
          <w:szCs w:val="24"/>
        </w:rPr>
        <w:t>:</w:t>
      </w:r>
    </w:p>
    <w:p w14:paraId="695CAA60" w14:textId="77777777" w:rsidR="004C3308" w:rsidRPr="00B0535B" w:rsidRDefault="004C3308" w:rsidP="00B0535B">
      <w:pPr>
        <w:spacing w:after="0"/>
        <w:ind w:left="720" w:hanging="720"/>
        <w:outlineLvl w:val="0"/>
        <w:rPr>
          <w:rFonts w:cs="Arial"/>
          <w:b/>
          <w:bCs/>
          <w:szCs w:val="24"/>
        </w:rPr>
      </w:pPr>
    </w:p>
    <w:p w14:paraId="230125C1" w14:textId="77777777" w:rsidR="00B56010" w:rsidRPr="00B0535B" w:rsidRDefault="00B56010" w:rsidP="00B0535B">
      <w:pPr>
        <w:spacing w:after="0"/>
        <w:ind w:left="720"/>
        <w:outlineLvl w:val="0"/>
        <w:rPr>
          <w:rFonts w:cs="Arial"/>
          <w:szCs w:val="24"/>
        </w:rPr>
      </w:pPr>
      <w:r w:rsidRPr="00B0535B">
        <w:rPr>
          <w:rFonts w:cs="Arial"/>
          <w:szCs w:val="24"/>
        </w:rPr>
        <w:t xml:space="preserve">(a) What number of special envoys has he appointed since February 2018, (b) how does the Government manage unethical behaviour, fraud and corruption in the case of any implicated special envoy and (c) </w:t>
      </w:r>
      <w:r w:rsidRPr="00B0535B">
        <w:rPr>
          <w:rFonts w:eastAsia="Calibri" w:cs="Arial"/>
          <w:szCs w:val="24"/>
        </w:rPr>
        <w:t>what</w:t>
      </w:r>
      <w:r w:rsidRPr="00B0535B">
        <w:rPr>
          <w:rFonts w:cs="Arial"/>
          <w:szCs w:val="24"/>
        </w:rPr>
        <w:t xml:space="preserve"> amount has the Government spent to date on each special envoy?</w:t>
      </w:r>
    </w:p>
    <w:p w14:paraId="7E1220C5" w14:textId="77777777" w:rsidR="00B56010" w:rsidRPr="00B0535B" w:rsidRDefault="00B56010" w:rsidP="00B0535B">
      <w:pPr>
        <w:spacing w:after="0"/>
        <w:ind w:left="720"/>
        <w:outlineLvl w:val="0"/>
        <w:rPr>
          <w:rFonts w:cs="Arial"/>
          <w:szCs w:val="24"/>
        </w:rPr>
      </w:pPr>
    </w:p>
    <w:p w14:paraId="18802698" w14:textId="77777777" w:rsidR="00B56010" w:rsidRPr="00B0535B" w:rsidRDefault="00B56010" w:rsidP="00B0535B">
      <w:pPr>
        <w:spacing w:after="0"/>
        <w:ind w:left="720"/>
        <w:outlineLvl w:val="0"/>
        <w:rPr>
          <w:rFonts w:cs="Arial"/>
          <w:szCs w:val="24"/>
        </w:rPr>
      </w:pPr>
      <w:r w:rsidRPr="00B0535B">
        <w:rPr>
          <w:rFonts w:cs="Arial"/>
          <w:szCs w:val="24"/>
        </w:rPr>
        <w:t>NW12E</w:t>
      </w:r>
    </w:p>
    <w:p w14:paraId="075566F8" w14:textId="77777777" w:rsidR="00B56010" w:rsidRPr="00B0535B" w:rsidRDefault="00B56010" w:rsidP="00B0535B">
      <w:pPr>
        <w:spacing w:after="0"/>
        <w:rPr>
          <w:rFonts w:cs="Arial"/>
          <w:b/>
          <w:szCs w:val="24"/>
        </w:rPr>
      </w:pPr>
    </w:p>
    <w:p w14:paraId="725BF216" w14:textId="77777777" w:rsidR="00B56010" w:rsidRPr="00B0535B" w:rsidRDefault="00B56010" w:rsidP="00B0535B">
      <w:pPr>
        <w:spacing w:after="0"/>
        <w:rPr>
          <w:rFonts w:cs="Arial"/>
          <w:szCs w:val="24"/>
        </w:rPr>
      </w:pPr>
      <w:r w:rsidRPr="00B0535B">
        <w:rPr>
          <w:rFonts w:cs="Arial"/>
          <w:b/>
          <w:szCs w:val="24"/>
        </w:rPr>
        <w:t>REPLY</w:t>
      </w:r>
    </w:p>
    <w:p w14:paraId="4C632676" w14:textId="77777777" w:rsidR="00B56010" w:rsidRPr="00B0535B" w:rsidRDefault="00B56010" w:rsidP="00B0535B">
      <w:pPr>
        <w:spacing w:after="0"/>
        <w:rPr>
          <w:rFonts w:cs="Arial"/>
          <w:szCs w:val="24"/>
        </w:rPr>
      </w:pPr>
    </w:p>
    <w:p w14:paraId="12C74913" w14:textId="77777777" w:rsidR="004C3308" w:rsidRPr="00B0535B" w:rsidRDefault="004C3308" w:rsidP="008943E1">
      <w:pPr>
        <w:spacing w:after="0"/>
        <w:jc w:val="both"/>
        <w:rPr>
          <w:rFonts w:cs="Arial"/>
          <w:szCs w:val="24"/>
        </w:rPr>
      </w:pPr>
      <w:r w:rsidRPr="00B0535B">
        <w:rPr>
          <w:rFonts w:cs="Arial"/>
          <w:szCs w:val="24"/>
        </w:rPr>
        <w:t xml:space="preserve">I </w:t>
      </w:r>
      <w:r w:rsidR="00B56010" w:rsidRPr="00B0535B">
        <w:rPr>
          <w:rFonts w:cs="Arial"/>
          <w:szCs w:val="24"/>
        </w:rPr>
        <w:t xml:space="preserve">appointed four </w:t>
      </w:r>
      <w:r w:rsidRPr="00B0535B">
        <w:rPr>
          <w:rFonts w:cs="Arial"/>
          <w:szCs w:val="24"/>
        </w:rPr>
        <w:t xml:space="preserve">investment envoys </w:t>
      </w:r>
      <w:r w:rsidR="00B56010" w:rsidRPr="00B0535B">
        <w:rPr>
          <w:rFonts w:cs="Arial"/>
          <w:szCs w:val="24"/>
        </w:rPr>
        <w:t xml:space="preserve">in April 2018 and a further three, with sector-specific focus areas, in November 2019. These appointments are at the </w:t>
      </w:r>
      <w:r w:rsidRPr="00B0535B">
        <w:rPr>
          <w:rFonts w:cs="Arial"/>
          <w:szCs w:val="24"/>
        </w:rPr>
        <w:t xml:space="preserve">President’s </w:t>
      </w:r>
      <w:r w:rsidR="00B56010" w:rsidRPr="00B0535B">
        <w:rPr>
          <w:rFonts w:cs="Arial"/>
          <w:szCs w:val="24"/>
        </w:rPr>
        <w:t xml:space="preserve">discretion and may be modified and/or withdrawn should </w:t>
      </w:r>
      <w:r w:rsidRPr="00B0535B">
        <w:rPr>
          <w:rFonts w:cs="Arial"/>
          <w:szCs w:val="24"/>
        </w:rPr>
        <w:t>I</w:t>
      </w:r>
      <w:r w:rsidR="00B56010" w:rsidRPr="00B0535B">
        <w:rPr>
          <w:rFonts w:cs="Arial"/>
          <w:szCs w:val="24"/>
        </w:rPr>
        <w:t xml:space="preserve"> deem it necessary. </w:t>
      </w:r>
    </w:p>
    <w:p w14:paraId="024B06F8" w14:textId="77777777" w:rsidR="004C3308" w:rsidRPr="00B0535B" w:rsidRDefault="004C3308" w:rsidP="008943E1">
      <w:pPr>
        <w:spacing w:after="0"/>
        <w:jc w:val="both"/>
        <w:rPr>
          <w:rFonts w:cs="Arial"/>
          <w:szCs w:val="24"/>
        </w:rPr>
      </w:pPr>
    </w:p>
    <w:p w14:paraId="1356F9E4" w14:textId="77777777" w:rsidR="00B56010" w:rsidRPr="00B0535B" w:rsidRDefault="00B56010" w:rsidP="008943E1">
      <w:pPr>
        <w:spacing w:after="0"/>
        <w:jc w:val="both"/>
        <w:rPr>
          <w:rFonts w:cs="Arial"/>
          <w:szCs w:val="24"/>
        </w:rPr>
      </w:pPr>
      <w:r w:rsidRPr="00B0535B">
        <w:rPr>
          <w:rFonts w:cs="Arial"/>
          <w:szCs w:val="24"/>
        </w:rPr>
        <w:t xml:space="preserve">Investment </w:t>
      </w:r>
      <w:r w:rsidR="004C3308" w:rsidRPr="00B0535B">
        <w:rPr>
          <w:rFonts w:cs="Arial"/>
          <w:szCs w:val="24"/>
        </w:rPr>
        <w:t xml:space="preserve">envoys, </w:t>
      </w:r>
      <w:r w:rsidRPr="00B0535B">
        <w:rPr>
          <w:rFonts w:cs="Arial"/>
          <w:szCs w:val="24"/>
        </w:rPr>
        <w:t>like all other citizens</w:t>
      </w:r>
      <w:r w:rsidR="004C3308" w:rsidRPr="00B0535B">
        <w:rPr>
          <w:rFonts w:cs="Arial"/>
          <w:szCs w:val="24"/>
        </w:rPr>
        <w:t>,</w:t>
      </w:r>
      <w:r w:rsidRPr="00B0535B">
        <w:rPr>
          <w:rFonts w:cs="Arial"/>
          <w:szCs w:val="24"/>
        </w:rPr>
        <w:t xml:space="preserve"> are subject to the laws that obtain in the Republic, and as such, where any misdemeanours occur these would need to be </w:t>
      </w:r>
      <w:r w:rsidR="004C3308" w:rsidRPr="00B0535B">
        <w:rPr>
          <w:rFonts w:cs="Arial"/>
          <w:szCs w:val="24"/>
        </w:rPr>
        <w:t>dealt with</w:t>
      </w:r>
      <w:r w:rsidRPr="00B0535B">
        <w:rPr>
          <w:rFonts w:cs="Arial"/>
          <w:szCs w:val="24"/>
        </w:rPr>
        <w:t xml:space="preserve"> in terms of the applicable laws.</w:t>
      </w:r>
    </w:p>
    <w:p w14:paraId="0ABD503D" w14:textId="77777777" w:rsidR="004C3308" w:rsidRPr="00B0535B" w:rsidRDefault="004C3308" w:rsidP="008943E1">
      <w:pPr>
        <w:spacing w:after="0"/>
        <w:jc w:val="both"/>
        <w:rPr>
          <w:rFonts w:cs="Arial"/>
          <w:szCs w:val="24"/>
        </w:rPr>
      </w:pPr>
    </w:p>
    <w:p w14:paraId="1BBBE551" w14:textId="77777777" w:rsidR="00B56010" w:rsidRPr="00B0535B" w:rsidRDefault="007116F7" w:rsidP="008943E1">
      <w:pPr>
        <w:spacing w:after="0"/>
        <w:jc w:val="both"/>
        <w:rPr>
          <w:rFonts w:cs="Arial"/>
          <w:szCs w:val="24"/>
        </w:rPr>
      </w:pPr>
      <w:r>
        <w:rPr>
          <w:rFonts w:cs="Arial"/>
          <w:szCs w:val="24"/>
        </w:rPr>
        <w:t>I am informed that the</w:t>
      </w:r>
      <w:r w:rsidR="00B56010" w:rsidRPr="00B0535B">
        <w:rPr>
          <w:rFonts w:cs="Arial"/>
          <w:szCs w:val="24"/>
        </w:rPr>
        <w:t xml:space="preserve"> </w:t>
      </w:r>
      <w:r w:rsidR="004C3308" w:rsidRPr="00B0535B">
        <w:rPr>
          <w:rFonts w:cs="Arial"/>
          <w:szCs w:val="24"/>
        </w:rPr>
        <w:t xml:space="preserve">investment envoys </w:t>
      </w:r>
      <w:r>
        <w:rPr>
          <w:rFonts w:cs="Arial"/>
          <w:szCs w:val="24"/>
        </w:rPr>
        <w:t>have</w:t>
      </w:r>
      <w:r w:rsidR="004C3308" w:rsidRPr="00B0535B">
        <w:rPr>
          <w:rFonts w:cs="Arial"/>
          <w:szCs w:val="24"/>
        </w:rPr>
        <w:t xml:space="preserve"> </w:t>
      </w:r>
      <w:r w:rsidR="00B56010" w:rsidRPr="00B0535B">
        <w:rPr>
          <w:rFonts w:cs="Arial"/>
          <w:szCs w:val="24"/>
        </w:rPr>
        <w:t>incurred the following travel and conference</w:t>
      </w:r>
      <w:r w:rsidR="004C3308" w:rsidRPr="00B0535B">
        <w:rPr>
          <w:rFonts w:cs="Arial"/>
          <w:szCs w:val="24"/>
        </w:rPr>
        <w:t>-</w:t>
      </w:r>
      <w:r w:rsidR="00B56010" w:rsidRPr="00B0535B">
        <w:rPr>
          <w:rFonts w:cs="Arial"/>
          <w:szCs w:val="24"/>
        </w:rPr>
        <w:t>related costs since their appointment:</w:t>
      </w:r>
    </w:p>
    <w:p w14:paraId="12590DE6" w14:textId="77777777" w:rsidR="004C3308" w:rsidRPr="00B0535B" w:rsidRDefault="004C3308" w:rsidP="00B0535B">
      <w:pPr>
        <w:spacing w:after="0"/>
        <w:rPr>
          <w:rFonts w:cs="Arial"/>
          <w:szCs w:val="24"/>
        </w:rPr>
      </w:pPr>
    </w:p>
    <w:tbl>
      <w:tblPr>
        <w:tblStyle w:val="TableGrid"/>
        <w:tblW w:w="0" w:type="auto"/>
        <w:tblLook w:val="04A0" w:firstRow="1" w:lastRow="0" w:firstColumn="1" w:lastColumn="0" w:noHBand="0" w:noVBand="1"/>
      </w:tblPr>
      <w:tblGrid>
        <w:gridCol w:w="2830"/>
        <w:gridCol w:w="1937"/>
        <w:gridCol w:w="1937"/>
        <w:gridCol w:w="1938"/>
      </w:tblGrid>
      <w:tr w:rsidR="007116F7" w:rsidRPr="00B0535B" w14:paraId="4FD33C44" w14:textId="77777777" w:rsidTr="007116F7">
        <w:tc>
          <w:tcPr>
            <w:tcW w:w="2830" w:type="dxa"/>
          </w:tcPr>
          <w:p w14:paraId="7D76F03E" w14:textId="77777777" w:rsidR="007116F7" w:rsidRPr="00B0535B" w:rsidRDefault="007116F7" w:rsidP="00B0535B">
            <w:pPr>
              <w:spacing w:line="360" w:lineRule="auto"/>
              <w:rPr>
                <w:rFonts w:cs="Arial"/>
                <w:b/>
                <w:szCs w:val="24"/>
              </w:rPr>
            </w:pPr>
            <w:r w:rsidRPr="00B0535B">
              <w:rPr>
                <w:rFonts w:cs="Arial"/>
                <w:b/>
                <w:szCs w:val="24"/>
              </w:rPr>
              <w:t>Special Envoys</w:t>
            </w:r>
          </w:p>
        </w:tc>
        <w:tc>
          <w:tcPr>
            <w:tcW w:w="1937" w:type="dxa"/>
            <w:vAlign w:val="center"/>
          </w:tcPr>
          <w:p w14:paraId="56EB637F" w14:textId="77777777" w:rsidR="007116F7" w:rsidRPr="00B0535B" w:rsidRDefault="007116F7" w:rsidP="007116F7">
            <w:pPr>
              <w:rPr>
                <w:rFonts w:cs="Arial"/>
                <w:b/>
                <w:szCs w:val="24"/>
              </w:rPr>
            </w:pPr>
            <w:r w:rsidRPr="00B0535B">
              <w:rPr>
                <w:rFonts w:cs="Arial"/>
                <w:b/>
                <w:szCs w:val="24"/>
              </w:rPr>
              <w:t>2018</w:t>
            </w:r>
          </w:p>
        </w:tc>
        <w:tc>
          <w:tcPr>
            <w:tcW w:w="1937" w:type="dxa"/>
            <w:vAlign w:val="center"/>
          </w:tcPr>
          <w:p w14:paraId="1F54EB69" w14:textId="77777777" w:rsidR="007116F7" w:rsidRPr="00B0535B" w:rsidRDefault="007116F7" w:rsidP="007116F7">
            <w:pPr>
              <w:rPr>
                <w:rFonts w:cs="Arial"/>
                <w:b/>
                <w:szCs w:val="24"/>
              </w:rPr>
            </w:pPr>
            <w:r w:rsidRPr="00B0535B">
              <w:rPr>
                <w:rFonts w:cs="Arial"/>
                <w:b/>
                <w:szCs w:val="24"/>
              </w:rPr>
              <w:t>2019</w:t>
            </w:r>
          </w:p>
        </w:tc>
        <w:tc>
          <w:tcPr>
            <w:tcW w:w="1938" w:type="dxa"/>
            <w:vAlign w:val="center"/>
          </w:tcPr>
          <w:p w14:paraId="17D7E0AE" w14:textId="77777777" w:rsidR="007116F7" w:rsidRPr="00B0535B" w:rsidRDefault="007116F7" w:rsidP="007116F7">
            <w:pPr>
              <w:rPr>
                <w:rFonts w:cs="Arial"/>
                <w:b/>
                <w:szCs w:val="24"/>
              </w:rPr>
            </w:pPr>
            <w:r>
              <w:rPr>
                <w:rFonts w:cs="Arial"/>
                <w:b/>
                <w:szCs w:val="24"/>
              </w:rPr>
              <w:t>2020</w:t>
            </w:r>
          </w:p>
        </w:tc>
      </w:tr>
      <w:tr w:rsidR="007116F7" w:rsidRPr="00B0535B" w14:paraId="3131B4E4" w14:textId="77777777" w:rsidTr="007116F7">
        <w:trPr>
          <w:trHeight w:val="414"/>
        </w:trPr>
        <w:tc>
          <w:tcPr>
            <w:tcW w:w="2830" w:type="dxa"/>
            <w:vAlign w:val="center"/>
          </w:tcPr>
          <w:p w14:paraId="75BBDA5C" w14:textId="77777777" w:rsidR="007116F7" w:rsidRPr="00B0535B" w:rsidRDefault="007116F7" w:rsidP="007116F7">
            <w:pPr>
              <w:spacing w:line="360" w:lineRule="auto"/>
              <w:rPr>
                <w:rFonts w:cs="Arial"/>
                <w:szCs w:val="24"/>
              </w:rPr>
            </w:pPr>
            <w:r w:rsidRPr="00B0535B">
              <w:rPr>
                <w:rFonts w:cs="Arial"/>
                <w:szCs w:val="24"/>
              </w:rPr>
              <w:t xml:space="preserve">Mr </w:t>
            </w:r>
            <w:proofErr w:type="spellStart"/>
            <w:r w:rsidRPr="00B0535B">
              <w:rPr>
                <w:rFonts w:cs="Arial"/>
                <w:szCs w:val="24"/>
              </w:rPr>
              <w:t>Mcebisi</w:t>
            </w:r>
            <w:proofErr w:type="spellEnd"/>
            <w:r w:rsidRPr="00B0535B">
              <w:rPr>
                <w:rFonts w:cs="Arial"/>
                <w:szCs w:val="24"/>
              </w:rPr>
              <w:t xml:space="preserve"> Jonas</w:t>
            </w:r>
          </w:p>
        </w:tc>
        <w:tc>
          <w:tcPr>
            <w:tcW w:w="1937" w:type="dxa"/>
            <w:vMerge w:val="restart"/>
            <w:vAlign w:val="center"/>
          </w:tcPr>
          <w:p w14:paraId="42B4FD93" w14:textId="77777777" w:rsidR="007116F7" w:rsidRPr="00B0535B" w:rsidRDefault="007116F7" w:rsidP="007116F7">
            <w:pPr>
              <w:rPr>
                <w:rFonts w:cs="Arial"/>
                <w:szCs w:val="24"/>
              </w:rPr>
            </w:pPr>
            <w:r w:rsidRPr="00B0535B">
              <w:rPr>
                <w:rFonts w:cs="Arial"/>
                <w:szCs w:val="24"/>
              </w:rPr>
              <w:t>R872,511</w:t>
            </w:r>
          </w:p>
        </w:tc>
        <w:tc>
          <w:tcPr>
            <w:tcW w:w="1937" w:type="dxa"/>
            <w:vMerge w:val="restart"/>
            <w:vAlign w:val="center"/>
          </w:tcPr>
          <w:p w14:paraId="3470B783" w14:textId="77777777" w:rsidR="007116F7" w:rsidRPr="00B0535B" w:rsidRDefault="007116F7" w:rsidP="007116F7">
            <w:pPr>
              <w:rPr>
                <w:rFonts w:cs="Arial"/>
                <w:szCs w:val="24"/>
              </w:rPr>
            </w:pPr>
            <w:r w:rsidRPr="00B0535B">
              <w:rPr>
                <w:rFonts w:cs="Arial"/>
                <w:szCs w:val="24"/>
              </w:rPr>
              <w:t>R965,004</w:t>
            </w:r>
          </w:p>
        </w:tc>
        <w:tc>
          <w:tcPr>
            <w:tcW w:w="1938" w:type="dxa"/>
            <w:vMerge w:val="restart"/>
            <w:vAlign w:val="center"/>
          </w:tcPr>
          <w:p w14:paraId="633CDE86" w14:textId="77777777" w:rsidR="007116F7" w:rsidRPr="00B0535B" w:rsidRDefault="007116F7" w:rsidP="007116F7">
            <w:pPr>
              <w:rPr>
                <w:rFonts w:cs="Arial"/>
                <w:szCs w:val="24"/>
              </w:rPr>
            </w:pPr>
            <w:r>
              <w:rPr>
                <w:rFonts w:cs="Arial"/>
                <w:szCs w:val="24"/>
              </w:rPr>
              <w:t>R180,429</w:t>
            </w:r>
          </w:p>
        </w:tc>
      </w:tr>
      <w:tr w:rsidR="007116F7" w:rsidRPr="00B0535B" w14:paraId="354B07B8" w14:textId="77777777" w:rsidTr="007116F7">
        <w:trPr>
          <w:trHeight w:val="414"/>
        </w:trPr>
        <w:tc>
          <w:tcPr>
            <w:tcW w:w="2830" w:type="dxa"/>
            <w:vAlign w:val="center"/>
          </w:tcPr>
          <w:p w14:paraId="5AF54C1E" w14:textId="77777777" w:rsidR="007116F7" w:rsidRPr="00B0535B" w:rsidRDefault="007116F7" w:rsidP="007116F7">
            <w:pPr>
              <w:spacing w:line="360" w:lineRule="auto"/>
              <w:rPr>
                <w:rFonts w:cs="Arial"/>
                <w:szCs w:val="24"/>
              </w:rPr>
            </w:pPr>
            <w:r w:rsidRPr="00B0535B">
              <w:rPr>
                <w:rFonts w:cs="Arial"/>
                <w:szCs w:val="24"/>
              </w:rPr>
              <w:t xml:space="preserve">Ms </w:t>
            </w:r>
            <w:proofErr w:type="spellStart"/>
            <w:r w:rsidRPr="00B0535B">
              <w:rPr>
                <w:rFonts w:cs="Arial"/>
                <w:szCs w:val="24"/>
              </w:rPr>
              <w:t>Phumzile</w:t>
            </w:r>
            <w:proofErr w:type="spellEnd"/>
            <w:r w:rsidRPr="00B0535B">
              <w:rPr>
                <w:rFonts w:cs="Arial"/>
                <w:szCs w:val="24"/>
              </w:rPr>
              <w:t xml:space="preserve"> </w:t>
            </w:r>
            <w:proofErr w:type="spellStart"/>
            <w:r w:rsidRPr="00B0535B">
              <w:rPr>
                <w:rFonts w:cs="Arial"/>
                <w:szCs w:val="24"/>
              </w:rPr>
              <w:t>Langeni</w:t>
            </w:r>
            <w:proofErr w:type="spellEnd"/>
          </w:p>
        </w:tc>
        <w:tc>
          <w:tcPr>
            <w:tcW w:w="1937" w:type="dxa"/>
            <w:vMerge/>
            <w:vAlign w:val="center"/>
          </w:tcPr>
          <w:p w14:paraId="0F760B12" w14:textId="77777777" w:rsidR="007116F7" w:rsidRPr="00B0535B" w:rsidRDefault="007116F7" w:rsidP="007116F7">
            <w:pPr>
              <w:rPr>
                <w:rFonts w:cs="Arial"/>
                <w:szCs w:val="24"/>
              </w:rPr>
            </w:pPr>
          </w:p>
        </w:tc>
        <w:tc>
          <w:tcPr>
            <w:tcW w:w="1937" w:type="dxa"/>
            <w:vMerge/>
            <w:vAlign w:val="center"/>
          </w:tcPr>
          <w:p w14:paraId="3E9361CB" w14:textId="77777777" w:rsidR="007116F7" w:rsidRPr="00B0535B" w:rsidRDefault="007116F7" w:rsidP="007116F7">
            <w:pPr>
              <w:rPr>
                <w:rFonts w:cs="Arial"/>
                <w:szCs w:val="24"/>
              </w:rPr>
            </w:pPr>
          </w:p>
        </w:tc>
        <w:tc>
          <w:tcPr>
            <w:tcW w:w="1938" w:type="dxa"/>
            <w:vMerge/>
            <w:vAlign w:val="center"/>
          </w:tcPr>
          <w:p w14:paraId="371B81B0" w14:textId="77777777" w:rsidR="007116F7" w:rsidRPr="00B0535B" w:rsidRDefault="007116F7" w:rsidP="007116F7">
            <w:pPr>
              <w:rPr>
                <w:rFonts w:cs="Arial"/>
                <w:szCs w:val="24"/>
              </w:rPr>
            </w:pPr>
          </w:p>
        </w:tc>
      </w:tr>
      <w:tr w:rsidR="007116F7" w:rsidRPr="00B0535B" w14:paraId="0291A70B" w14:textId="77777777" w:rsidTr="007116F7">
        <w:trPr>
          <w:trHeight w:val="414"/>
        </w:trPr>
        <w:tc>
          <w:tcPr>
            <w:tcW w:w="2830" w:type="dxa"/>
            <w:vAlign w:val="center"/>
          </w:tcPr>
          <w:p w14:paraId="1A73DBF6" w14:textId="77777777" w:rsidR="007116F7" w:rsidRPr="00B0535B" w:rsidRDefault="007116F7" w:rsidP="007116F7">
            <w:pPr>
              <w:spacing w:line="360" w:lineRule="auto"/>
              <w:rPr>
                <w:rFonts w:cs="Arial"/>
                <w:szCs w:val="24"/>
              </w:rPr>
            </w:pPr>
            <w:r w:rsidRPr="00B0535B">
              <w:rPr>
                <w:rFonts w:cs="Arial"/>
                <w:szCs w:val="24"/>
              </w:rPr>
              <w:t xml:space="preserve">Mr </w:t>
            </w:r>
            <w:proofErr w:type="spellStart"/>
            <w:r w:rsidRPr="00B0535B">
              <w:rPr>
                <w:rFonts w:cs="Arial"/>
                <w:szCs w:val="24"/>
              </w:rPr>
              <w:t>Jaco</w:t>
            </w:r>
            <w:proofErr w:type="spellEnd"/>
            <w:r w:rsidRPr="00B0535B">
              <w:rPr>
                <w:rFonts w:cs="Arial"/>
                <w:szCs w:val="24"/>
              </w:rPr>
              <w:t xml:space="preserve"> Maree</w:t>
            </w:r>
          </w:p>
        </w:tc>
        <w:tc>
          <w:tcPr>
            <w:tcW w:w="1937" w:type="dxa"/>
            <w:vMerge/>
            <w:vAlign w:val="center"/>
          </w:tcPr>
          <w:p w14:paraId="69CA3618" w14:textId="77777777" w:rsidR="007116F7" w:rsidRPr="00B0535B" w:rsidRDefault="007116F7" w:rsidP="007116F7">
            <w:pPr>
              <w:rPr>
                <w:rFonts w:cs="Arial"/>
                <w:szCs w:val="24"/>
              </w:rPr>
            </w:pPr>
          </w:p>
        </w:tc>
        <w:tc>
          <w:tcPr>
            <w:tcW w:w="1937" w:type="dxa"/>
            <w:vMerge/>
            <w:vAlign w:val="center"/>
          </w:tcPr>
          <w:p w14:paraId="0D8A2CBC" w14:textId="77777777" w:rsidR="007116F7" w:rsidRPr="00B0535B" w:rsidRDefault="007116F7" w:rsidP="007116F7">
            <w:pPr>
              <w:rPr>
                <w:rFonts w:cs="Arial"/>
                <w:szCs w:val="24"/>
              </w:rPr>
            </w:pPr>
          </w:p>
        </w:tc>
        <w:tc>
          <w:tcPr>
            <w:tcW w:w="1938" w:type="dxa"/>
            <w:vMerge/>
            <w:vAlign w:val="center"/>
          </w:tcPr>
          <w:p w14:paraId="08E2DF00" w14:textId="77777777" w:rsidR="007116F7" w:rsidRPr="00B0535B" w:rsidRDefault="007116F7" w:rsidP="007116F7">
            <w:pPr>
              <w:rPr>
                <w:rFonts w:cs="Arial"/>
                <w:szCs w:val="24"/>
              </w:rPr>
            </w:pPr>
          </w:p>
        </w:tc>
      </w:tr>
      <w:tr w:rsidR="007116F7" w:rsidRPr="00B0535B" w14:paraId="3D56A1A8" w14:textId="77777777" w:rsidTr="007116F7">
        <w:trPr>
          <w:trHeight w:val="414"/>
        </w:trPr>
        <w:tc>
          <w:tcPr>
            <w:tcW w:w="2830" w:type="dxa"/>
            <w:vAlign w:val="center"/>
          </w:tcPr>
          <w:p w14:paraId="28C212A3" w14:textId="77777777" w:rsidR="007116F7" w:rsidRPr="00B0535B" w:rsidRDefault="007116F7" w:rsidP="007116F7">
            <w:pPr>
              <w:spacing w:line="360" w:lineRule="auto"/>
              <w:rPr>
                <w:rFonts w:cs="Arial"/>
                <w:szCs w:val="24"/>
              </w:rPr>
            </w:pPr>
            <w:r w:rsidRPr="00B0535B">
              <w:rPr>
                <w:rFonts w:cs="Arial"/>
                <w:szCs w:val="24"/>
              </w:rPr>
              <w:t>Mr Trevor Manuel</w:t>
            </w:r>
          </w:p>
        </w:tc>
        <w:tc>
          <w:tcPr>
            <w:tcW w:w="1937" w:type="dxa"/>
            <w:vMerge/>
            <w:vAlign w:val="center"/>
          </w:tcPr>
          <w:p w14:paraId="3851AF30" w14:textId="77777777" w:rsidR="007116F7" w:rsidRPr="00B0535B" w:rsidRDefault="007116F7" w:rsidP="007116F7">
            <w:pPr>
              <w:rPr>
                <w:rFonts w:cs="Arial"/>
                <w:szCs w:val="24"/>
              </w:rPr>
            </w:pPr>
          </w:p>
        </w:tc>
        <w:tc>
          <w:tcPr>
            <w:tcW w:w="1937" w:type="dxa"/>
            <w:vMerge/>
            <w:vAlign w:val="center"/>
          </w:tcPr>
          <w:p w14:paraId="30BAA938" w14:textId="77777777" w:rsidR="007116F7" w:rsidRPr="00B0535B" w:rsidRDefault="007116F7" w:rsidP="007116F7">
            <w:pPr>
              <w:rPr>
                <w:rFonts w:cs="Arial"/>
                <w:szCs w:val="24"/>
              </w:rPr>
            </w:pPr>
          </w:p>
        </w:tc>
        <w:tc>
          <w:tcPr>
            <w:tcW w:w="1938" w:type="dxa"/>
            <w:vMerge/>
            <w:vAlign w:val="center"/>
          </w:tcPr>
          <w:p w14:paraId="03FA8896" w14:textId="77777777" w:rsidR="007116F7" w:rsidRPr="00B0535B" w:rsidRDefault="007116F7" w:rsidP="007116F7">
            <w:pPr>
              <w:rPr>
                <w:rFonts w:cs="Arial"/>
                <w:szCs w:val="24"/>
              </w:rPr>
            </w:pPr>
          </w:p>
        </w:tc>
      </w:tr>
      <w:tr w:rsidR="007116F7" w:rsidRPr="00B0535B" w14:paraId="4187B114" w14:textId="77777777" w:rsidTr="007116F7">
        <w:trPr>
          <w:trHeight w:val="414"/>
        </w:trPr>
        <w:tc>
          <w:tcPr>
            <w:tcW w:w="2830" w:type="dxa"/>
            <w:vAlign w:val="center"/>
          </w:tcPr>
          <w:p w14:paraId="3F848897" w14:textId="77777777" w:rsidR="007116F7" w:rsidRPr="00B0535B" w:rsidRDefault="007116F7" w:rsidP="007116F7">
            <w:pPr>
              <w:rPr>
                <w:rFonts w:cs="Arial"/>
                <w:szCs w:val="24"/>
              </w:rPr>
            </w:pPr>
            <w:r>
              <w:rPr>
                <w:rFonts w:cs="Arial"/>
                <w:szCs w:val="24"/>
              </w:rPr>
              <w:t xml:space="preserve">Mr Jeff </w:t>
            </w:r>
            <w:proofErr w:type="spellStart"/>
            <w:r>
              <w:rPr>
                <w:rFonts w:cs="Arial"/>
                <w:szCs w:val="24"/>
              </w:rPr>
              <w:t>Radebe</w:t>
            </w:r>
            <w:proofErr w:type="spellEnd"/>
          </w:p>
        </w:tc>
        <w:tc>
          <w:tcPr>
            <w:tcW w:w="1937" w:type="dxa"/>
            <w:vMerge/>
            <w:vAlign w:val="center"/>
          </w:tcPr>
          <w:p w14:paraId="5A78EB89" w14:textId="77777777" w:rsidR="007116F7" w:rsidRPr="00B0535B" w:rsidRDefault="007116F7" w:rsidP="007116F7">
            <w:pPr>
              <w:rPr>
                <w:rFonts w:cs="Arial"/>
                <w:szCs w:val="24"/>
              </w:rPr>
            </w:pPr>
          </w:p>
        </w:tc>
        <w:tc>
          <w:tcPr>
            <w:tcW w:w="1937" w:type="dxa"/>
            <w:vMerge/>
            <w:vAlign w:val="center"/>
          </w:tcPr>
          <w:p w14:paraId="6BF0C913" w14:textId="77777777" w:rsidR="007116F7" w:rsidRPr="00B0535B" w:rsidRDefault="007116F7" w:rsidP="007116F7">
            <w:pPr>
              <w:rPr>
                <w:rFonts w:cs="Arial"/>
                <w:szCs w:val="24"/>
              </w:rPr>
            </w:pPr>
          </w:p>
        </w:tc>
        <w:tc>
          <w:tcPr>
            <w:tcW w:w="1938" w:type="dxa"/>
            <w:vMerge/>
            <w:vAlign w:val="center"/>
          </w:tcPr>
          <w:p w14:paraId="0F5EC3BC" w14:textId="77777777" w:rsidR="007116F7" w:rsidRPr="00B0535B" w:rsidRDefault="007116F7" w:rsidP="007116F7">
            <w:pPr>
              <w:rPr>
                <w:rFonts w:cs="Arial"/>
                <w:szCs w:val="24"/>
              </w:rPr>
            </w:pPr>
          </w:p>
        </w:tc>
      </w:tr>
    </w:tbl>
    <w:p w14:paraId="423D71C9" w14:textId="77777777" w:rsidR="00CD1119" w:rsidRPr="00B0535B" w:rsidRDefault="00CD1119" w:rsidP="00B0535B">
      <w:pPr>
        <w:spacing w:after="0"/>
        <w:rPr>
          <w:rFonts w:cs="Arial"/>
          <w:szCs w:val="24"/>
        </w:rPr>
      </w:pPr>
    </w:p>
    <w:sectPr w:rsidR="00CD1119" w:rsidRPr="00B053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0BFF" w14:textId="77777777" w:rsidR="007709AD" w:rsidRDefault="007709AD" w:rsidP="00C94830">
      <w:pPr>
        <w:spacing w:after="0" w:line="240" w:lineRule="auto"/>
      </w:pPr>
      <w:r>
        <w:separator/>
      </w:r>
    </w:p>
  </w:endnote>
  <w:endnote w:type="continuationSeparator" w:id="0">
    <w:p w14:paraId="56A714B2" w14:textId="77777777" w:rsidR="007709AD" w:rsidRDefault="007709AD" w:rsidP="00C9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41991"/>
      <w:docPartObj>
        <w:docPartGallery w:val="Page Numbers (Bottom of Page)"/>
        <w:docPartUnique/>
      </w:docPartObj>
    </w:sdtPr>
    <w:sdtEndPr>
      <w:rPr>
        <w:noProof/>
      </w:rPr>
    </w:sdtEndPr>
    <w:sdtContent>
      <w:p w14:paraId="6B00F81D" w14:textId="77B8FEC4" w:rsidR="00C94830" w:rsidRDefault="00C94830">
        <w:pPr>
          <w:pStyle w:val="Footer"/>
          <w:jc w:val="right"/>
        </w:pPr>
        <w:r>
          <w:fldChar w:fldCharType="begin"/>
        </w:r>
        <w:r>
          <w:instrText xml:space="preserve"> PAGE   \* MERGEFORMAT </w:instrText>
        </w:r>
        <w:r>
          <w:fldChar w:fldCharType="separate"/>
        </w:r>
        <w:r w:rsidR="007D3265">
          <w:rPr>
            <w:noProof/>
          </w:rPr>
          <w:t>1</w:t>
        </w:r>
        <w:r>
          <w:rPr>
            <w:noProof/>
          </w:rPr>
          <w:fldChar w:fldCharType="end"/>
        </w:r>
      </w:p>
    </w:sdtContent>
  </w:sdt>
  <w:p w14:paraId="1F3B57CA" w14:textId="77777777" w:rsidR="00C94830" w:rsidRDefault="00C948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4DDEB" w14:textId="77777777" w:rsidR="007709AD" w:rsidRDefault="007709AD" w:rsidP="00C94830">
      <w:pPr>
        <w:spacing w:after="0" w:line="240" w:lineRule="auto"/>
      </w:pPr>
      <w:r>
        <w:separator/>
      </w:r>
    </w:p>
  </w:footnote>
  <w:footnote w:type="continuationSeparator" w:id="0">
    <w:p w14:paraId="78A5BA83" w14:textId="77777777" w:rsidR="007709AD" w:rsidRDefault="007709AD" w:rsidP="00C94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A5B57"/>
    <w:multiLevelType w:val="hybridMultilevel"/>
    <w:tmpl w:val="A382384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42712"/>
    <w:multiLevelType w:val="hybridMultilevel"/>
    <w:tmpl w:val="6EA427E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DEA6AC2"/>
    <w:multiLevelType w:val="hybridMultilevel"/>
    <w:tmpl w:val="CBB0C25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F81659"/>
    <w:multiLevelType w:val="hybridMultilevel"/>
    <w:tmpl w:val="26CA88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455C5"/>
    <w:multiLevelType w:val="hybridMultilevel"/>
    <w:tmpl w:val="3626B3C6"/>
    <w:lvl w:ilvl="0" w:tplc="11E6099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F29E8"/>
    <w:multiLevelType w:val="hybridMultilevel"/>
    <w:tmpl w:val="A308EE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6E31458"/>
    <w:multiLevelType w:val="hybridMultilevel"/>
    <w:tmpl w:val="07C203B6"/>
    <w:lvl w:ilvl="0" w:tplc="1E52AD6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D45320"/>
    <w:multiLevelType w:val="hybridMultilevel"/>
    <w:tmpl w:val="81807A36"/>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DF769A9"/>
    <w:multiLevelType w:val="hybridMultilevel"/>
    <w:tmpl w:val="0AC20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8553155"/>
    <w:multiLevelType w:val="hybridMultilevel"/>
    <w:tmpl w:val="56C2BE8A"/>
    <w:lvl w:ilvl="0" w:tplc="AAF86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6"/>
  </w:num>
  <w:num w:numId="6">
    <w:abstractNumId w:val="7"/>
  </w:num>
  <w:num w:numId="7">
    <w:abstractNumId w:val="3"/>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31"/>
    <w:rsid w:val="000A587C"/>
    <w:rsid w:val="002328CD"/>
    <w:rsid w:val="00284831"/>
    <w:rsid w:val="002952CB"/>
    <w:rsid w:val="002C5D82"/>
    <w:rsid w:val="00321C80"/>
    <w:rsid w:val="003253F8"/>
    <w:rsid w:val="003316BB"/>
    <w:rsid w:val="00334AED"/>
    <w:rsid w:val="00335412"/>
    <w:rsid w:val="0033622F"/>
    <w:rsid w:val="00370D50"/>
    <w:rsid w:val="00396C37"/>
    <w:rsid w:val="00461CA4"/>
    <w:rsid w:val="004C3308"/>
    <w:rsid w:val="004D2F83"/>
    <w:rsid w:val="00564F90"/>
    <w:rsid w:val="0059482E"/>
    <w:rsid w:val="00637A99"/>
    <w:rsid w:val="00641167"/>
    <w:rsid w:val="007116F7"/>
    <w:rsid w:val="007709AD"/>
    <w:rsid w:val="007D3265"/>
    <w:rsid w:val="00842AC7"/>
    <w:rsid w:val="00855028"/>
    <w:rsid w:val="008835CF"/>
    <w:rsid w:val="008943E1"/>
    <w:rsid w:val="008D3916"/>
    <w:rsid w:val="008D54ED"/>
    <w:rsid w:val="00961004"/>
    <w:rsid w:val="00A82460"/>
    <w:rsid w:val="00B0535B"/>
    <w:rsid w:val="00B56010"/>
    <w:rsid w:val="00BE16C9"/>
    <w:rsid w:val="00C94830"/>
    <w:rsid w:val="00CD1119"/>
    <w:rsid w:val="00D57381"/>
    <w:rsid w:val="00E006DD"/>
    <w:rsid w:val="00E07F8F"/>
    <w:rsid w:val="00E658CB"/>
    <w:rsid w:val="00EA3196"/>
    <w:rsid w:val="00EF076F"/>
    <w:rsid w:val="00F05DDD"/>
    <w:rsid w:val="00F512E2"/>
    <w:rsid w:val="00F62D45"/>
    <w:rsid w:val="00F95D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DE88"/>
  <w15:chartTrackingRefBased/>
  <w15:docId w15:val="{7C2E54CC-5E03-45E0-A43D-21289FB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830"/>
  </w:style>
  <w:style w:type="paragraph" w:styleId="Footer">
    <w:name w:val="footer"/>
    <w:basedOn w:val="Normal"/>
    <w:link w:val="FooterChar"/>
    <w:uiPriority w:val="99"/>
    <w:unhideWhenUsed/>
    <w:rsid w:val="00C94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830"/>
  </w:style>
  <w:style w:type="table" w:styleId="TableGrid">
    <w:name w:val="Table Grid"/>
    <w:basedOn w:val="TableNormal"/>
    <w:uiPriority w:val="39"/>
    <w:rsid w:val="00B5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10"/>
    <w:pPr>
      <w:ind w:left="720"/>
      <w:contextualSpacing/>
    </w:pPr>
  </w:style>
  <w:style w:type="character" w:styleId="CommentReference">
    <w:name w:val="annotation reference"/>
    <w:basedOn w:val="DefaultParagraphFont"/>
    <w:uiPriority w:val="99"/>
    <w:semiHidden/>
    <w:unhideWhenUsed/>
    <w:rsid w:val="00370D50"/>
    <w:rPr>
      <w:sz w:val="16"/>
      <w:szCs w:val="16"/>
    </w:rPr>
  </w:style>
  <w:style w:type="paragraph" w:styleId="CommentText">
    <w:name w:val="annotation text"/>
    <w:basedOn w:val="Normal"/>
    <w:link w:val="CommentTextChar"/>
    <w:uiPriority w:val="99"/>
    <w:semiHidden/>
    <w:unhideWhenUsed/>
    <w:rsid w:val="00370D50"/>
    <w:pPr>
      <w:spacing w:line="240" w:lineRule="auto"/>
    </w:pPr>
    <w:rPr>
      <w:sz w:val="20"/>
      <w:szCs w:val="20"/>
    </w:rPr>
  </w:style>
  <w:style w:type="character" w:customStyle="1" w:styleId="CommentTextChar">
    <w:name w:val="Comment Text Char"/>
    <w:basedOn w:val="DefaultParagraphFont"/>
    <w:link w:val="CommentText"/>
    <w:uiPriority w:val="99"/>
    <w:semiHidden/>
    <w:rsid w:val="00370D50"/>
    <w:rPr>
      <w:sz w:val="20"/>
      <w:szCs w:val="20"/>
    </w:rPr>
  </w:style>
  <w:style w:type="paragraph" w:styleId="CommentSubject">
    <w:name w:val="annotation subject"/>
    <w:basedOn w:val="CommentText"/>
    <w:next w:val="CommentText"/>
    <w:link w:val="CommentSubjectChar"/>
    <w:uiPriority w:val="99"/>
    <w:semiHidden/>
    <w:unhideWhenUsed/>
    <w:rsid w:val="00370D50"/>
    <w:rPr>
      <w:b/>
      <w:bCs/>
    </w:rPr>
  </w:style>
  <w:style w:type="character" w:customStyle="1" w:styleId="CommentSubjectChar">
    <w:name w:val="Comment Subject Char"/>
    <w:basedOn w:val="CommentTextChar"/>
    <w:link w:val="CommentSubject"/>
    <w:uiPriority w:val="99"/>
    <w:semiHidden/>
    <w:rsid w:val="00370D50"/>
    <w:rPr>
      <w:b/>
      <w:bCs/>
      <w:sz w:val="20"/>
      <w:szCs w:val="20"/>
    </w:rPr>
  </w:style>
  <w:style w:type="paragraph" w:styleId="BalloonText">
    <w:name w:val="Balloon Text"/>
    <w:basedOn w:val="Normal"/>
    <w:link w:val="BalloonTextChar"/>
    <w:uiPriority w:val="99"/>
    <w:semiHidden/>
    <w:unhideWhenUsed/>
    <w:rsid w:val="00370D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D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2928">
      <w:bodyDiv w:val="1"/>
      <w:marLeft w:val="0"/>
      <w:marRight w:val="0"/>
      <w:marTop w:val="0"/>
      <w:marBottom w:val="0"/>
      <w:divBdr>
        <w:top w:val="none" w:sz="0" w:space="0" w:color="auto"/>
        <w:left w:val="none" w:sz="0" w:space="0" w:color="auto"/>
        <w:bottom w:val="none" w:sz="0" w:space="0" w:color="auto"/>
        <w:right w:val="none" w:sz="0" w:space="0" w:color="auto"/>
      </w:divBdr>
    </w:div>
    <w:div w:id="18282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Nikiwe Ncetezo</cp:lastModifiedBy>
  <cp:revision>2</cp:revision>
  <dcterms:created xsi:type="dcterms:W3CDTF">2020-04-16T15:53:00Z</dcterms:created>
  <dcterms:modified xsi:type="dcterms:W3CDTF">2020-04-16T15:53:00Z</dcterms:modified>
</cp:coreProperties>
</file>