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E27664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BB1CFD">
        <w:rPr>
          <w:rFonts w:cs="Arial"/>
          <w:b/>
          <w:szCs w:val="24"/>
          <w:lang w:val="en-US"/>
        </w:rPr>
        <w:t>1199</w:t>
      </w:r>
      <w:r w:rsidR="00EC354B">
        <w:rPr>
          <w:rFonts w:cs="Arial"/>
          <w:b/>
          <w:szCs w:val="24"/>
          <w:lang w:val="en-US"/>
        </w:rPr>
        <w:t xml:space="preserve"> [</w:t>
      </w:r>
      <w:r w:rsidR="009B5FCA">
        <w:rPr>
          <w:rFonts w:cs="Arial"/>
          <w:b/>
          <w:szCs w:val="24"/>
          <w:lang w:val="en-US"/>
        </w:rPr>
        <w:t>NW</w:t>
      </w:r>
      <w:r w:rsidR="00BB1CFD">
        <w:rPr>
          <w:rFonts w:cs="Arial"/>
          <w:b/>
          <w:szCs w:val="24"/>
          <w:lang w:val="en-US"/>
        </w:rPr>
        <w:t>1461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BB1CFD" w:rsidRPr="00E56904" w:rsidRDefault="00BB1CFD" w:rsidP="00BB1CFD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1199.</w:t>
      </w:r>
      <w:r>
        <w:rPr>
          <w:rFonts w:ascii="Times New Roman" w:hAnsi="Times New Roman"/>
          <w:b/>
          <w:szCs w:val="24"/>
        </w:rPr>
        <w:tab/>
      </w:r>
      <w:r w:rsidRPr="00E56904">
        <w:rPr>
          <w:rFonts w:ascii="Times New Roman" w:hAnsi="Times New Roman"/>
          <w:b/>
          <w:szCs w:val="24"/>
        </w:rPr>
        <w:t>Ms R N Komane (EFF) to ask the Minister of Employment and Labour</w:t>
      </w:r>
      <w:r w:rsidR="00E27664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D3520A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E27664">
        <w:rPr>
          <w:rFonts w:ascii="Times New Roman" w:hAnsi="Times New Roman"/>
          <w:b/>
          <w:szCs w:val="24"/>
        </w:rPr>
        <w:fldChar w:fldCharType="end"/>
      </w:r>
      <w:r w:rsidRPr="00E56904">
        <w:rPr>
          <w:rFonts w:ascii="Times New Roman" w:hAnsi="Times New Roman"/>
          <w:b/>
          <w:szCs w:val="24"/>
        </w:rPr>
        <w:t>:</w:t>
      </w:r>
    </w:p>
    <w:p w:rsidR="00BB1CFD" w:rsidRDefault="00BB1CFD" w:rsidP="00BB1CFD">
      <w:pPr>
        <w:pBdr>
          <w:bottom w:val="single" w:sz="6" w:space="1" w:color="auto"/>
        </w:pBdr>
        <w:spacing w:before="240" w:line="360" w:lineRule="auto"/>
        <w:ind w:left="709" w:right="305" w:firstLine="11"/>
        <w:jc w:val="both"/>
        <w:rPr>
          <w:rFonts w:cs="Arial"/>
          <w:sz w:val="20"/>
        </w:rPr>
      </w:pPr>
      <w:r w:rsidRPr="00BB1CFD">
        <w:rPr>
          <w:rFonts w:cs="Arial"/>
          <w:szCs w:val="24"/>
        </w:rPr>
        <w:t>With reference to his reply to question 582 on 18 March 2022, whose responsibility is it to collect information with regard to the 30 368 open claims?</w:t>
      </w:r>
      <w:r w:rsidRPr="00BB1CFD">
        <w:rPr>
          <w:rFonts w:cs="Arial"/>
        </w:rPr>
        <w:tab/>
      </w:r>
      <w:r w:rsidRPr="00BB1CFD">
        <w:rPr>
          <w:rFonts w:cs="Arial"/>
          <w:sz w:val="20"/>
        </w:rPr>
        <w:t>NW1461E</w:t>
      </w:r>
    </w:p>
    <w:p w:rsidR="00BB1CFD" w:rsidRDefault="00BB1CFD" w:rsidP="00102EE2">
      <w:pPr>
        <w:spacing w:after="160" w:line="259" w:lineRule="auto"/>
        <w:jc w:val="both"/>
        <w:rPr>
          <w:rFonts w:cs="Arial"/>
          <w:sz w:val="20"/>
        </w:rPr>
      </w:pP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2A90" w:rsidRDefault="00147914" w:rsidP="00CC7511">
      <w:pPr>
        <w:spacing w:after="160" w:line="360" w:lineRule="auto"/>
        <w:ind w:left="720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The Fund requests for and collects all outstanding information.  The outstanding information will either relate to medical information from medical service providers</w:t>
      </w:r>
      <w:r w:rsidR="006D2A90">
        <w:rPr>
          <w:rFonts w:eastAsia="Calibri" w:cs="Arial"/>
          <w:szCs w:val="24"/>
          <w:lang w:val="en-ZA"/>
        </w:rPr>
        <w:t xml:space="preserve"> or </w:t>
      </w:r>
      <w:r>
        <w:rPr>
          <w:rFonts w:eastAsia="Calibri" w:cs="Arial"/>
          <w:szCs w:val="24"/>
          <w:lang w:val="en-ZA"/>
        </w:rPr>
        <w:t xml:space="preserve">information from the </w:t>
      </w:r>
      <w:r w:rsidR="006D2A90">
        <w:rPr>
          <w:rFonts w:eastAsia="Calibri" w:cs="Arial"/>
          <w:szCs w:val="24"/>
          <w:lang w:val="en-ZA"/>
        </w:rPr>
        <w:t>employer, member or beneficiary to support the claim further.</w:t>
      </w:r>
    </w:p>
    <w:p w:rsidR="006D5EE6" w:rsidRPr="006D5EE6" w:rsidRDefault="006D2A90" w:rsidP="00CC7511">
      <w:pPr>
        <w:spacing w:after="160" w:line="360" w:lineRule="auto"/>
        <w:ind w:left="720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 xml:space="preserve">Requests are sent, together with periodic follow up reminders, to the </w:t>
      </w:r>
      <w:bookmarkStart w:id="0" w:name="_GoBack"/>
      <w:bookmarkEnd w:id="0"/>
      <w:r>
        <w:rPr>
          <w:rFonts w:eastAsia="Calibri" w:cs="Arial"/>
          <w:szCs w:val="24"/>
          <w:lang w:val="en-ZA"/>
        </w:rPr>
        <w:t>employer for the outstanding information.  All parties, however, are responsible to ensure that the Fund receives any requested information.</w:t>
      </w:r>
      <w:r w:rsidR="00147914">
        <w:rPr>
          <w:rFonts w:eastAsia="Calibri" w:cs="Arial"/>
          <w:szCs w:val="24"/>
          <w:lang w:val="en-ZA"/>
        </w:rPr>
        <w:t xml:space="preserve">  </w:t>
      </w: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64" w:rsidRDefault="00A15D64" w:rsidP="00646E39">
      <w:r>
        <w:separator/>
      </w:r>
    </w:p>
  </w:endnote>
  <w:endnote w:type="continuationSeparator" w:id="0">
    <w:p w:rsidR="00A15D64" w:rsidRDefault="00A15D64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E27664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A15D64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64" w:rsidRDefault="00A15D64" w:rsidP="00646E39">
      <w:r>
        <w:separator/>
      </w:r>
    </w:p>
  </w:footnote>
  <w:footnote w:type="continuationSeparator" w:id="0">
    <w:p w:rsidR="00A15D64" w:rsidRDefault="00A15D64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A415E"/>
    <w:rsid w:val="000B46BB"/>
    <w:rsid w:val="000E3E84"/>
    <w:rsid w:val="00102EE2"/>
    <w:rsid w:val="001160E8"/>
    <w:rsid w:val="00116E0B"/>
    <w:rsid w:val="00132042"/>
    <w:rsid w:val="0013744A"/>
    <w:rsid w:val="00146B10"/>
    <w:rsid w:val="00147914"/>
    <w:rsid w:val="00165731"/>
    <w:rsid w:val="001872A7"/>
    <w:rsid w:val="00197D8E"/>
    <w:rsid w:val="001C575F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0ADD"/>
    <w:rsid w:val="002A5795"/>
    <w:rsid w:val="002C2046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754E"/>
    <w:rsid w:val="003C1581"/>
    <w:rsid w:val="003C2B89"/>
    <w:rsid w:val="003C4F07"/>
    <w:rsid w:val="003C538B"/>
    <w:rsid w:val="003D1472"/>
    <w:rsid w:val="003E7F6C"/>
    <w:rsid w:val="003F2860"/>
    <w:rsid w:val="0041333B"/>
    <w:rsid w:val="004321A7"/>
    <w:rsid w:val="00464D0D"/>
    <w:rsid w:val="00472A7F"/>
    <w:rsid w:val="00473D97"/>
    <w:rsid w:val="00491D11"/>
    <w:rsid w:val="00491FC8"/>
    <w:rsid w:val="004945A0"/>
    <w:rsid w:val="004B0E63"/>
    <w:rsid w:val="004B134A"/>
    <w:rsid w:val="004C738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CB3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2A90"/>
    <w:rsid w:val="006D5EE6"/>
    <w:rsid w:val="00701F0B"/>
    <w:rsid w:val="00720156"/>
    <w:rsid w:val="00723C32"/>
    <w:rsid w:val="00736601"/>
    <w:rsid w:val="007426A8"/>
    <w:rsid w:val="00747C60"/>
    <w:rsid w:val="00760FB3"/>
    <w:rsid w:val="00773011"/>
    <w:rsid w:val="00783A6E"/>
    <w:rsid w:val="00783B32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1F16"/>
    <w:rsid w:val="0084624F"/>
    <w:rsid w:val="0084742A"/>
    <w:rsid w:val="00884C10"/>
    <w:rsid w:val="0088630C"/>
    <w:rsid w:val="0089052F"/>
    <w:rsid w:val="008D5453"/>
    <w:rsid w:val="009039F8"/>
    <w:rsid w:val="00913C59"/>
    <w:rsid w:val="00917A69"/>
    <w:rsid w:val="0093224E"/>
    <w:rsid w:val="00933E1F"/>
    <w:rsid w:val="009357A9"/>
    <w:rsid w:val="0095775E"/>
    <w:rsid w:val="00961B84"/>
    <w:rsid w:val="00977AAE"/>
    <w:rsid w:val="009B0C6D"/>
    <w:rsid w:val="009B14B2"/>
    <w:rsid w:val="009B5FCA"/>
    <w:rsid w:val="009B779E"/>
    <w:rsid w:val="009D7180"/>
    <w:rsid w:val="009E7E58"/>
    <w:rsid w:val="009F46AD"/>
    <w:rsid w:val="009F48F8"/>
    <w:rsid w:val="00A15D64"/>
    <w:rsid w:val="00A17A42"/>
    <w:rsid w:val="00A21ED3"/>
    <w:rsid w:val="00A32CCC"/>
    <w:rsid w:val="00A41897"/>
    <w:rsid w:val="00A55C17"/>
    <w:rsid w:val="00A601AA"/>
    <w:rsid w:val="00A67EE2"/>
    <w:rsid w:val="00A76353"/>
    <w:rsid w:val="00A8769D"/>
    <w:rsid w:val="00AA30CC"/>
    <w:rsid w:val="00AA647E"/>
    <w:rsid w:val="00AB7EDD"/>
    <w:rsid w:val="00AC0747"/>
    <w:rsid w:val="00AC170C"/>
    <w:rsid w:val="00AD2B9D"/>
    <w:rsid w:val="00AD7C35"/>
    <w:rsid w:val="00AE027F"/>
    <w:rsid w:val="00AF5608"/>
    <w:rsid w:val="00B0592D"/>
    <w:rsid w:val="00B371F7"/>
    <w:rsid w:val="00B4092E"/>
    <w:rsid w:val="00B506F8"/>
    <w:rsid w:val="00B6152D"/>
    <w:rsid w:val="00B66181"/>
    <w:rsid w:val="00B66D4B"/>
    <w:rsid w:val="00B70947"/>
    <w:rsid w:val="00B711C5"/>
    <w:rsid w:val="00B86FFB"/>
    <w:rsid w:val="00BA075D"/>
    <w:rsid w:val="00BB0477"/>
    <w:rsid w:val="00BB1CFD"/>
    <w:rsid w:val="00BB75DA"/>
    <w:rsid w:val="00BC26EE"/>
    <w:rsid w:val="00BD6666"/>
    <w:rsid w:val="00C0505E"/>
    <w:rsid w:val="00C15480"/>
    <w:rsid w:val="00C224E1"/>
    <w:rsid w:val="00C60A5C"/>
    <w:rsid w:val="00C65555"/>
    <w:rsid w:val="00C75C93"/>
    <w:rsid w:val="00CB1F54"/>
    <w:rsid w:val="00CB422B"/>
    <w:rsid w:val="00CC4066"/>
    <w:rsid w:val="00CC4A28"/>
    <w:rsid w:val="00CC7511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27664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20778"/>
    <w:rsid w:val="00F32F6D"/>
    <w:rsid w:val="00F43048"/>
    <w:rsid w:val="00F46215"/>
    <w:rsid w:val="00FB44EE"/>
    <w:rsid w:val="00FB7E06"/>
    <w:rsid w:val="00FC3B69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1166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2022-04-04T11:45:00Z</dcterms:created>
  <dcterms:modified xsi:type="dcterms:W3CDTF">2022-04-04T11:45:00Z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