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16634F"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832CE4">
        <w:rPr>
          <w:rFonts w:cs="Arial"/>
          <w:b/>
          <w:sz w:val="24"/>
          <w:szCs w:val="24"/>
          <w:lang w:val="en-US" w:eastAsia="en-US"/>
        </w:rPr>
        <w:t>1185</w:t>
      </w:r>
      <w:r w:rsidR="00E526CF" w:rsidRPr="000B4F40">
        <w:rPr>
          <w:rFonts w:cs="Arial"/>
          <w:b/>
          <w:sz w:val="24"/>
          <w:szCs w:val="24"/>
          <w:lang w:val="en-US" w:eastAsia="en-US"/>
        </w:rPr>
        <w:t>[</w:t>
      </w:r>
      <w:r w:rsidR="00832CE4" w:rsidRPr="00832CE4">
        <w:rPr>
          <w:rFonts w:cs="Arial"/>
          <w:b/>
          <w:sz w:val="24"/>
          <w:szCs w:val="24"/>
          <w:lang w:val="en-US" w:eastAsia="en-US"/>
        </w:rPr>
        <w:t>NW1490E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32CE4">
        <w:rPr>
          <w:rFonts w:cs="Arial"/>
          <w:b/>
          <w:sz w:val="24"/>
          <w:szCs w:val="24"/>
          <w:lang w:val="en-US" w:eastAsia="en-US"/>
        </w:rPr>
        <w:t>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32CE4">
        <w:rPr>
          <w:rFonts w:cs="Arial"/>
          <w:b/>
          <w:sz w:val="24"/>
          <w:szCs w:val="24"/>
          <w:lang w:val="en-US" w:eastAsia="en-US"/>
        </w:rPr>
        <w:t>12 JUNE</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44042B">
        <w:rPr>
          <w:rFonts w:cs="Arial"/>
          <w:b/>
          <w:sz w:val="24"/>
          <w:szCs w:val="24"/>
          <w:lang w:val="en-US" w:eastAsia="en-US"/>
        </w:rPr>
        <w:t>31JULY</w:t>
      </w:r>
      <w:r w:rsidR="00832CE4">
        <w:rPr>
          <w:rFonts w:cs="Arial"/>
          <w:b/>
          <w:sz w:val="24"/>
          <w:szCs w:val="24"/>
          <w:lang w:val="en-US" w:eastAsia="en-US"/>
        </w:rPr>
        <w:t xml:space="preserve"> 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832CE4"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1185</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32CE4" w:rsidRPr="00832CE4" w:rsidRDefault="00832CE4" w:rsidP="00832CE4">
      <w:pPr>
        <w:ind w:right="-14"/>
        <w:outlineLvl w:val="0"/>
        <w:rPr>
          <w:rFonts w:eastAsia="Calibri" w:cs="Arial"/>
          <w:b/>
          <w:sz w:val="24"/>
          <w:szCs w:val="24"/>
          <w:lang w:eastAsia="en-US"/>
        </w:rPr>
      </w:pPr>
      <w:r w:rsidRPr="00832CE4">
        <w:rPr>
          <w:rFonts w:eastAsia="Calibri" w:cs="Arial"/>
          <w:sz w:val="24"/>
          <w:szCs w:val="24"/>
          <w:lang w:eastAsia="en-US"/>
        </w:rPr>
        <w:t xml:space="preserve"> (a) What number of (i) implementing agents does her department currently have and (ii) projects are currently assigned to each implementing agent, (b) why have all implementing agents been advised to finish their projects with no new projects assigned to them and (c) what (i) is the strategy of her department to implement projects going forward and (ii) interim measures are in place to ensure that there is no delay in project implementation pending the adoption and implementation of</w:t>
      </w:r>
      <w:r>
        <w:rPr>
          <w:rFonts w:eastAsia="Calibri" w:cs="Arial"/>
          <w:sz w:val="24"/>
          <w:szCs w:val="24"/>
          <w:lang w:eastAsia="en-US"/>
        </w:rPr>
        <w:t xml:space="preserve"> the specified strategy?</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832CE4">
        <w:rPr>
          <w:rFonts w:eastAsia="Calibri" w:cs="Arial"/>
          <w:b/>
          <w:sz w:val="24"/>
          <w:szCs w:val="24"/>
          <w:lang w:eastAsia="en-US"/>
        </w:rPr>
        <w:t>NW1490E</w:t>
      </w:r>
    </w:p>
    <w:p w:rsidR="00A966FC" w:rsidRPr="00743527" w:rsidRDefault="004D2F24" w:rsidP="00832CE4">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A1A41" w:rsidRDefault="00D20D6D" w:rsidP="00CE7D4A">
      <w:pPr>
        <w:pStyle w:val="ListParagraph"/>
        <w:numPr>
          <w:ilvl w:val="0"/>
          <w:numId w:val="21"/>
        </w:numPr>
        <w:spacing w:line="360" w:lineRule="auto"/>
        <w:ind w:left="993" w:hanging="426"/>
        <w:rPr>
          <w:b/>
          <w:bCs/>
          <w:sz w:val="24"/>
          <w:szCs w:val="24"/>
        </w:rPr>
      </w:pPr>
      <w:r w:rsidRPr="00CE7D4A">
        <w:rPr>
          <w:bCs/>
          <w:sz w:val="24"/>
          <w:szCs w:val="24"/>
        </w:rPr>
        <w:t>(i)</w:t>
      </w:r>
      <w:r>
        <w:rPr>
          <w:bCs/>
          <w:sz w:val="24"/>
          <w:szCs w:val="24"/>
        </w:rPr>
        <w:t>DPWI is working with (4) four implementing agents namely Coega Development Corporation (CDC), Independent Development Trust (IDT), Development Bank of South Africa (DBSA) and Government Technical Assistance Centre (GTAC).</w:t>
      </w:r>
    </w:p>
    <w:p w:rsidR="00CE7D4A" w:rsidRDefault="00CE7D4A" w:rsidP="00CE7D4A">
      <w:pPr>
        <w:pStyle w:val="ListParagraph"/>
        <w:spacing w:line="360" w:lineRule="auto"/>
        <w:ind w:left="993"/>
        <w:rPr>
          <w:b/>
          <w:bCs/>
          <w:sz w:val="24"/>
          <w:szCs w:val="24"/>
        </w:rPr>
      </w:pPr>
    </w:p>
    <w:p w:rsidR="00D20D6D" w:rsidRDefault="00D20D6D" w:rsidP="00CE7D4A">
      <w:pPr>
        <w:spacing w:line="360" w:lineRule="auto"/>
        <w:ind w:left="993" w:hanging="283"/>
        <w:rPr>
          <w:bCs/>
          <w:sz w:val="24"/>
          <w:szCs w:val="24"/>
        </w:rPr>
      </w:pPr>
      <w:r w:rsidRPr="00CE7D4A">
        <w:rPr>
          <w:bCs/>
          <w:sz w:val="24"/>
          <w:szCs w:val="24"/>
        </w:rPr>
        <w:t>(ii)</w:t>
      </w:r>
      <w:r w:rsidR="004D55FC">
        <w:rPr>
          <w:bCs/>
          <w:sz w:val="24"/>
          <w:szCs w:val="24"/>
        </w:rPr>
        <w:t>In ter</w:t>
      </w:r>
      <w:r w:rsidR="001530F5">
        <w:rPr>
          <w:bCs/>
          <w:sz w:val="24"/>
          <w:szCs w:val="24"/>
        </w:rPr>
        <w:t>ms of the construction projects;</w:t>
      </w:r>
      <w:r w:rsidR="004D55FC">
        <w:rPr>
          <w:bCs/>
          <w:sz w:val="24"/>
          <w:szCs w:val="24"/>
        </w:rPr>
        <w:t xml:space="preserve"> CDC were allocated 65 projects from the Mthatha Region, </w:t>
      </w:r>
      <w:r w:rsidR="001530F5">
        <w:rPr>
          <w:bCs/>
          <w:sz w:val="24"/>
          <w:szCs w:val="24"/>
        </w:rPr>
        <w:t>IDT were allocated 41 projects from the all Regions, DBSA were allocated 71 projects from the all Regions</w:t>
      </w:r>
      <w:r w:rsidR="0093680F">
        <w:rPr>
          <w:bCs/>
          <w:sz w:val="24"/>
          <w:szCs w:val="24"/>
        </w:rPr>
        <w:t xml:space="preserve"> and GTAC has 1 project. The projects are at various stages in the project life cycle; wherein there are projects </w:t>
      </w:r>
      <w:r w:rsidR="0093680F">
        <w:rPr>
          <w:bCs/>
          <w:sz w:val="24"/>
          <w:szCs w:val="24"/>
        </w:rPr>
        <w:lastRenderedPageBreak/>
        <w:t>in the planning stages (</w:t>
      </w:r>
      <w:r w:rsidR="00CE4A69">
        <w:rPr>
          <w:bCs/>
          <w:sz w:val="24"/>
          <w:szCs w:val="24"/>
        </w:rPr>
        <w:t>i.e. Town</w:t>
      </w:r>
      <w:r w:rsidR="0093680F">
        <w:rPr>
          <w:bCs/>
          <w:sz w:val="24"/>
          <w:szCs w:val="24"/>
        </w:rPr>
        <w:t xml:space="preserve"> Planning and unfunded projects), design stages and construction.  </w:t>
      </w:r>
    </w:p>
    <w:p w:rsidR="00CE7D4A" w:rsidRPr="00D20D6D" w:rsidRDefault="00CE7D4A" w:rsidP="00CE7D4A">
      <w:pPr>
        <w:spacing w:line="360" w:lineRule="auto"/>
        <w:rPr>
          <w:b/>
          <w:bCs/>
          <w:sz w:val="24"/>
          <w:szCs w:val="24"/>
        </w:rPr>
      </w:pPr>
    </w:p>
    <w:p w:rsidR="00D20D6D" w:rsidRDefault="004D55FC" w:rsidP="00D20D6D">
      <w:pPr>
        <w:pStyle w:val="ListParagraph"/>
        <w:numPr>
          <w:ilvl w:val="0"/>
          <w:numId w:val="21"/>
        </w:numPr>
        <w:spacing w:line="360" w:lineRule="auto"/>
        <w:rPr>
          <w:bCs/>
          <w:sz w:val="24"/>
          <w:szCs w:val="24"/>
        </w:rPr>
      </w:pPr>
      <w:r w:rsidRPr="004D55FC">
        <w:rPr>
          <w:bCs/>
          <w:sz w:val="24"/>
          <w:szCs w:val="24"/>
        </w:rPr>
        <w:t xml:space="preserve">The implementing Agents are required to focus on the current portfolio of projects and bring the projects to completion. </w:t>
      </w:r>
      <w:r w:rsidR="0044042B">
        <w:rPr>
          <w:bCs/>
          <w:sz w:val="24"/>
          <w:szCs w:val="24"/>
        </w:rPr>
        <w:t>The D</w:t>
      </w:r>
      <w:r w:rsidRPr="004D55FC">
        <w:rPr>
          <w:bCs/>
          <w:sz w:val="24"/>
          <w:szCs w:val="24"/>
        </w:rPr>
        <w:t xml:space="preserve">epartment is holding the Implementing Agents accountable </w:t>
      </w:r>
      <w:r w:rsidR="0044042B">
        <w:rPr>
          <w:bCs/>
          <w:sz w:val="24"/>
          <w:szCs w:val="24"/>
        </w:rPr>
        <w:t>to complete projects</w:t>
      </w:r>
      <w:r w:rsidRPr="004D55FC">
        <w:rPr>
          <w:bCs/>
          <w:sz w:val="24"/>
          <w:szCs w:val="24"/>
        </w:rPr>
        <w:t>.</w:t>
      </w:r>
      <w:r w:rsidR="0044042B">
        <w:rPr>
          <w:bCs/>
          <w:sz w:val="24"/>
          <w:szCs w:val="24"/>
        </w:rPr>
        <w:t xml:space="preserve"> No decision was taken not to award new projects to the Implementing Agents.</w:t>
      </w:r>
      <w:bookmarkStart w:id="0" w:name="_GoBack"/>
      <w:bookmarkEnd w:id="0"/>
    </w:p>
    <w:p w:rsidR="00CE7D4A" w:rsidRDefault="00CE7D4A" w:rsidP="00CE7D4A">
      <w:pPr>
        <w:pStyle w:val="ListParagraph"/>
        <w:spacing w:line="360" w:lineRule="auto"/>
        <w:rPr>
          <w:bCs/>
          <w:sz w:val="24"/>
          <w:szCs w:val="24"/>
        </w:rPr>
      </w:pPr>
    </w:p>
    <w:p w:rsidR="00CE7D4A" w:rsidRDefault="00CE4A69" w:rsidP="00D20D6D">
      <w:pPr>
        <w:pStyle w:val="ListParagraph"/>
        <w:numPr>
          <w:ilvl w:val="0"/>
          <w:numId w:val="21"/>
        </w:numPr>
        <w:spacing w:line="360" w:lineRule="auto"/>
        <w:rPr>
          <w:bCs/>
          <w:sz w:val="24"/>
          <w:szCs w:val="24"/>
        </w:rPr>
      </w:pPr>
      <w:r>
        <w:rPr>
          <w:bCs/>
          <w:sz w:val="24"/>
          <w:szCs w:val="24"/>
        </w:rPr>
        <w:t>(i)</w:t>
      </w:r>
      <w:r w:rsidRPr="004D55FC">
        <w:rPr>
          <w:bCs/>
          <w:sz w:val="24"/>
          <w:szCs w:val="24"/>
        </w:rPr>
        <w:t xml:space="preserve">The </w:t>
      </w:r>
      <w:r w:rsidR="0044042B">
        <w:rPr>
          <w:bCs/>
          <w:sz w:val="24"/>
          <w:szCs w:val="24"/>
        </w:rPr>
        <w:t>D</w:t>
      </w:r>
      <w:r>
        <w:rPr>
          <w:bCs/>
          <w:sz w:val="24"/>
          <w:szCs w:val="24"/>
        </w:rPr>
        <w:t xml:space="preserve">epartment will continue to use Implementing Agents to assist the </w:t>
      </w:r>
      <w:r w:rsidR="0044042B">
        <w:rPr>
          <w:bCs/>
          <w:sz w:val="24"/>
          <w:szCs w:val="24"/>
        </w:rPr>
        <w:t>D</w:t>
      </w:r>
      <w:r>
        <w:rPr>
          <w:bCs/>
          <w:sz w:val="24"/>
          <w:szCs w:val="24"/>
        </w:rPr>
        <w:t xml:space="preserve">epartment in the implementation of infrastructure projects. </w:t>
      </w:r>
    </w:p>
    <w:p w:rsidR="00CE7D4A" w:rsidRPr="00CE7D4A" w:rsidRDefault="00CE7D4A" w:rsidP="00CE7D4A">
      <w:pPr>
        <w:pStyle w:val="ListParagraph"/>
        <w:rPr>
          <w:bCs/>
          <w:sz w:val="24"/>
          <w:szCs w:val="24"/>
        </w:rPr>
      </w:pPr>
    </w:p>
    <w:p w:rsidR="00CE4A69" w:rsidRPr="00CE7D4A" w:rsidRDefault="00CE7D4A" w:rsidP="00CE7D4A">
      <w:pPr>
        <w:pStyle w:val="ListParagraph"/>
        <w:spacing w:line="360" w:lineRule="auto"/>
        <w:rPr>
          <w:bCs/>
          <w:sz w:val="24"/>
          <w:szCs w:val="24"/>
        </w:rPr>
      </w:pPr>
      <w:r>
        <w:rPr>
          <w:bCs/>
          <w:sz w:val="24"/>
          <w:szCs w:val="24"/>
        </w:rPr>
        <w:t xml:space="preserve">The Sustainable Infrastructure Development (SID) methodology aims at consolidating the infrastructure pipeline to address the fragmentation of infrastructure delivery. The methodology compliments and reinforces the requirements for infrastructure development in South Africa, as envisaged by the </w:t>
      </w:r>
      <w:r w:rsidR="0044042B">
        <w:rPr>
          <w:bCs/>
          <w:sz w:val="24"/>
          <w:szCs w:val="24"/>
        </w:rPr>
        <w:t>Infrastructure Development Act of 2014.</w:t>
      </w:r>
    </w:p>
    <w:p w:rsidR="00CE7D4A" w:rsidRDefault="00CE7D4A" w:rsidP="00CE7D4A">
      <w:pPr>
        <w:pStyle w:val="ListParagraph"/>
        <w:spacing w:line="360" w:lineRule="auto"/>
        <w:rPr>
          <w:bCs/>
          <w:sz w:val="24"/>
          <w:szCs w:val="24"/>
        </w:rPr>
      </w:pPr>
    </w:p>
    <w:p w:rsidR="00CE7D4A" w:rsidRDefault="00CE4A69" w:rsidP="00CE4A69">
      <w:pPr>
        <w:pStyle w:val="ListParagraph"/>
        <w:spacing w:line="360" w:lineRule="auto"/>
        <w:rPr>
          <w:bCs/>
          <w:sz w:val="24"/>
          <w:szCs w:val="24"/>
        </w:rPr>
      </w:pPr>
      <w:r>
        <w:rPr>
          <w:bCs/>
          <w:sz w:val="24"/>
          <w:szCs w:val="24"/>
        </w:rPr>
        <w:t>(ii)</w:t>
      </w:r>
      <w:r w:rsidR="00E46471">
        <w:rPr>
          <w:bCs/>
          <w:sz w:val="24"/>
          <w:szCs w:val="24"/>
        </w:rPr>
        <w:t>Through the governance structures, the DPWI isconducting oversight</w:t>
      </w:r>
      <w:r w:rsidR="0044042B">
        <w:rPr>
          <w:bCs/>
          <w:sz w:val="24"/>
          <w:szCs w:val="24"/>
        </w:rPr>
        <w:t>.</w:t>
      </w:r>
    </w:p>
    <w:p w:rsidR="00CE7D4A" w:rsidRDefault="00CE7D4A" w:rsidP="00CE4A69">
      <w:pPr>
        <w:pStyle w:val="ListParagraph"/>
        <w:spacing w:line="360" w:lineRule="auto"/>
        <w:rPr>
          <w:bCs/>
          <w:sz w:val="24"/>
          <w:szCs w:val="24"/>
        </w:rPr>
      </w:pPr>
    </w:p>
    <w:p w:rsidR="00CE4A69" w:rsidRPr="004D55FC" w:rsidRDefault="00CE4A69" w:rsidP="00CE4A69">
      <w:pPr>
        <w:pStyle w:val="ListParagraph"/>
        <w:spacing w:line="360" w:lineRule="auto"/>
        <w:rPr>
          <w:bCs/>
          <w:sz w:val="24"/>
          <w:szCs w:val="24"/>
        </w:rPr>
      </w:pPr>
    </w:p>
    <w:sectPr w:rsidR="00CE4A69" w:rsidRPr="004D55F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3A" w:rsidRDefault="00FF343A" w:rsidP="00B01072">
      <w:r>
        <w:separator/>
      </w:r>
    </w:p>
  </w:endnote>
  <w:endnote w:type="continuationSeparator" w:id="1">
    <w:p w:rsidR="00FF343A" w:rsidRDefault="00FF343A"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832CE4">
      <w:rPr>
        <w:rFonts w:eastAsiaTheme="majorEastAsia" w:cs="Arial"/>
        <w:b/>
        <w:sz w:val="18"/>
        <w:szCs w:val="18"/>
      </w:rPr>
      <w:t>1185</w:t>
    </w:r>
    <w:r w:rsidRPr="00A86DF9">
      <w:rPr>
        <w:rFonts w:eastAsiaTheme="majorEastAsia" w:cs="Arial"/>
        <w:b/>
        <w:sz w:val="18"/>
        <w:szCs w:val="18"/>
      </w:rPr>
      <w:t xml:space="preserve"> (WRITTEN)</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16634F" w:rsidRPr="0016634F">
      <w:rPr>
        <w:rFonts w:eastAsiaTheme="minorEastAsia" w:cs="Arial"/>
        <w:b/>
        <w:sz w:val="18"/>
        <w:szCs w:val="18"/>
      </w:rPr>
      <w:fldChar w:fldCharType="begin"/>
    </w:r>
    <w:r w:rsidRPr="00E66692">
      <w:rPr>
        <w:rFonts w:cs="Arial"/>
        <w:b/>
        <w:sz w:val="18"/>
        <w:szCs w:val="18"/>
      </w:rPr>
      <w:instrText xml:space="preserve"> PAGE   \* MERGEFORMAT </w:instrText>
    </w:r>
    <w:r w:rsidR="0016634F" w:rsidRPr="0016634F">
      <w:rPr>
        <w:rFonts w:eastAsiaTheme="minorEastAsia" w:cs="Arial"/>
        <w:b/>
        <w:sz w:val="18"/>
        <w:szCs w:val="18"/>
      </w:rPr>
      <w:fldChar w:fldCharType="separate"/>
    </w:r>
    <w:r w:rsidR="007F753E" w:rsidRPr="007F753E">
      <w:rPr>
        <w:rFonts w:eastAsiaTheme="majorEastAsia" w:cs="Arial"/>
        <w:b/>
        <w:noProof/>
        <w:sz w:val="18"/>
        <w:szCs w:val="18"/>
      </w:rPr>
      <w:t>1</w:t>
    </w:r>
    <w:r w:rsidR="0016634F"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3A" w:rsidRDefault="00FF343A" w:rsidP="00B01072">
      <w:r>
        <w:separator/>
      </w:r>
    </w:p>
  </w:footnote>
  <w:footnote w:type="continuationSeparator" w:id="1">
    <w:p w:rsidR="00FF343A" w:rsidRDefault="00FF343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Default="007C7B0D">
    <w:pPr>
      <w:pStyle w:val="Header"/>
      <w:jc w:val="right"/>
    </w:pPr>
  </w:p>
  <w:p w:rsidR="007C7B0D" w:rsidRDefault="007C7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85865"/>
    <w:multiLevelType w:val="hybridMultilevel"/>
    <w:tmpl w:val="53486216"/>
    <w:lvl w:ilvl="0" w:tplc="842277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19"/>
  </w:num>
  <w:num w:numId="5">
    <w:abstractNumId w:val="6"/>
  </w:num>
  <w:num w:numId="6">
    <w:abstractNumId w:val="17"/>
  </w:num>
  <w:num w:numId="7">
    <w:abstractNumId w:val="2"/>
  </w:num>
  <w:num w:numId="8">
    <w:abstractNumId w:val="4"/>
  </w:num>
  <w:num w:numId="9">
    <w:abstractNumId w:val="1"/>
  </w:num>
  <w:num w:numId="10">
    <w:abstractNumId w:val="13"/>
  </w:num>
  <w:num w:numId="11">
    <w:abstractNumId w:val="16"/>
  </w:num>
  <w:num w:numId="12">
    <w:abstractNumId w:val="0"/>
  </w:num>
  <w:num w:numId="13">
    <w:abstractNumId w:val="15"/>
  </w:num>
  <w:num w:numId="14">
    <w:abstractNumId w:val="20"/>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 w:numId="21">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86F6D"/>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30F5"/>
    <w:rsid w:val="00155F06"/>
    <w:rsid w:val="001602D9"/>
    <w:rsid w:val="00162A0F"/>
    <w:rsid w:val="00163F3B"/>
    <w:rsid w:val="0016634F"/>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4042B"/>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D55FC"/>
    <w:rsid w:val="004E27A5"/>
    <w:rsid w:val="004E32E3"/>
    <w:rsid w:val="004E5E0B"/>
    <w:rsid w:val="004E6875"/>
    <w:rsid w:val="004E7332"/>
    <w:rsid w:val="004F329B"/>
    <w:rsid w:val="004F4F0B"/>
    <w:rsid w:val="004F5925"/>
    <w:rsid w:val="004F61F7"/>
    <w:rsid w:val="004F707B"/>
    <w:rsid w:val="00513712"/>
    <w:rsid w:val="00513A90"/>
    <w:rsid w:val="005144F3"/>
    <w:rsid w:val="0052239F"/>
    <w:rsid w:val="00524D71"/>
    <w:rsid w:val="00525E1B"/>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7F753E"/>
    <w:rsid w:val="008039CD"/>
    <w:rsid w:val="00803A16"/>
    <w:rsid w:val="00810319"/>
    <w:rsid w:val="008208CF"/>
    <w:rsid w:val="008232E5"/>
    <w:rsid w:val="00831826"/>
    <w:rsid w:val="00832CE4"/>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3680F"/>
    <w:rsid w:val="00940E46"/>
    <w:rsid w:val="00950999"/>
    <w:rsid w:val="00956AE8"/>
    <w:rsid w:val="009571E4"/>
    <w:rsid w:val="00957952"/>
    <w:rsid w:val="00964E55"/>
    <w:rsid w:val="00970F77"/>
    <w:rsid w:val="00974E90"/>
    <w:rsid w:val="00976436"/>
    <w:rsid w:val="0097731B"/>
    <w:rsid w:val="00980BB4"/>
    <w:rsid w:val="009826A5"/>
    <w:rsid w:val="0098326B"/>
    <w:rsid w:val="00983E4F"/>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4A69"/>
    <w:rsid w:val="00CE70D6"/>
    <w:rsid w:val="00CE74B8"/>
    <w:rsid w:val="00CE7D4A"/>
    <w:rsid w:val="00CF3116"/>
    <w:rsid w:val="00D06A91"/>
    <w:rsid w:val="00D10DEB"/>
    <w:rsid w:val="00D133E8"/>
    <w:rsid w:val="00D15ADE"/>
    <w:rsid w:val="00D2038B"/>
    <w:rsid w:val="00D20CFA"/>
    <w:rsid w:val="00D20D6D"/>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46471"/>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2A5E"/>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343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ADEC-4DEC-4F98-AB59-34EAE572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2020-08-02T16:21:00Z</dcterms:created>
  <dcterms:modified xsi:type="dcterms:W3CDTF">2020-08-02T16:21:00Z</dcterms:modified>
</cp:coreProperties>
</file>