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15CF" w:rsidRPr="00215275" w:rsidRDefault="00F515CF" w:rsidP="00215275">
      <w:pPr>
        <w:spacing w:after="0" w:line="240" w:lineRule="auto"/>
        <w:contextualSpacing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21527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215275" w:rsidRDefault="001304CF" w:rsidP="00215275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</w:rPr>
      </w:pPr>
      <w:r w:rsidRPr="0021527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215275">
        <w:rPr>
          <w:rFonts w:ascii="Arial" w:eastAsia="Times New Roman" w:hAnsi="Arial" w:cs="Arial"/>
          <w:b/>
          <w:sz w:val="24"/>
          <w:szCs w:val="24"/>
        </w:rPr>
        <w:t>R</w:t>
      </w:r>
      <w:r w:rsidRPr="0021527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21527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215275" w:rsidRDefault="001168CA" w:rsidP="002152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</w:p>
    <w:p w:rsidR="00FD7F03" w:rsidRPr="00215275" w:rsidRDefault="00FD7F03" w:rsidP="0021527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215275" w:rsidRDefault="00F515CF" w:rsidP="002152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1527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7F058C" w:rsidRPr="0021527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1B1FDD" w:rsidRPr="00215275">
        <w:rPr>
          <w:rFonts w:ascii="Arial" w:eastAsia="Times New Roman" w:hAnsi="Arial" w:cs="Arial"/>
          <w:b/>
          <w:bCs/>
          <w:sz w:val="24"/>
          <w:szCs w:val="24"/>
        </w:rPr>
        <w:t>1</w:t>
      </w:r>
      <w:r w:rsidR="00FA4A7B" w:rsidRPr="00215275">
        <w:rPr>
          <w:rFonts w:ascii="Arial" w:eastAsia="Times New Roman" w:hAnsi="Arial" w:cs="Arial"/>
          <w:b/>
          <w:bCs/>
          <w:sz w:val="24"/>
          <w:szCs w:val="24"/>
        </w:rPr>
        <w:t>8</w:t>
      </w:r>
      <w:r w:rsidR="00113CF8" w:rsidRPr="00215275">
        <w:rPr>
          <w:rFonts w:ascii="Arial" w:eastAsia="Times New Roman" w:hAnsi="Arial" w:cs="Arial"/>
          <w:b/>
          <w:bCs/>
          <w:sz w:val="24"/>
          <w:szCs w:val="24"/>
        </w:rPr>
        <w:t>2</w:t>
      </w:r>
    </w:p>
    <w:p w:rsidR="00FF1348" w:rsidRPr="00215275" w:rsidRDefault="00F515CF" w:rsidP="00215275">
      <w:pPr>
        <w:spacing w:after="0" w:line="240" w:lineRule="auto"/>
        <w:contextualSpacing/>
        <w:rPr>
          <w:rFonts w:ascii="Arial" w:eastAsia="Times New Roman" w:hAnsi="Arial" w:cs="Arial"/>
          <w:sz w:val="24"/>
          <w:szCs w:val="24"/>
        </w:rPr>
      </w:pPr>
      <w:r w:rsidRPr="00215275">
        <w:rPr>
          <w:rFonts w:ascii="Arial" w:eastAsia="Times New Roman" w:hAnsi="Arial" w:cs="Arial"/>
          <w:sz w:val="24"/>
          <w:szCs w:val="24"/>
        </w:rPr>
        <w:t> </w:t>
      </w:r>
    </w:p>
    <w:p w:rsidR="002355A7" w:rsidRPr="00215275" w:rsidRDefault="00687C52" w:rsidP="00215275">
      <w:pPr>
        <w:spacing w:after="0" w:line="240" w:lineRule="auto"/>
        <w:contextualSpacing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153495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1</w:t>
      </w:r>
      <w:r w:rsidR="001B1FDD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1187C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-20</w:t>
      </w:r>
      <w:r w:rsidR="004A6DEA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004681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34601D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proofErr w:type="gramStart"/>
      <w:r w:rsidR="00F515CF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proofErr w:type="gramEnd"/>
      <w:r w:rsidR="00F515CF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1B1FDD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DC25CC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MARCH</w:t>
      </w:r>
      <w:r w:rsidR="00F515CF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 20</w:t>
      </w:r>
      <w:r w:rsidR="004A6DEA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  <w:r w:rsidR="00F977D1" w:rsidRPr="00215275">
        <w:rPr>
          <w:rFonts w:ascii="Arial" w:eastAsia="Times New Roman" w:hAnsi="Arial" w:cs="Arial"/>
          <w:b/>
          <w:bCs/>
          <w:sz w:val="24"/>
          <w:szCs w:val="24"/>
          <w:u w:val="single"/>
        </w:rPr>
        <w:t>2</w:t>
      </w:r>
    </w:p>
    <w:p w:rsidR="00632EBD" w:rsidRPr="00215275" w:rsidRDefault="00632EBD" w:rsidP="0021527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13CF8" w:rsidRPr="00215275" w:rsidRDefault="00113CF8" w:rsidP="00215275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215275">
        <w:rPr>
          <w:rFonts w:ascii="Arial" w:hAnsi="Arial" w:cs="Arial"/>
          <w:b/>
          <w:sz w:val="24"/>
          <w:szCs w:val="24"/>
        </w:rPr>
        <w:t>1182.</w:t>
      </w:r>
      <w:r w:rsidRPr="00215275">
        <w:rPr>
          <w:rFonts w:ascii="Arial" w:hAnsi="Arial" w:cs="Arial"/>
          <w:b/>
          <w:sz w:val="24"/>
          <w:szCs w:val="24"/>
        </w:rPr>
        <w:tab/>
        <w:t xml:space="preserve">Mr M K </w:t>
      </w:r>
      <w:proofErr w:type="spellStart"/>
      <w:r w:rsidRPr="00215275">
        <w:rPr>
          <w:rFonts w:ascii="Arial" w:hAnsi="Arial" w:cs="Arial"/>
          <w:b/>
          <w:sz w:val="24"/>
          <w:szCs w:val="24"/>
        </w:rPr>
        <w:t>Montwedi</w:t>
      </w:r>
      <w:proofErr w:type="spellEnd"/>
      <w:r w:rsidRPr="00215275">
        <w:rPr>
          <w:rFonts w:ascii="Arial" w:hAnsi="Arial" w:cs="Arial"/>
          <w:b/>
          <w:sz w:val="24"/>
          <w:szCs w:val="24"/>
        </w:rPr>
        <w:t xml:space="preserve"> (EFF) to ask the Minister of Agriculture, Land Reform and Rural Development</w:t>
      </w:r>
      <w:r w:rsidR="00996E15" w:rsidRPr="00215275">
        <w:rPr>
          <w:rFonts w:ascii="Arial" w:hAnsi="Arial" w:cs="Arial"/>
          <w:b/>
          <w:sz w:val="24"/>
          <w:szCs w:val="24"/>
        </w:rPr>
        <w:fldChar w:fldCharType="begin"/>
      </w:r>
      <w:r w:rsidRPr="00215275">
        <w:rPr>
          <w:rFonts w:ascii="Arial" w:hAnsi="Arial" w:cs="Arial"/>
          <w:sz w:val="24"/>
          <w:szCs w:val="24"/>
        </w:rPr>
        <w:instrText xml:space="preserve"> XE "</w:instrText>
      </w:r>
      <w:r w:rsidRPr="00215275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215275">
        <w:rPr>
          <w:rFonts w:ascii="Arial" w:hAnsi="Arial" w:cs="Arial"/>
          <w:sz w:val="24"/>
          <w:szCs w:val="24"/>
        </w:rPr>
        <w:instrText xml:space="preserve">" </w:instrText>
      </w:r>
      <w:r w:rsidR="00996E15" w:rsidRPr="00215275">
        <w:rPr>
          <w:rFonts w:ascii="Arial" w:hAnsi="Arial" w:cs="Arial"/>
          <w:b/>
          <w:sz w:val="24"/>
          <w:szCs w:val="24"/>
        </w:rPr>
        <w:fldChar w:fldCharType="end"/>
      </w:r>
      <w:r w:rsidRPr="00215275">
        <w:rPr>
          <w:rFonts w:ascii="Arial" w:hAnsi="Arial" w:cs="Arial"/>
          <w:b/>
          <w:sz w:val="24"/>
          <w:szCs w:val="24"/>
        </w:rPr>
        <w:t>:</w:t>
      </w:r>
    </w:p>
    <w:p w:rsidR="00113CF8" w:rsidRPr="00215275" w:rsidRDefault="00113CF8" w:rsidP="00215275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113CF8" w:rsidRPr="00215275" w:rsidRDefault="00113CF8" w:rsidP="00215275">
      <w:pPr>
        <w:spacing w:after="0" w:line="24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215275">
        <w:rPr>
          <w:rFonts w:ascii="Arial" w:hAnsi="Arial" w:cs="Arial"/>
          <w:sz w:val="24"/>
          <w:szCs w:val="24"/>
        </w:rPr>
        <w:t xml:space="preserve">What are the details of the services rendered by her </w:t>
      </w:r>
      <w:proofErr w:type="gramStart"/>
      <w:r w:rsidRPr="00215275">
        <w:rPr>
          <w:rFonts w:ascii="Arial" w:hAnsi="Arial" w:cs="Arial"/>
          <w:sz w:val="24"/>
          <w:szCs w:val="24"/>
        </w:rPr>
        <w:t>department’s</w:t>
      </w:r>
      <w:proofErr w:type="gramEnd"/>
      <w:r w:rsidRPr="00215275">
        <w:rPr>
          <w:rFonts w:ascii="Arial" w:hAnsi="Arial" w:cs="Arial"/>
          <w:sz w:val="24"/>
          <w:szCs w:val="24"/>
        </w:rPr>
        <w:t xml:space="preserve"> various veterinarian services?</w:t>
      </w:r>
      <w:r w:rsidRPr="00215275">
        <w:rPr>
          <w:rFonts w:ascii="Arial" w:hAnsi="Arial" w:cs="Arial"/>
          <w:b/>
          <w:sz w:val="24"/>
          <w:szCs w:val="24"/>
        </w:rPr>
        <w:tab/>
      </w:r>
      <w:r w:rsidRPr="00215275">
        <w:rPr>
          <w:rFonts w:ascii="Arial" w:hAnsi="Arial" w:cs="Arial"/>
          <w:b/>
          <w:sz w:val="24"/>
          <w:szCs w:val="24"/>
        </w:rPr>
        <w:tab/>
      </w:r>
      <w:r w:rsidRPr="00215275">
        <w:rPr>
          <w:rFonts w:ascii="Arial" w:hAnsi="Arial" w:cs="Arial"/>
          <w:b/>
          <w:sz w:val="24"/>
          <w:szCs w:val="24"/>
        </w:rPr>
        <w:tab/>
      </w:r>
      <w:r w:rsidRPr="00215275">
        <w:rPr>
          <w:rFonts w:ascii="Arial" w:hAnsi="Arial" w:cs="Arial"/>
          <w:b/>
          <w:sz w:val="24"/>
          <w:szCs w:val="24"/>
        </w:rPr>
        <w:tab/>
      </w:r>
      <w:r w:rsidRPr="00215275">
        <w:rPr>
          <w:rFonts w:ascii="Arial" w:hAnsi="Arial" w:cs="Arial"/>
          <w:b/>
          <w:sz w:val="24"/>
          <w:szCs w:val="24"/>
        </w:rPr>
        <w:tab/>
      </w:r>
      <w:r w:rsidRPr="00215275">
        <w:rPr>
          <w:rFonts w:ascii="Arial" w:hAnsi="Arial" w:cs="Arial"/>
          <w:b/>
          <w:sz w:val="24"/>
          <w:szCs w:val="24"/>
        </w:rPr>
        <w:tab/>
      </w:r>
      <w:r w:rsidRPr="00215275">
        <w:rPr>
          <w:rFonts w:ascii="Arial" w:hAnsi="Arial" w:cs="Arial"/>
          <w:b/>
          <w:sz w:val="24"/>
          <w:szCs w:val="24"/>
        </w:rPr>
        <w:tab/>
        <w:t xml:space="preserve">                                       </w:t>
      </w:r>
      <w:r w:rsidRPr="00215275">
        <w:rPr>
          <w:rFonts w:ascii="Arial" w:hAnsi="Arial" w:cs="Arial"/>
          <w:b/>
          <w:bCs/>
          <w:sz w:val="24"/>
          <w:szCs w:val="24"/>
        </w:rPr>
        <w:t>NW1442E</w:t>
      </w:r>
    </w:p>
    <w:p w:rsidR="00153495" w:rsidRPr="00215275" w:rsidRDefault="00153495" w:rsidP="002152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153495" w:rsidRPr="00215275" w:rsidRDefault="00153495" w:rsidP="002152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Pr="00215275" w:rsidRDefault="00E433A8" w:rsidP="00215275">
      <w:p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val="en-US"/>
        </w:rPr>
      </w:pPr>
      <w:r w:rsidRPr="00215275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215275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215275">
        <w:rPr>
          <w:rFonts w:ascii="Arial" w:hAnsi="Arial" w:cs="Arial"/>
          <w:b/>
          <w:sz w:val="24"/>
          <w:szCs w:val="24"/>
        </w:rPr>
        <w:t>:</w:t>
      </w:r>
    </w:p>
    <w:p w:rsidR="00E433A8" w:rsidRPr="00215275" w:rsidRDefault="00E433A8" w:rsidP="00215275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215275" w:rsidRDefault="00215275" w:rsidP="002152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The Veterinary Services of the country is constitutionally decentralized, comprised of the </w:t>
      </w:r>
      <w:r w:rsidR="00195815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ational component and nine Provincial Veterinary Services.  The responsibility of policy formulation, legislation and international liaison rests with the </w:t>
      </w:r>
      <w:r w:rsidR="00195815">
        <w:rPr>
          <w:rFonts w:ascii="Arial" w:hAnsi="Arial" w:cs="Arial"/>
          <w:color w:val="000000"/>
          <w:sz w:val="24"/>
          <w:szCs w:val="24"/>
          <w:lang w:val="en-US"/>
        </w:rPr>
        <w:t>n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ational component, while the implementation and direct service to the clients is the responsibility of the </w:t>
      </w:r>
      <w:r w:rsidR="00195815">
        <w:rPr>
          <w:rFonts w:ascii="Arial" w:hAnsi="Arial" w:cs="Arial"/>
          <w:color w:val="000000"/>
          <w:sz w:val="24"/>
          <w:szCs w:val="24"/>
          <w:lang w:val="en-US"/>
        </w:rPr>
        <w:t>p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>rovincial components.  The functions and services applied include the following:  </w:t>
      </w:r>
    </w:p>
    <w:p w:rsidR="00215275" w:rsidRPr="00215275" w:rsidRDefault="00215275" w:rsidP="00215275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Implementation and enforcement of the Animal Disease Act 35 of 1984, the Meat Safety Act, 2000 (Act no. 40 of 2000), Animal Welfare Act, Animal Identification Act 2002 (Act 6 of 2005)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Develop and promulgate policy, norms, standards and legislation for the prevention and control of animal diseases and to promote animal health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Develop policy to reduce sanitary risks in the import and export of animals and animal products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Ensure compliance with international animal health obligations and responsibilities.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Monitor, evaluate and modify, as required, all legislation pertaining to animal disease control (Animal Disease Act 35 of 1984 and accompanying Regulations)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Contribute to an efficient and comprehensive risk analysis service with regard to animal diseases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Initiate,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analyse</w:t>
      </w:r>
      <w:proofErr w:type="spellEnd"/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and facilitate specific animal disease surveillance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programmes</w:t>
      </w:r>
      <w:proofErr w:type="spellEnd"/>
      <w:r w:rsidR="00195815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Monitor and audit areas under restriction for animal disease control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Facilitate and audit the maintenance of disease control fences, including liaison with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neighbouring</w:t>
      </w:r>
      <w:proofErr w:type="spellEnd"/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countries as required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Facilitate, monitor and audit the control of animal disease outbreaks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Provide National Animal Health contact point with regard to international liaison and reporting obligations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Manage and maintain a database of import and export approved facilities and quantities imported and exported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Audit the enforcement of policy for the establishment and management of import and export approved facilities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Issue veterinary import permits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Develop,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analyse</w:t>
      </w:r>
      <w:proofErr w:type="spellEnd"/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and audit policy for the surveillance of animal diseases and diseases that can be transmitted from animals to humans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Develop,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analyse</w:t>
      </w:r>
      <w:proofErr w:type="spellEnd"/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and audit policy on disease reporting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Manage controlled animal disease information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Manage animal disease early warning system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lastRenderedPageBreak/>
        <w:t>Audit the policy to ensure adequate laboratory services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Audit the enforcement of quality systems in diagnostic </w:t>
      </w:r>
      <w:r w:rsidR="00D210C1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>eterinary laboratories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Audit the enforcement of policy for reference laboratories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Facilitate the provision of preventative veterinary activities and regulate the production of safe animal products and by-products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Regulate the production of safe animal products and by-products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Facilitate and co-ordinate animal welfare matters as well as preventative veterinary activities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Develop policies, norms and standards that promotes the safety of food of animal origin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Manage risks associated with safety of food of animal origin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Audit veterinary food safety hygiene assessment systems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Audit the certification of the safety of food of animal origin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>Develop a Basic Animal Health Care System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</w:t>
      </w:r>
    </w:p>
    <w:p w:rsid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Coordinate the community </w:t>
      </w:r>
      <w:r w:rsidR="00D210C1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eterinary </w:t>
      </w:r>
      <w:r w:rsidR="00D210C1">
        <w:rPr>
          <w:rFonts w:ascii="Arial" w:hAnsi="Arial" w:cs="Arial"/>
          <w:color w:val="000000"/>
          <w:sz w:val="24"/>
          <w:szCs w:val="24"/>
          <w:lang w:val="en-US"/>
        </w:rPr>
        <w:t>s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ervices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programme</w:t>
      </w:r>
      <w:proofErr w:type="spellEnd"/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to communities, through the provinces</w:t>
      </w:r>
      <w:r w:rsidR="00E53B96">
        <w:rPr>
          <w:rFonts w:ascii="Arial" w:hAnsi="Arial" w:cs="Arial"/>
          <w:color w:val="000000"/>
          <w:sz w:val="24"/>
          <w:szCs w:val="24"/>
          <w:lang w:val="en-US"/>
        </w:rPr>
        <w:t>; and</w:t>
      </w:r>
    </w:p>
    <w:p w:rsidR="00215275" w:rsidRPr="00215275" w:rsidRDefault="00215275" w:rsidP="00215275">
      <w:pPr>
        <w:pStyle w:val="ListParagraph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Arial" w:hAnsi="Arial" w:cs="Arial"/>
          <w:color w:val="000000"/>
          <w:sz w:val="24"/>
          <w:szCs w:val="24"/>
          <w:lang w:val="en-US"/>
        </w:rPr>
      </w:pPr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Develop and organize awareness </w:t>
      </w:r>
      <w:proofErr w:type="spellStart"/>
      <w:r w:rsidRPr="00215275">
        <w:rPr>
          <w:rFonts w:ascii="Arial" w:hAnsi="Arial" w:cs="Arial"/>
          <w:color w:val="000000"/>
          <w:sz w:val="24"/>
          <w:szCs w:val="24"/>
          <w:lang w:val="en-US"/>
        </w:rPr>
        <w:t>programmes</w:t>
      </w:r>
      <w:proofErr w:type="spellEnd"/>
      <w:r w:rsidRPr="00215275">
        <w:rPr>
          <w:rFonts w:ascii="Arial" w:hAnsi="Arial" w:cs="Arial"/>
          <w:color w:val="000000"/>
          <w:sz w:val="24"/>
          <w:szCs w:val="24"/>
          <w:lang w:val="en-US"/>
        </w:rPr>
        <w:t xml:space="preserve"> on </w:t>
      </w:r>
      <w:r w:rsidR="00D210C1">
        <w:rPr>
          <w:rFonts w:ascii="Arial" w:hAnsi="Arial" w:cs="Arial"/>
          <w:color w:val="000000"/>
          <w:sz w:val="24"/>
          <w:szCs w:val="24"/>
          <w:lang w:val="en-US"/>
        </w:rPr>
        <w:t>v</w:t>
      </w:r>
      <w:r w:rsidRPr="00215275">
        <w:rPr>
          <w:rFonts w:ascii="Arial" w:hAnsi="Arial" w:cs="Arial"/>
          <w:color w:val="000000"/>
          <w:sz w:val="24"/>
          <w:szCs w:val="24"/>
          <w:lang w:val="en-US"/>
        </w:rPr>
        <w:t>eterinary Hygiene.</w:t>
      </w:r>
    </w:p>
    <w:p w:rsidR="000B7E81" w:rsidRPr="009823D6" w:rsidRDefault="000B7E81" w:rsidP="009823D6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p w:rsidR="000B7E81" w:rsidRPr="0029025E" w:rsidRDefault="000B7E8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Cs/>
          <w:sz w:val="24"/>
          <w:szCs w:val="24"/>
        </w:rPr>
      </w:pPr>
    </w:p>
    <w:sectPr w:rsidR="000B7E81" w:rsidRPr="0029025E" w:rsidSect="00DC5F77">
      <w:pgSz w:w="11906" w:h="16838"/>
      <w:pgMar w:top="709" w:right="1133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7384" w:rsidRDefault="00AE7384" w:rsidP="00523628">
      <w:pPr>
        <w:spacing w:after="0" w:line="240" w:lineRule="auto"/>
      </w:pPr>
      <w:r>
        <w:separator/>
      </w:r>
    </w:p>
  </w:endnote>
  <w:endnote w:type="continuationSeparator" w:id="0">
    <w:p w:rsidR="00AE7384" w:rsidRDefault="00AE7384" w:rsidP="005236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7384" w:rsidRDefault="00AE7384" w:rsidP="00523628">
      <w:pPr>
        <w:spacing w:after="0" w:line="240" w:lineRule="auto"/>
      </w:pPr>
      <w:r>
        <w:separator/>
      </w:r>
    </w:p>
  </w:footnote>
  <w:footnote w:type="continuationSeparator" w:id="0">
    <w:p w:rsidR="00AE7384" w:rsidRDefault="00AE7384" w:rsidP="005236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F2C7C"/>
    <w:multiLevelType w:val="hybridMultilevel"/>
    <w:tmpl w:val="7EFE69EC"/>
    <w:lvl w:ilvl="0" w:tplc="5D641824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8714C"/>
    <w:multiLevelType w:val="hybridMultilevel"/>
    <w:tmpl w:val="80C68A1C"/>
    <w:lvl w:ilvl="0" w:tplc="D1CC2C30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FC1601"/>
    <w:multiLevelType w:val="hybridMultilevel"/>
    <w:tmpl w:val="E196C3FE"/>
    <w:lvl w:ilvl="0" w:tplc="1DC6849C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FF1F4A"/>
    <w:multiLevelType w:val="hybridMultilevel"/>
    <w:tmpl w:val="271A8F40"/>
    <w:lvl w:ilvl="0" w:tplc="38D4669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65F7D15"/>
    <w:multiLevelType w:val="hybridMultilevel"/>
    <w:tmpl w:val="A6326E9E"/>
    <w:lvl w:ilvl="0" w:tplc="E0968FD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BB40F14"/>
    <w:multiLevelType w:val="hybridMultilevel"/>
    <w:tmpl w:val="8F9820AC"/>
    <w:lvl w:ilvl="0" w:tplc="55CE3DB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47419B"/>
    <w:multiLevelType w:val="hybridMultilevel"/>
    <w:tmpl w:val="9312ABCA"/>
    <w:lvl w:ilvl="0" w:tplc="B7AE0F2E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2F36C5B"/>
    <w:multiLevelType w:val="hybridMultilevel"/>
    <w:tmpl w:val="39D2880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74409B"/>
    <w:multiLevelType w:val="hybridMultilevel"/>
    <w:tmpl w:val="2BBAE5DC"/>
    <w:lvl w:ilvl="0" w:tplc="42BA2F68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23E0FAD"/>
    <w:multiLevelType w:val="hybridMultilevel"/>
    <w:tmpl w:val="BC36D948"/>
    <w:lvl w:ilvl="0" w:tplc="35FEB99A">
      <w:start w:val="1"/>
      <w:numFmt w:val="decimal"/>
      <w:lvlText w:val="(%1)"/>
      <w:lvlJc w:val="left"/>
      <w:pPr>
        <w:ind w:left="930" w:hanging="5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DCF4154"/>
    <w:multiLevelType w:val="hybridMultilevel"/>
    <w:tmpl w:val="7EB2F554"/>
    <w:lvl w:ilvl="0" w:tplc="E116C3A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81268FC"/>
    <w:multiLevelType w:val="hybridMultilevel"/>
    <w:tmpl w:val="23B8AA54"/>
    <w:lvl w:ilvl="0" w:tplc="5D0CEF76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C81935"/>
    <w:multiLevelType w:val="hybridMultilevel"/>
    <w:tmpl w:val="77AEC6AA"/>
    <w:lvl w:ilvl="0" w:tplc="B0BEFAFE">
      <w:start w:val="1"/>
      <w:numFmt w:val="decimal"/>
      <w:lvlText w:val="(%1)"/>
      <w:lvlJc w:val="left"/>
      <w:pPr>
        <w:ind w:left="1429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7603159E"/>
    <w:multiLevelType w:val="hybridMultilevel"/>
    <w:tmpl w:val="0D6E84D2"/>
    <w:lvl w:ilvl="0" w:tplc="B0AA1BF6">
      <w:start w:val="1"/>
      <w:numFmt w:val="decimal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3"/>
  </w:num>
  <w:num w:numId="4">
    <w:abstractNumId w:val="8"/>
  </w:num>
  <w:num w:numId="5">
    <w:abstractNumId w:val="12"/>
  </w:num>
  <w:num w:numId="6">
    <w:abstractNumId w:val="11"/>
  </w:num>
  <w:num w:numId="7">
    <w:abstractNumId w:val="10"/>
  </w:num>
  <w:num w:numId="8">
    <w:abstractNumId w:val="1"/>
  </w:num>
  <w:num w:numId="9">
    <w:abstractNumId w:val="2"/>
  </w:num>
  <w:num w:numId="10">
    <w:abstractNumId w:val="6"/>
  </w:num>
  <w:num w:numId="11">
    <w:abstractNumId w:val="13"/>
  </w:num>
  <w:num w:numId="12">
    <w:abstractNumId w:val="4"/>
  </w:num>
  <w:num w:numId="13">
    <w:abstractNumId w:val="7"/>
  </w:num>
  <w:num w:numId="14">
    <w:abstractNumId w:val="5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433A8"/>
    <w:rsid w:val="000015F5"/>
    <w:rsid w:val="00004681"/>
    <w:rsid w:val="00005B4C"/>
    <w:rsid w:val="00010DF9"/>
    <w:rsid w:val="000126A4"/>
    <w:rsid w:val="00030CD2"/>
    <w:rsid w:val="000316E6"/>
    <w:rsid w:val="00031BA9"/>
    <w:rsid w:val="00032651"/>
    <w:rsid w:val="000368F2"/>
    <w:rsid w:val="0006729B"/>
    <w:rsid w:val="000768E6"/>
    <w:rsid w:val="00076CD1"/>
    <w:rsid w:val="00083A63"/>
    <w:rsid w:val="0009330F"/>
    <w:rsid w:val="000950D1"/>
    <w:rsid w:val="000A0232"/>
    <w:rsid w:val="000A3D83"/>
    <w:rsid w:val="000A7018"/>
    <w:rsid w:val="000B07E8"/>
    <w:rsid w:val="000B09DE"/>
    <w:rsid w:val="000B0A91"/>
    <w:rsid w:val="000B57DE"/>
    <w:rsid w:val="000B7E81"/>
    <w:rsid w:val="000C00FD"/>
    <w:rsid w:val="000C4AD5"/>
    <w:rsid w:val="000E1870"/>
    <w:rsid w:val="000F0921"/>
    <w:rsid w:val="00101158"/>
    <w:rsid w:val="00112595"/>
    <w:rsid w:val="00113CF8"/>
    <w:rsid w:val="001168CA"/>
    <w:rsid w:val="00117A37"/>
    <w:rsid w:val="00122668"/>
    <w:rsid w:val="001304CF"/>
    <w:rsid w:val="00137772"/>
    <w:rsid w:val="00141744"/>
    <w:rsid w:val="00143147"/>
    <w:rsid w:val="0015243C"/>
    <w:rsid w:val="001527D9"/>
    <w:rsid w:val="00153495"/>
    <w:rsid w:val="00154941"/>
    <w:rsid w:val="001653A5"/>
    <w:rsid w:val="00167BF0"/>
    <w:rsid w:val="00173910"/>
    <w:rsid w:val="00175906"/>
    <w:rsid w:val="0017726F"/>
    <w:rsid w:val="00195815"/>
    <w:rsid w:val="001B1FDD"/>
    <w:rsid w:val="001B7997"/>
    <w:rsid w:val="001C0951"/>
    <w:rsid w:val="001D3245"/>
    <w:rsid w:val="001D3373"/>
    <w:rsid w:val="001D76F9"/>
    <w:rsid w:val="001E1CEE"/>
    <w:rsid w:val="001E4A1A"/>
    <w:rsid w:val="001E7DD3"/>
    <w:rsid w:val="001F4174"/>
    <w:rsid w:val="001F5771"/>
    <w:rsid w:val="002146A3"/>
    <w:rsid w:val="00215275"/>
    <w:rsid w:val="0021572E"/>
    <w:rsid w:val="002241BE"/>
    <w:rsid w:val="0022655D"/>
    <w:rsid w:val="002355A7"/>
    <w:rsid w:val="00252246"/>
    <w:rsid w:val="00272107"/>
    <w:rsid w:val="00280CDD"/>
    <w:rsid w:val="0029025E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9AF"/>
    <w:rsid w:val="00346DCF"/>
    <w:rsid w:val="00347028"/>
    <w:rsid w:val="003604A7"/>
    <w:rsid w:val="00360917"/>
    <w:rsid w:val="0037725D"/>
    <w:rsid w:val="00381D44"/>
    <w:rsid w:val="00385406"/>
    <w:rsid w:val="003867A6"/>
    <w:rsid w:val="00393ED4"/>
    <w:rsid w:val="003951AC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0A6E"/>
    <w:rsid w:val="00412A28"/>
    <w:rsid w:val="00416746"/>
    <w:rsid w:val="00420BA1"/>
    <w:rsid w:val="004236B2"/>
    <w:rsid w:val="00424059"/>
    <w:rsid w:val="0042523B"/>
    <w:rsid w:val="00427162"/>
    <w:rsid w:val="00431D0C"/>
    <w:rsid w:val="004335E4"/>
    <w:rsid w:val="0044241E"/>
    <w:rsid w:val="0044635B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A6DEA"/>
    <w:rsid w:val="004B23D6"/>
    <w:rsid w:val="004B6CE7"/>
    <w:rsid w:val="004C2EBF"/>
    <w:rsid w:val="004C4BDE"/>
    <w:rsid w:val="004C5DCF"/>
    <w:rsid w:val="004C721E"/>
    <w:rsid w:val="004D7E74"/>
    <w:rsid w:val="004F25D4"/>
    <w:rsid w:val="004F33BF"/>
    <w:rsid w:val="004F452F"/>
    <w:rsid w:val="004F4F02"/>
    <w:rsid w:val="005057D6"/>
    <w:rsid w:val="00511BE9"/>
    <w:rsid w:val="00512497"/>
    <w:rsid w:val="00521724"/>
    <w:rsid w:val="00523628"/>
    <w:rsid w:val="005303A9"/>
    <w:rsid w:val="00535412"/>
    <w:rsid w:val="00554B5D"/>
    <w:rsid w:val="00556504"/>
    <w:rsid w:val="0056490D"/>
    <w:rsid w:val="00567BDA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F30F3"/>
    <w:rsid w:val="0060380D"/>
    <w:rsid w:val="006102B9"/>
    <w:rsid w:val="00612F05"/>
    <w:rsid w:val="00616333"/>
    <w:rsid w:val="0062079E"/>
    <w:rsid w:val="00631065"/>
    <w:rsid w:val="00631E49"/>
    <w:rsid w:val="0063216C"/>
    <w:rsid w:val="00632EBD"/>
    <w:rsid w:val="006362A0"/>
    <w:rsid w:val="00652A80"/>
    <w:rsid w:val="00661A1E"/>
    <w:rsid w:val="00665264"/>
    <w:rsid w:val="00667C44"/>
    <w:rsid w:val="00667CFA"/>
    <w:rsid w:val="00677FBF"/>
    <w:rsid w:val="00680DD7"/>
    <w:rsid w:val="00687C52"/>
    <w:rsid w:val="00695C3D"/>
    <w:rsid w:val="00697072"/>
    <w:rsid w:val="006A0159"/>
    <w:rsid w:val="006A2F95"/>
    <w:rsid w:val="006B1C73"/>
    <w:rsid w:val="006B2D09"/>
    <w:rsid w:val="006B47E2"/>
    <w:rsid w:val="006C0FDA"/>
    <w:rsid w:val="006C2653"/>
    <w:rsid w:val="006D14DB"/>
    <w:rsid w:val="006D28DF"/>
    <w:rsid w:val="006D413B"/>
    <w:rsid w:val="006D49DA"/>
    <w:rsid w:val="006E4AE6"/>
    <w:rsid w:val="006F07E2"/>
    <w:rsid w:val="006F2B6D"/>
    <w:rsid w:val="006F44A2"/>
    <w:rsid w:val="006F5F37"/>
    <w:rsid w:val="00703DE1"/>
    <w:rsid w:val="00710414"/>
    <w:rsid w:val="00715981"/>
    <w:rsid w:val="00726E7F"/>
    <w:rsid w:val="00730EBE"/>
    <w:rsid w:val="007457D6"/>
    <w:rsid w:val="00751CFE"/>
    <w:rsid w:val="00765FB4"/>
    <w:rsid w:val="007A557F"/>
    <w:rsid w:val="007C43AC"/>
    <w:rsid w:val="007C5DF5"/>
    <w:rsid w:val="007E51A6"/>
    <w:rsid w:val="007E626A"/>
    <w:rsid w:val="007F058C"/>
    <w:rsid w:val="007F7664"/>
    <w:rsid w:val="007F7926"/>
    <w:rsid w:val="008006F8"/>
    <w:rsid w:val="0080321D"/>
    <w:rsid w:val="008058C7"/>
    <w:rsid w:val="0080788F"/>
    <w:rsid w:val="00807D64"/>
    <w:rsid w:val="00810041"/>
    <w:rsid w:val="0081344F"/>
    <w:rsid w:val="00815502"/>
    <w:rsid w:val="00820FBB"/>
    <w:rsid w:val="0082253A"/>
    <w:rsid w:val="00827468"/>
    <w:rsid w:val="008317A9"/>
    <w:rsid w:val="008328A6"/>
    <w:rsid w:val="00843744"/>
    <w:rsid w:val="00850C74"/>
    <w:rsid w:val="00854733"/>
    <w:rsid w:val="00877601"/>
    <w:rsid w:val="00877B3F"/>
    <w:rsid w:val="00877FFE"/>
    <w:rsid w:val="00890974"/>
    <w:rsid w:val="008966A1"/>
    <w:rsid w:val="008A2C9C"/>
    <w:rsid w:val="008A4FB7"/>
    <w:rsid w:val="008B4F52"/>
    <w:rsid w:val="008B5050"/>
    <w:rsid w:val="008D2F2D"/>
    <w:rsid w:val="008D3AF8"/>
    <w:rsid w:val="008E686A"/>
    <w:rsid w:val="008F1E1B"/>
    <w:rsid w:val="008F22DD"/>
    <w:rsid w:val="008F3012"/>
    <w:rsid w:val="008F7745"/>
    <w:rsid w:val="00901E7D"/>
    <w:rsid w:val="00902BA5"/>
    <w:rsid w:val="009078FB"/>
    <w:rsid w:val="00907CC6"/>
    <w:rsid w:val="009121A3"/>
    <w:rsid w:val="00917A71"/>
    <w:rsid w:val="00924313"/>
    <w:rsid w:val="0092463C"/>
    <w:rsid w:val="00933828"/>
    <w:rsid w:val="00933D88"/>
    <w:rsid w:val="00936EEC"/>
    <w:rsid w:val="009457EF"/>
    <w:rsid w:val="0094588B"/>
    <w:rsid w:val="00956AE7"/>
    <w:rsid w:val="009621BB"/>
    <w:rsid w:val="0097678F"/>
    <w:rsid w:val="00976DDC"/>
    <w:rsid w:val="009823D6"/>
    <w:rsid w:val="00995E51"/>
    <w:rsid w:val="009961DA"/>
    <w:rsid w:val="00996E15"/>
    <w:rsid w:val="009B00AA"/>
    <w:rsid w:val="009C1DC2"/>
    <w:rsid w:val="009D5720"/>
    <w:rsid w:val="009E7F7A"/>
    <w:rsid w:val="009F0324"/>
    <w:rsid w:val="009F69BF"/>
    <w:rsid w:val="00A061B1"/>
    <w:rsid w:val="00A11407"/>
    <w:rsid w:val="00A11E1B"/>
    <w:rsid w:val="00A12546"/>
    <w:rsid w:val="00A170D1"/>
    <w:rsid w:val="00A47CFD"/>
    <w:rsid w:val="00A5099E"/>
    <w:rsid w:val="00A540A2"/>
    <w:rsid w:val="00A5760D"/>
    <w:rsid w:val="00A67622"/>
    <w:rsid w:val="00A757DA"/>
    <w:rsid w:val="00A811CD"/>
    <w:rsid w:val="00AA440F"/>
    <w:rsid w:val="00AA7F90"/>
    <w:rsid w:val="00AB204B"/>
    <w:rsid w:val="00AC01E8"/>
    <w:rsid w:val="00AC0777"/>
    <w:rsid w:val="00AD68C7"/>
    <w:rsid w:val="00AE3B9A"/>
    <w:rsid w:val="00AE7384"/>
    <w:rsid w:val="00AF5D3E"/>
    <w:rsid w:val="00AF6C6E"/>
    <w:rsid w:val="00B10493"/>
    <w:rsid w:val="00B119D1"/>
    <w:rsid w:val="00B11F00"/>
    <w:rsid w:val="00B125DB"/>
    <w:rsid w:val="00B23562"/>
    <w:rsid w:val="00B27A1B"/>
    <w:rsid w:val="00B35E24"/>
    <w:rsid w:val="00B719CA"/>
    <w:rsid w:val="00B71E7C"/>
    <w:rsid w:val="00B72514"/>
    <w:rsid w:val="00B768C3"/>
    <w:rsid w:val="00B81AD0"/>
    <w:rsid w:val="00B8633E"/>
    <w:rsid w:val="00B8650F"/>
    <w:rsid w:val="00B957D7"/>
    <w:rsid w:val="00B97E5C"/>
    <w:rsid w:val="00BB0024"/>
    <w:rsid w:val="00BB2068"/>
    <w:rsid w:val="00BB2FDE"/>
    <w:rsid w:val="00BC2F11"/>
    <w:rsid w:val="00BC55EF"/>
    <w:rsid w:val="00C02862"/>
    <w:rsid w:val="00C120FE"/>
    <w:rsid w:val="00C123AE"/>
    <w:rsid w:val="00C14953"/>
    <w:rsid w:val="00C358F6"/>
    <w:rsid w:val="00C366DC"/>
    <w:rsid w:val="00C47238"/>
    <w:rsid w:val="00C82E4D"/>
    <w:rsid w:val="00C83915"/>
    <w:rsid w:val="00C94A47"/>
    <w:rsid w:val="00CA1537"/>
    <w:rsid w:val="00CA3FC5"/>
    <w:rsid w:val="00CA5B30"/>
    <w:rsid w:val="00CA73BE"/>
    <w:rsid w:val="00CB0BEC"/>
    <w:rsid w:val="00CB4052"/>
    <w:rsid w:val="00CC11F8"/>
    <w:rsid w:val="00CC38F1"/>
    <w:rsid w:val="00CC46D4"/>
    <w:rsid w:val="00CE037B"/>
    <w:rsid w:val="00CE5507"/>
    <w:rsid w:val="00CF0BA2"/>
    <w:rsid w:val="00CF7215"/>
    <w:rsid w:val="00D0368D"/>
    <w:rsid w:val="00D03AAF"/>
    <w:rsid w:val="00D17A5F"/>
    <w:rsid w:val="00D210C1"/>
    <w:rsid w:val="00D214D5"/>
    <w:rsid w:val="00D35094"/>
    <w:rsid w:val="00D4758D"/>
    <w:rsid w:val="00D66976"/>
    <w:rsid w:val="00D67FFE"/>
    <w:rsid w:val="00D767A4"/>
    <w:rsid w:val="00D850B2"/>
    <w:rsid w:val="00D86E2C"/>
    <w:rsid w:val="00D87A79"/>
    <w:rsid w:val="00D97EFF"/>
    <w:rsid w:val="00DC25CC"/>
    <w:rsid w:val="00DC48AF"/>
    <w:rsid w:val="00DC5F77"/>
    <w:rsid w:val="00DD0909"/>
    <w:rsid w:val="00DD3420"/>
    <w:rsid w:val="00DD380D"/>
    <w:rsid w:val="00DE3398"/>
    <w:rsid w:val="00DE4549"/>
    <w:rsid w:val="00DE75DA"/>
    <w:rsid w:val="00DF08C3"/>
    <w:rsid w:val="00DF4FF1"/>
    <w:rsid w:val="00DF79A4"/>
    <w:rsid w:val="00E00592"/>
    <w:rsid w:val="00E0338F"/>
    <w:rsid w:val="00E054BC"/>
    <w:rsid w:val="00E129D5"/>
    <w:rsid w:val="00E1432C"/>
    <w:rsid w:val="00E159FD"/>
    <w:rsid w:val="00E36039"/>
    <w:rsid w:val="00E3774C"/>
    <w:rsid w:val="00E4020A"/>
    <w:rsid w:val="00E42211"/>
    <w:rsid w:val="00E433A8"/>
    <w:rsid w:val="00E53B96"/>
    <w:rsid w:val="00E55957"/>
    <w:rsid w:val="00E648A4"/>
    <w:rsid w:val="00E82455"/>
    <w:rsid w:val="00E82E4A"/>
    <w:rsid w:val="00E94873"/>
    <w:rsid w:val="00E94E96"/>
    <w:rsid w:val="00E96F22"/>
    <w:rsid w:val="00EB298B"/>
    <w:rsid w:val="00EC6216"/>
    <w:rsid w:val="00EF1D88"/>
    <w:rsid w:val="00EF468C"/>
    <w:rsid w:val="00EF4DD8"/>
    <w:rsid w:val="00F10306"/>
    <w:rsid w:val="00F24EA3"/>
    <w:rsid w:val="00F26E6C"/>
    <w:rsid w:val="00F30496"/>
    <w:rsid w:val="00F33DE3"/>
    <w:rsid w:val="00F41D98"/>
    <w:rsid w:val="00F448C5"/>
    <w:rsid w:val="00F515CF"/>
    <w:rsid w:val="00F6615B"/>
    <w:rsid w:val="00F815C7"/>
    <w:rsid w:val="00F8320C"/>
    <w:rsid w:val="00F832DB"/>
    <w:rsid w:val="00F83BBF"/>
    <w:rsid w:val="00F87BF1"/>
    <w:rsid w:val="00F93666"/>
    <w:rsid w:val="00F973DE"/>
    <w:rsid w:val="00F977D1"/>
    <w:rsid w:val="00FA2B35"/>
    <w:rsid w:val="00FA4A7B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1348"/>
    <w:rsid w:val="00FF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16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3628"/>
  </w:style>
  <w:style w:type="paragraph" w:styleId="Footer">
    <w:name w:val="footer"/>
    <w:basedOn w:val="Normal"/>
    <w:link w:val="FooterChar"/>
    <w:uiPriority w:val="99"/>
    <w:unhideWhenUsed/>
    <w:rsid w:val="0052362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3628"/>
  </w:style>
  <w:style w:type="paragraph" w:customStyle="1" w:styleId="xmsonormal">
    <w:name w:val="x_msonormal"/>
    <w:basedOn w:val="Normal"/>
    <w:uiPriority w:val="99"/>
    <w:rsid w:val="001534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4D6605-DB56-419B-B77A-F20DA0DF0F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2022-05-17T09:06:00Z</dcterms:created>
  <dcterms:modified xsi:type="dcterms:W3CDTF">2022-05-17T09:06:00Z</dcterms:modified>
</cp:coreProperties>
</file>