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8B3847">
        <w:rPr>
          <w:rFonts w:cs="Arial"/>
          <w:b/>
          <w:sz w:val="24"/>
          <w:szCs w:val="24"/>
          <w:lang w:val="en-US" w:eastAsia="en-US"/>
        </w:rPr>
        <w:t>1178</w:t>
      </w:r>
      <w:r w:rsidR="00DD35FA">
        <w:rPr>
          <w:rFonts w:eastAsia="Calibri" w:cs="Arial"/>
          <w:b/>
          <w:sz w:val="24"/>
          <w:szCs w:val="24"/>
        </w:rPr>
        <w:t xml:space="preserve"> </w:t>
      </w:r>
      <w:r w:rsidR="00E526CF" w:rsidRPr="000B4F40">
        <w:rPr>
          <w:rFonts w:cs="Arial"/>
          <w:b/>
          <w:sz w:val="24"/>
          <w:szCs w:val="24"/>
          <w:lang w:val="en-US" w:eastAsia="en-US"/>
        </w:rPr>
        <w:t>[</w:t>
      </w:r>
      <w:r w:rsidR="008B3847" w:rsidRPr="008B3847">
        <w:rPr>
          <w:rFonts w:eastAsia="Calibri" w:cs="Arial"/>
          <w:b/>
          <w:sz w:val="24"/>
          <w:szCs w:val="24"/>
          <w:lang w:val="en-US" w:eastAsia="en-US"/>
        </w:rPr>
        <w:t>NW1483E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A35A9">
        <w:rPr>
          <w:rFonts w:cs="Arial"/>
          <w:b/>
          <w:sz w:val="24"/>
          <w:szCs w:val="24"/>
          <w:lang w:val="en-US" w:eastAsia="en-US"/>
        </w:rPr>
        <w:t>20</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8A35A9">
        <w:rPr>
          <w:rFonts w:cs="Arial"/>
          <w:b/>
          <w:sz w:val="24"/>
          <w:szCs w:val="24"/>
          <w:lang w:val="en-US" w:eastAsia="en-US"/>
        </w:rPr>
        <w:t>12 JUNE</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47B47">
        <w:rPr>
          <w:rFonts w:cs="Arial"/>
          <w:b/>
          <w:sz w:val="24"/>
          <w:szCs w:val="24"/>
          <w:lang w:val="en-US" w:eastAsia="en-US"/>
        </w:rPr>
        <w:t xml:space="preserve">   21 JULY 2020</w:t>
      </w:r>
      <w:r w:rsidR="001372AA">
        <w:rPr>
          <w:rFonts w:cs="Arial"/>
          <w:b/>
          <w:sz w:val="24"/>
          <w:szCs w:val="24"/>
          <w:lang w:val="en-US" w:eastAsia="en-US"/>
        </w:rPr>
        <w:t xml:space="preserve">  </w:t>
      </w:r>
      <w:r w:rsidR="00F76576">
        <w:rPr>
          <w:rFonts w:cs="Arial"/>
          <w:b/>
          <w:sz w:val="24"/>
          <w:szCs w:val="24"/>
          <w:lang w:val="en-US" w:eastAsia="en-US"/>
        </w:rPr>
        <w:t xml:space="preserve"> </w:t>
      </w:r>
    </w:p>
    <w:p w:rsidR="00BA53FA" w:rsidRPr="00FB6528" w:rsidRDefault="008B3847" w:rsidP="00CD5AE1">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1178</w:t>
      </w:r>
      <w:r w:rsidR="008425A3" w:rsidRPr="00FB6528">
        <w:rPr>
          <w:rFonts w:eastAsia="Calibri" w:cs="Arial"/>
          <w:b/>
          <w:sz w:val="24"/>
          <w:szCs w:val="24"/>
        </w:rPr>
        <w:t>.</w:t>
      </w:r>
      <w:r w:rsidR="00E32A64" w:rsidRPr="00FB6528">
        <w:rPr>
          <w:rFonts w:eastAsia="Calibri" w:cs="Arial"/>
          <w:b/>
          <w:bCs/>
          <w:sz w:val="24"/>
          <w:szCs w:val="24"/>
          <w:lang w:val="af-ZA" w:eastAsia="en-US"/>
        </w:rPr>
        <w:tab/>
      </w:r>
      <w:r w:rsidRPr="008B3847">
        <w:rPr>
          <w:rFonts w:eastAsia="Calibri" w:cs="Arial"/>
          <w:b/>
          <w:bCs/>
          <w:sz w:val="24"/>
          <w:szCs w:val="24"/>
          <w:lang w:val="en-US" w:eastAsia="en-US"/>
        </w:rPr>
        <w:t xml:space="preserve">Dr M M Gondwe (DA)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8B3847" w:rsidRPr="008B3847" w:rsidRDefault="008B3847" w:rsidP="00BD4499">
      <w:pPr>
        <w:spacing w:line="300" w:lineRule="auto"/>
        <w:ind w:right="-14"/>
        <w:outlineLvl w:val="0"/>
        <w:rPr>
          <w:rFonts w:eastAsia="Calibri" w:cs="Arial"/>
          <w:b/>
          <w:sz w:val="24"/>
          <w:szCs w:val="24"/>
          <w:lang w:val="en-US" w:eastAsia="en-US"/>
        </w:rPr>
      </w:pPr>
      <w:r w:rsidRPr="008B3847">
        <w:rPr>
          <w:rFonts w:eastAsia="Calibri" w:cs="Arial"/>
          <w:sz w:val="24"/>
          <w:szCs w:val="24"/>
          <w:lang w:eastAsia="en-US"/>
        </w:rPr>
        <w:t>What measures has her department put in place to ensure the continued viability of the Independent Development Trust (IDT) given the operational and financial challenges faced by the IDT over the past few years</w:t>
      </w:r>
      <w:r>
        <w:rPr>
          <w:rFonts w:eastAsia="Calibri" w:cs="Arial"/>
          <w:sz w:val="24"/>
          <w:szCs w:val="24"/>
          <w:lang w:val="en-US" w:eastAsia="en-US"/>
        </w:rPr>
        <w:t>?</w:t>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t xml:space="preserve">       </w:t>
      </w:r>
      <w:r w:rsidRPr="00BD4499">
        <w:rPr>
          <w:rFonts w:eastAsia="Calibri" w:cs="Arial"/>
          <w:b/>
          <w:sz w:val="20"/>
          <w:lang w:val="en-US" w:eastAsia="en-US"/>
        </w:rPr>
        <w:t>NW1483E</w:t>
      </w:r>
    </w:p>
    <w:p w:rsidR="00A966FC" w:rsidRPr="00743527" w:rsidRDefault="004D2F24" w:rsidP="00BD4499">
      <w:pPr>
        <w:spacing w:line="300" w:lineRule="auto"/>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4D2F24" w:rsidRDefault="00B44E3D" w:rsidP="00BD4499">
      <w:pPr>
        <w:spacing w:line="300" w:lineRule="auto"/>
        <w:rPr>
          <w:rFonts w:cs="Arial"/>
          <w:b/>
          <w:sz w:val="24"/>
          <w:szCs w:val="24"/>
          <w:lang w:eastAsia="en-US"/>
        </w:rPr>
      </w:pPr>
      <w:r w:rsidRPr="004B7D74">
        <w:rPr>
          <w:rFonts w:cs="Arial"/>
          <w:b/>
          <w:sz w:val="24"/>
          <w:szCs w:val="24"/>
          <w:u w:val="single"/>
          <w:lang w:eastAsia="en-US"/>
        </w:rPr>
        <w:t>REPLY</w:t>
      </w:r>
    </w:p>
    <w:p w:rsidR="00874C55" w:rsidRDefault="00874C55" w:rsidP="00BD4499">
      <w:pPr>
        <w:spacing w:line="300" w:lineRule="auto"/>
        <w:rPr>
          <w:rFonts w:cs="Arial"/>
          <w:b/>
          <w:szCs w:val="22"/>
          <w:lang w:eastAsia="en-US"/>
        </w:rPr>
      </w:pPr>
    </w:p>
    <w:p w:rsidR="00513A90" w:rsidRDefault="009D55BB" w:rsidP="00BD4499">
      <w:pPr>
        <w:spacing w:line="300" w:lineRule="auto"/>
        <w:rPr>
          <w:b/>
          <w:bCs/>
          <w:sz w:val="24"/>
          <w:szCs w:val="24"/>
        </w:rPr>
      </w:pPr>
      <w:r>
        <w:rPr>
          <w:b/>
          <w:bCs/>
          <w:sz w:val="24"/>
          <w:szCs w:val="24"/>
        </w:rPr>
        <w:t>The Minister of Public Works and</w:t>
      </w:r>
      <w:r w:rsidR="002265E0">
        <w:rPr>
          <w:b/>
          <w:bCs/>
          <w:sz w:val="24"/>
          <w:szCs w:val="24"/>
        </w:rPr>
        <w:t xml:space="preserve"> Infrastructure: </w:t>
      </w:r>
    </w:p>
    <w:p w:rsidR="00BD4499" w:rsidRDefault="00BD4499" w:rsidP="00BD4499">
      <w:pPr>
        <w:spacing w:line="300" w:lineRule="auto"/>
        <w:rPr>
          <w:b/>
          <w:bCs/>
          <w:sz w:val="24"/>
          <w:szCs w:val="24"/>
        </w:rPr>
      </w:pPr>
    </w:p>
    <w:p w:rsidR="003F1E5E" w:rsidRDefault="003F1E5E" w:rsidP="003F1E5E">
      <w:pPr>
        <w:spacing w:line="300" w:lineRule="auto"/>
        <w:rPr>
          <w:bCs/>
          <w:sz w:val="24"/>
          <w:szCs w:val="24"/>
        </w:rPr>
      </w:pPr>
      <w:r>
        <w:rPr>
          <w:bCs/>
          <w:sz w:val="24"/>
          <w:szCs w:val="24"/>
        </w:rPr>
        <w:t xml:space="preserve">On 17 February 2020 the then Chairperson of the Interim Board of Trustees wrote to the </w:t>
      </w:r>
      <w:r w:rsidRPr="003F1E5E">
        <w:rPr>
          <w:bCs/>
          <w:sz w:val="24"/>
          <w:szCs w:val="24"/>
        </w:rPr>
        <w:t xml:space="preserve"> Minister of Public Works an</w:t>
      </w:r>
      <w:r>
        <w:rPr>
          <w:bCs/>
          <w:sz w:val="24"/>
          <w:szCs w:val="24"/>
        </w:rPr>
        <w:t xml:space="preserve">d Infrastructure and the Deputy </w:t>
      </w:r>
      <w:r w:rsidRPr="003F1E5E">
        <w:rPr>
          <w:bCs/>
          <w:sz w:val="24"/>
          <w:szCs w:val="24"/>
        </w:rPr>
        <w:t>Minister</w:t>
      </w:r>
      <w:r>
        <w:rPr>
          <w:bCs/>
          <w:sz w:val="24"/>
          <w:szCs w:val="24"/>
        </w:rPr>
        <w:t xml:space="preserve"> and presented on behalf of the interim board and management of the IDT the Ministry with two options: </w:t>
      </w:r>
      <w:r w:rsidRPr="003F1E5E">
        <w:rPr>
          <w:bCs/>
          <w:sz w:val="24"/>
          <w:szCs w:val="24"/>
        </w:rPr>
        <w:t xml:space="preserve"> </w:t>
      </w:r>
      <w:r>
        <w:rPr>
          <w:bCs/>
          <w:sz w:val="24"/>
          <w:szCs w:val="24"/>
        </w:rPr>
        <w:t>recapitalisation of the IDT or initiation of the process of dissolving the Trust.</w:t>
      </w:r>
    </w:p>
    <w:p w:rsidR="003F1E5E" w:rsidRDefault="003F1E5E" w:rsidP="003F1E5E">
      <w:pPr>
        <w:spacing w:line="300" w:lineRule="auto"/>
        <w:rPr>
          <w:bCs/>
          <w:sz w:val="24"/>
          <w:szCs w:val="24"/>
        </w:rPr>
      </w:pPr>
    </w:p>
    <w:p w:rsidR="003714B5" w:rsidRPr="003F1E5E" w:rsidRDefault="003F1E5E" w:rsidP="003714B5">
      <w:pPr>
        <w:spacing w:line="300" w:lineRule="auto"/>
        <w:rPr>
          <w:bCs/>
          <w:sz w:val="24"/>
          <w:szCs w:val="24"/>
        </w:rPr>
      </w:pPr>
      <w:r>
        <w:rPr>
          <w:bCs/>
          <w:sz w:val="24"/>
          <w:szCs w:val="24"/>
        </w:rPr>
        <w:t xml:space="preserve">Since 2012 the Department of Public Works and Infrastructure (DPWI) has provided </w:t>
      </w:r>
      <w:r w:rsidRPr="003F1E5E">
        <w:rPr>
          <w:bCs/>
          <w:sz w:val="24"/>
          <w:szCs w:val="24"/>
        </w:rPr>
        <w:t>financial support, which was intended to assist the IDT to be financially sustainable</w:t>
      </w:r>
      <w:r w:rsidR="003714B5">
        <w:rPr>
          <w:bCs/>
          <w:sz w:val="24"/>
          <w:szCs w:val="24"/>
        </w:rPr>
        <w:t xml:space="preserve">, of </w:t>
      </w:r>
    </w:p>
    <w:p w:rsidR="003F1E5E" w:rsidRDefault="003714B5" w:rsidP="003714B5">
      <w:pPr>
        <w:spacing w:line="300" w:lineRule="auto"/>
        <w:rPr>
          <w:bCs/>
          <w:sz w:val="24"/>
          <w:szCs w:val="24"/>
        </w:rPr>
      </w:pPr>
      <w:r>
        <w:rPr>
          <w:bCs/>
          <w:sz w:val="24"/>
          <w:szCs w:val="24"/>
        </w:rPr>
        <w:t xml:space="preserve"> over R550 million. This included </w:t>
      </w:r>
      <w:r w:rsidRPr="003F1E5E">
        <w:rPr>
          <w:bCs/>
          <w:sz w:val="24"/>
          <w:szCs w:val="24"/>
        </w:rPr>
        <w:t>R10.5million</w:t>
      </w:r>
      <w:r>
        <w:rPr>
          <w:bCs/>
          <w:sz w:val="24"/>
          <w:szCs w:val="24"/>
        </w:rPr>
        <w:t xml:space="preserve"> in the current 2020/21 financial year. This has</w:t>
      </w:r>
      <w:r w:rsidR="003F1E5E" w:rsidRPr="003F1E5E">
        <w:rPr>
          <w:bCs/>
          <w:sz w:val="24"/>
          <w:szCs w:val="24"/>
        </w:rPr>
        <w:t xml:space="preserve"> not impro</w:t>
      </w:r>
      <w:r>
        <w:rPr>
          <w:bCs/>
          <w:sz w:val="24"/>
          <w:szCs w:val="24"/>
        </w:rPr>
        <w:t>ve the financial sustainability.</w:t>
      </w:r>
    </w:p>
    <w:p w:rsidR="00F52403" w:rsidRDefault="00F52403" w:rsidP="003714B5">
      <w:pPr>
        <w:spacing w:line="300" w:lineRule="auto"/>
        <w:rPr>
          <w:bCs/>
          <w:sz w:val="24"/>
          <w:szCs w:val="24"/>
        </w:rPr>
      </w:pPr>
    </w:p>
    <w:p w:rsidR="00F52403" w:rsidRDefault="00F52403" w:rsidP="00F52403">
      <w:pPr>
        <w:spacing w:line="300" w:lineRule="auto"/>
        <w:rPr>
          <w:bCs/>
          <w:sz w:val="24"/>
          <w:szCs w:val="24"/>
        </w:rPr>
      </w:pPr>
      <w:r w:rsidRPr="00F52403">
        <w:rPr>
          <w:bCs/>
          <w:sz w:val="24"/>
          <w:szCs w:val="24"/>
        </w:rPr>
        <w:t xml:space="preserve">The current challenges, such as client confidence, client stability, incorrect </w:t>
      </w:r>
      <w:r>
        <w:rPr>
          <w:bCs/>
          <w:sz w:val="24"/>
          <w:szCs w:val="24"/>
        </w:rPr>
        <w:t xml:space="preserve">staff mix and the trend of high </w:t>
      </w:r>
      <w:r w:rsidRPr="00F52403">
        <w:rPr>
          <w:bCs/>
          <w:sz w:val="24"/>
          <w:szCs w:val="24"/>
        </w:rPr>
        <w:t xml:space="preserve">staff turnover have negatively affected the IDT </w:t>
      </w:r>
      <w:r>
        <w:rPr>
          <w:bCs/>
          <w:sz w:val="24"/>
          <w:szCs w:val="24"/>
        </w:rPr>
        <w:t xml:space="preserve">resulting in the decline of its </w:t>
      </w:r>
      <w:r w:rsidRPr="00F52403">
        <w:rPr>
          <w:bCs/>
          <w:sz w:val="24"/>
          <w:szCs w:val="24"/>
        </w:rPr>
        <w:t>programme portfolio.</w:t>
      </w:r>
    </w:p>
    <w:p w:rsidR="003714B5" w:rsidRDefault="003714B5" w:rsidP="003714B5">
      <w:pPr>
        <w:spacing w:line="300" w:lineRule="auto"/>
        <w:rPr>
          <w:bCs/>
          <w:sz w:val="24"/>
          <w:szCs w:val="24"/>
        </w:rPr>
      </w:pPr>
    </w:p>
    <w:p w:rsidR="00F52403" w:rsidRPr="00BD4499" w:rsidRDefault="003714B5" w:rsidP="00F52403">
      <w:pPr>
        <w:spacing w:line="300" w:lineRule="auto"/>
        <w:rPr>
          <w:bCs/>
          <w:sz w:val="24"/>
          <w:szCs w:val="24"/>
        </w:rPr>
      </w:pPr>
      <w:r>
        <w:rPr>
          <w:bCs/>
          <w:sz w:val="24"/>
          <w:szCs w:val="24"/>
        </w:rPr>
        <w:lastRenderedPageBreak/>
        <w:t xml:space="preserve">Based on the options presented to </w:t>
      </w:r>
      <w:r w:rsidR="00186979">
        <w:rPr>
          <w:bCs/>
          <w:sz w:val="24"/>
          <w:szCs w:val="24"/>
        </w:rPr>
        <w:t>the Ministry</w:t>
      </w:r>
      <w:r w:rsidR="00F52403">
        <w:rPr>
          <w:bCs/>
          <w:sz w:val="24"/>
          <w:szCs w:val="24"/>
        </w:rPr>
        <w:t xml:space="preserve"> by IDT management and the interim board</w:t>
      </w:r>
      <w:r>
        <w:rPr>
          <w:bCs/>
          <w:sz w:val="24"/>
          <w:szCs w:val="24"/>
        </w:rPr>
        <w:t>, I appointed a task team on 23 April 2020 to consider an exit strategy for the IDT. The</w:t>
      </w:r>
      <w:r w:rsidR="003F1E5E" w:rsidRPr="003F1E5E">
        <w:rPr>
          <w:bCs/>
          <w:sz w:val="24"/>
          <w:szCs w:val="24"/>
        </w:rPr>
        <w:t xml:space="preserve"> multi-disciplinary Independent Development</w:t>
      </w:r>
      <w:r>
        <w:rPr>
          <w:bCs/>
          <w:sz w:val="24"/>
          <w:szCs w:val="24"/>
        </w:rPr>
        <w:t xml:space="preserve"> </w:t>
      </w:r>
      <w:r w:rsidR="003F1E5E" w:rsidRPr="003F1E5E">
        <w:rPr>
          <w:bCs/>
          <w:sz w:val="24"/>
          <w:szCs w:val="24"/>
        </w:rPr>
        <w:t>Trust Exit Strategy Task Team (IESTT)</w:t>
      </w:r>
      <w:r w:rsidR="00F52403">
        <w:rPr>
          <w:bCs/>
          <w:sz w:val="24"/>
          <w:szCs w:val="24"/>
        </w:rPr>
        <w:t xml:space="preserve"> </w:t>
      </w:r>
      <w:r w:rsidR="00F52403" w:rsidRPr="00BD4499">
        <w:rPr>
          <w:bCs/>
          <w:sz w:val="24"/>
          <w:szCs w:val="24"/>
        </w:rPr>
        <w:t>has been working very closely with the IDT Executive Management team</w:t>
      </w:r>
      <w:r w:rsidR="00F52403">
        <w:rPr>
          <w:bCs/>
          <w:sz w:val="24"/>
          <w:szCs w:val="24"/>
        </w:rPr>
        <w:t>. The team</w:t>
      </w:r>
      <w:r w:rsidR="00F52403" w:rsidRPr="00BD4499">
        <w:rPr>
          <w:bCs/>
          <w:sz w:val="24"/>
          <w:szCs w:val="24"/>
        </w:rPr>
        <w:t xml:space="preserve"> comprises the IDT Acting CEO, </w:t>
      </w:r>
      <w:r w:rsidR="00F52403">
        <w:rPr>
          <w:bCs/>
          <w:sz w:val="24"/>
          <w:szCs w:val="24"/>
        </w:rPr>
        <w:t xml:space="preserve">the </w:t>
      </w:r>
      <w:r w:rsidR="00F52403" w:rsidRPr="00BD4499">
        <w:rPr>
          <w:bCs/>
          <w:sz w:val="24"/>
          <w:szCs w:val="24"/>
        </w:rPr>
        <w:t>technical person</w:t>
      </w:r>
      <w:r w:rsidR="00F52403">
        <w:rPr>
          <w:bCs/>
          <w:sz w:val="24"/>
          <w:szCs w:val="24"/>
        </w:rPr>
        <w:t xml:space="preserve"> from</w:t>
      </w:r>
      <w:r w:rsidR="00F52403" w:rsidRPr="00BD4499">
        <w:rPr>
          <w:bCs/>
          <w:sz w:val="24"/>
          <w:szCs w:val="24"/>
        </w:rPr>
        <w:t xml:space="preserve"> P</w:t>
      </w:r>
      <w:r w:rsidR="00F52403">
        <w:rPr>
          <w:bCs/>
          <w:sz w:val="24"/>
          <w:szCs w:val="24"/>
        </w:rPr>
        <w:t xml:space="preserve">residential </w:t>
      </w:r>
      <w:r w:rsidR="00F52403" w:rsidRPr="00BD4499">
        <w:rPr>
          <w:bCs/>
          <w:sz w:val="24"/>
          <w:szCs w:val="24"/>
        </w:rPr>
        <w:t>I</w:t>
      </w:r>
      <w:r w:rsidR="00F52403">
        <w:rPr>
          <w:bCs/>
          <w:sz w:val="24"/>
          <w:szCs w:val="24"/>
        </w:rPr>
        <w:t xml:space="preserve">nfrastructure </w:t>
      </w:r>
      <w:r w:rsidR="00F52403" w:rsidRPr="00BD4499">
        <w:rPr>
          <w:bCs/>
          <w:sz w:val="24"/>
          <w:szCs w:val="24"/>
        </w:rPr>
        <w:t>C</w:t>
      </w:r>
      <w:r w:rsidR="00F52403">
        <w:rPr>
          <w:bCs/>
          <w:sz w:val="24"/>
          <w:szCs w:val="24"/>
        </w:rPr>
        <w:t xml:space="preserve">oordinating </w:t>
      </w:r>
      <w:r w:rsidR="00F52403" w:rsidRPr="00BD4499">
        <w:rPr>
          <w:bCs/>
          <w:sz w:val="24"/>
          <w:szCs w:val="24"/>
        </w:rPr>
        <w:t>C</w:t>
      </w:r>
      <w:r w:rsidR="00F52403">
        <w:rPr>
          <w:bCs/>
          <w:sz w:val="24"/>
          <w:szCs w:val="24"/>
        </w:rPr>
        <w:t xml:space="preserve">ommission, as well as </w:t>
      </w:r>
      <w:r w:rsidR="00F52403" w:rsidRPr="00BD4499">
        <w:rPr>
          <w:bCs/>
          <w:sz w:val="24"/>
          <w:szCs w:val="24"/>
        </w:rPr>
        <w:t>the Department’s senior managers in different disciplines</w:t>
      </w:r>
      <w:r w:rsidR="00F52403">
        <w:rPr>
          <w:bCs/>
          <w:sz w:val="24"/>
          <w:szCs w:val="24"/>
        </w:rPr>
        <w:t>,</w:t>
      </w:r>
      <w:r w:rsidR="00F52403" w:rsidRPr="00BD4499">
        <w:rPr>
          <w:bCs/>
          <w:sz w:val="24"/>
          <w:szCs w:val="24"/>
        </w:rPr>
        <w:t xml:space="preserve"> such as </w:t>
      </w:r>
      <w:r w:rsidR="00186979">
        <w:rPr>
          <w:bCs/>
          <w:sz w:val="24"/>
          <w:szCs w:val="24"/>
        </w:rPr>
        <w:t>F</w:t>
      </w:r>
      <w:r w:rsidR="00F52403" w:rsidRPr="00BD4499">
        <w:rPr>
          <w:bCs/>
          <w:sz w:val="24"/>
          <w:szCs w:val="24"/>
        </w:rPr>
        <w:t xml:space="preserve">inance, </w:t>
      </w:r>
      <w:r w:rsidR="00186979">
        <w:rPr>
          <w:bCs/>
          <w:sz w:val="24"/>
          <w:szCs w:val="24"/>
        </w:rPr>
        <w:t>C</w:t>
      </w:r>
      <w:r w:rsidR="00F52403" w:rsidRPr="00BD4499">
        <w:rPr>
          <w:bCs/>
          <w:sz w:val="24"/>
          <w:szCs w:val="24"/>
        </w:rPr>
        <w:t xml:space="preserve">orporate </w:t>
      </w:r>
      <w:r w:rsidR="00186979">
        <w:rPr>
          <w:bCs/>
          <w:sz w:val="24"/>
          <w:szCs w:val="24"/>
        </w:rPr>
        <w:t>S</w:t>
      </w:r>
      <w:r w:rsidR="00F52403" w:rsidRPr="00BD4499">
        <w:rPr>
          <w:bCs/>
          <w:sz w:val="24"/>
          <w:szCs w:val="24"/>
        </w:rPr>
        <w:t>ervic</w:t>
      </w:r>
      <w:r w:rsidR="00F52403">
        <w:rPr>
          <w:bCs/>
          <w:sz w:val="24"/>
          <w:szCs w:val="24"/>
        </w:rPr>
        <w:t xml:space="preserve">es, </w:t>
      </w:r>
      <w:r w:rsidR="00186979">
        <w:rPr>
          <w:bCs/>
          <w:sz w:val="24"/>
          <w:szCs w:val="24"/>
        </w:rPr>
        <w:t>A</w:t>
      </w:r>
      <w:r w:rsidR="00F52403">
        <w:rPr>
          <w:bCs/>
          <w:sz w:val="24"/>
          <w:szCs w:val="24"/>
        </w:rPr>
        <w:t xml:space="preserve">sset </w:t>
      </w:r>
      <w:r w:rsidR="00186979">
        <w:rPr>
          <w:bCs/>
          <w:sz w:val="24"/>
          <w:szCs w:val="24"/>
        </w:rPr>
        <w:t>M</w:t>
      </w:r>
      <w:r w:rsidR="00F52403">
        <w:rPr>
          <w:bCs/>
          <w:sz w:val="24"/>
          <w:szCs w:val="24"/>
        </w:rPr>
        <w:t>anagement, E</w:t>
      </w:r>
      <w:r w:rsidR="00186979">
        <w:rPr>
          <w:bCs/>
          <w:sz w:val="24"/>
          <w:szCs w:val="24"/>
        </w:rPr>
        <w:t>xpanded Public Works Programme and Inter-G</w:t>
      </w:r>
      <w:r w:rsidR="00F52403" w:rsidRPr="00BD4499">
        <w:rPr>
          <w:bCs/>
          <w:sz w:val="24"/>
          <w:szCs w:val="24"/>
        </w:rPr>
        <w:t>ov</w:t>
      </w:r>
      <w:r w:rsidR="00186979">
        <w:rPr>
          <w:bCs/>
          <w:sz w:val="24"/>
          <w:szCs w:val="24"/>
        </w:rPr>
        <w:t>ernmental R</w:t>
      </w:r>
      <w:r w:rsidR="00F52403" w:rsidRPr="00BD4499">
        <w:rPr>
          <w:bCs/>
          <w:sz w:val="24"/>
          <w:szCs w:val="24"/>
        </w:rPr>
        <w:t>elations.</w:t>
      </w:r>
    </w:p>
    <w:p w:rsidR="00BD4499" w:rsidRPr="00BD4499" w:rsidRDefault="00BD4499" w:rsidP="00BD4499">
      <w:pPr>
        <w:spacing w:line="300" w:lineRule="auto"/>
        <w:rPr>
          <w:bCs/>
          <w:sz w:val="24"/>
          <w:szCs w:val="24"/>
        </w:rPr>
      </w:pPr>
    </w:p>
    <w:p w:rsidR="00BD4499" w:rsidRPr="00BD4499" w:rsidRDefault="00F52403" w:rsidP="00BD4499">
      <w:pPr>
        <w:spacing w:line="300" w:lineRule="auto"/>
        <w:rPr>
          <w:bCs/>
          <w:sz w:val="24"/>
          <w:szCs w:val="24"/>
        </w:rPr>
      </w:pPr>
      <w:r>
        <w:rPr>
          <w:bCs/>
          <w:sz w:val="24"/>
          <w:szCs w:val="24"/>
        </w:rPr>
        <w:t>The Task Team has presented</w:t>
      </w:r>
      <w:r w:rsidR="00BD4499" w:rsidRPr="00BD4499">
        <w:rPr>
          <w:bCs/>
          <w:sz w:val="24"/>
          <w:szCs w:val="24"/>
        </w:rPr>
        <w:t xml:space="preserve"> </w:t>
      </w:r>
      <w:r>
        <w:rPr>
          <w:bCs/>
          <w:sz w:val="24"/>
          <w:szCs w:val="24"/>
        </w:rPr>
        <w:t>its</w:t>
      </w:r>
      <w:r w:rsidR="00BD4499" w:rsidRPr="00BD4499">
        <w:rPr>
          <w:bCs/>
          <w:sz w:val="24"/>
          <w:szCs w:val="24"/>
        </w:rPr>
        <w:t xml:space="preserve"> </w:t>
      </w:r>
      <w:r w:rsidR="00BD4499">
        <w:rPr>
          <w:bCs/>
          <w:sz w:val="24"/>
          <w:szCs w:val="24"/>
        </w:rPr>
        <w:t xml:space="preserve">draft </w:t>
      </w:r>
      <w:r w:rsidR="00BD4499" w:rsidRPr="00BD4499">
        <w:rPr>
          <w:bCs/>
          <w:sz w:val="24"/>
          <w:szCs w:val="24"/>
        </w:rPr>
        <w:t xml:space="preserve">implementation plan </w:t>
      </w:r>
      <w:r>
        <w:rPr>
          <w:bCs/>
          <w:sz w:val="24"/>
          <w:szCs w:val="24"/>
        </w:rPr>
        <w:t>to the Ministry and the Director-General of DPWI on</w:t>
      </w:r>
      <w:r w:rsidR="00BD4499" w:rsidRPr="00BD4499">
        <w:rPr>
          <w:bCs/>
          <w:sz w:val="24"/>
          <w:szCs w:val="24"/>
        </w:rPr>
        <w:t xml:space="preserve"> 12 June 2020.</w:t>
      </w:r>
      <w:r>
        <w:rPr>
          <w:bCs/>
          <w:sz w:val="24"/>
          <w:szCs w:val="24"/>
        </w:rPr>
        <w:t xml:space="preserve"> Since then the Task Team has met weekly with the Minister and Deputy Minister to finalise the exit strategy.</w:t>
      </w:r>
      <w:r w:rsidR="00BD4499" w:rsidRPr="00BD4499">
        <w:rPr>
          <w:bCs/>
          <w:sz w:val="24"/>
          <w:szCs w:val="24"/>
        </w:rPr>
        <w:t xml:space="preserve"> </w:t>
      </w:r>
    </w:p>
    <w:sectPr w:rsidR="00BD4499" w:rsidRPr="00BD4499"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FE" w:rsidRDefault="007B0AFE" w:rsidP="00B01072">
      <w:r>
        <w:separator/>
      </w:r>
    </w:p>
  </w:endnote>
  <w:endnote w:type="continuationSeparator" w:id="0">
    <w:p w:rsidR="007B0AFE" w:rsidRDefault="007B0AF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Pr="00737457" w:rsidRDefault="007C7B0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 xml:space="preserve">NATIONAL ASSEMBLY QUESTION NO. </w:t>
    </w:r>
    <w:r w:rsidR="008B3847">
      <w:rPr>
        <w:rFonts w:eastAsiaTheme="majorEastAsia" w:cs="Arial"/>
        <w:b/>
        <w:sz w:val="18"/>
        <w:szCs w:val="18"/>
      </w:rPr>
      <w:t>1178</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8B3847" w:rsidRPr="008B3847">
      <w:rPr>
        <w:rFonts w:eastAsia="Calibri" w:cs="Arial"/>
        <w:b/>
        <w:bCs/>
        <w:sz w:val="18"/>
        <w:szCs w:val="18"/>
        <w:lang w:val="af-ZA" w:eastAsia="en-US"/>
      </w:rPr>
      <w:t xml:space="preserve">Dr M M Gondwe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BC506A" w:rsidRPr="00BC506A">
      <w:rPr>
        <w:rFonts w:eastAsiaTheme="majorEastAsia" w:cs="Arial"/>
        <w:b/>
        <w:noProof/>
        <w:sz w:val="18"/>
        <w:szCs w:val="18"/>
      </w:rPr>
      <w:t>1</w:t>
    </w:r>
    <w:r w:rsidRPr="00E66692">
      <w:rPr>
        <w:rFonts w:eastAsiaTheme="majorEastAsia"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FE" w:rsidRDefault="007B0AFE" w:rsidP="00B01072">
      <w:r>
        <w:separator/>
      </w:r>
    </w:p>
  </w:footnote>
  <w:footnote w:type="continuationSeparator" w:id="0">
    <w:p w:rsidR="007B0AFE" w:rsidRDefault="007B0AFE"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Default="007C7B0D">
    <w:pPr>
      <w:pStyle w:val="Header"/>
      <w:jc w:val="right"/>
    </w:pPr>
  </w:p>
  <w:p w:rsidR="007C7B0D" w:rsidRDefault="007C7B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941C4"/>
    <w:multiLevelType w:val="hybridMultilevel"/>
    <w:tmpl w:val="37ECCB40"/>
    <w:lvl w:ilvl="0" w:tplc="E3D2AA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718F54F1"/>
    <w:multiLevelType w:val="hybridMultilevel"/>
    <w:tmpl w:val="32A412A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20"/>
  </w:num>
  <w:num w:numId="5">
    <w:abstractNumId w:val="6"/>
  </w:num>
  <w:num w:numId="6">
    <w:abstractNumId w:val="16"/>
  </w:num>
  <w:num w:numId="7">
    <w:abstractNumId w:val="2"/>
  </w:num>
  <w:num w:numId="8">
    <w:abstractNumId w:val="4"/>
  </w:num>
  <w:num w:numId="9">
    <w:abstractNumId w:val="1"/>
  </w:num>
  <w:num w:numId="10">
    <w:abstractNumId w:val="13"/>
  </w:num>
  <w:num w:numId="11">
    <w:abstractNumId w:val="15"/>
  </w:num>
  <w:num w:numId="12">
    <w:abstractNumId w:val="0"/>
  </w:num>
  <w:num w:numId="13">
    <w:abstractNumId w:val="14"/>
  </w:num>
  <w:num w:numId="14">
    <w:abstractNumId w:val="21"/>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0"/>
  </w:num>
  <w:num w:numId="21">
    <w:abstractNumId w:val="17"/>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kwqgUAAbczFy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194B"/>
    <w:rsid w:val="00074F49"/>
    <w:rsid w:val="00076BCC"/>
    <w:rsid w:val="0008103D"/>
    <w:rsid w:val="0008569E"/>
    <w:rsid w:val="00086349"/>
    <w:rsid w:val="0009125C"/>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55F3A"/>
    <w:rsid w:val="001602D9"/>
    <w:rsid w:val="00162A0F"/>
    <w:rsid w:val="00163F3B"/>
    <w:rsid w:val="00166FD7"/>
    <w:rsid w:val="001729E9"/>
    <w:rsid w:val="001743CF"/>
    <w:rsid w:val="00174560"/>
    <w:rsid w:val="00177367"/>
    <w:rsid w:val="00180395"/>
    <w:rsid w:val="0018124B"/>
    <w:rsid w:val="001833AC"/>
    <w:rsid w:val="00186979"/>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0ECC"/>
    <w:rsid w:val="00211028"/>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662EB"/>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7394"/>
    <w:rsid w:val="002C792C"/>
    <w:rsid w:val="002E6B86"/>
    <w:rsid w:val="00301B48"/>
    <w:rsid w:val="00302C99"/>
    <w:rsid w:val="003031BE"/>
    <w:rsid w:val="003074FB"/>
    <w:rsid w:val="00307BEC"/>
    <w:rsid w:val="003171A9"/>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4B5"/>
    <w:rsid w:val="003718A9"/>
    <w:rsid w:val="003731CC"/>
    <w:rsid w:val="00382C94"/>
    <w:rsid w:val="00385CC5"/>
    <w:rsid w:val="003903FA"/>
    <w:rsid w:val="003930E2"/>
    <w:rsid w:val="00396386"/>
    <w:rsid w:val="003A0AD7"/>
    <w:rsid w:val="003B1FAF"/>
    <w:rsid w:val="003B3F50"/>
    <w:rsid w:val="003D262F"/>
    <w:rsid w:val="003D3567"/>
    <w:rsid w:val="003D3867"/>
    <w:rsid w:val="003D41B8"/>
    <w:rsid w:val="003D6168"/>
    <w:rsid w:val="003E21E3"/>
    <w:rsid w:val="003E27DF"/>
    <w:rsid w:val="003E2910"/>
    <w:rsid w:val="003E5694"/>
    <w:rsid w:val="003F1E5E"/>
    <w:rsid w:val="003F3ABB"/>
    <w:rsid w:val="003F3C93"/>
    <w:rsid w:val="003F628A"/>
    <w:rsid w:val="003F6C7B"/>
    <w:rsid w:val="004079CA"/>
    <w:rsid w:val="00413C62"/>
    <w:rsid w:val="00422352"/>
    <w:rsid w:val="00432C4E"/>
    <w:rsid w:val="00433D3D"/>
    <w:rsid w:val="004342FE"/>
    <w:rsid w:val="0043545C"/>
    <w:rsid w:val="00435691"/>
    <w:rsid w:val="00440446"/>
    <w:rsid w:val="0044149F"/>
    <w:rsid w:val="004422F9"/>
    <w:rsid w:val="00446AA2"/>
    <w:rsid w:val="00451A52"/>
    <w:rsid w:val="004532AE"/>
    <w:rsid w:val="00453445"/>
    <w:rsid w:val="00457D68"/>
    <w:rsid w:val="00460563"/>
    <w:rsid w:val="00464B2E"/>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27A5"/>
    <w:rsid w:val="004E32E3"/>
    <w:rsid w:val="004E5E0B"/>
    <w:rsid w:val="004E6875"/>
    <w:rsid w:val="004E7332"/>
    <w:rsid w:val="004F329B"/>
    <w:rsid w:val="004F4F0B"/>
    <w:rsid w:val="004F5925"/>
    <w:rsid w:val="004F61F7"/>
    <w:rsid w:val="004F707B"/>
    <w:rsid w:val="00506268"/>
    <w:rsid w:val="00513712"/>
    <w:rsid w:val="00513A90"/>
    <w:rsid w:val="005144F3"/>
    <w:rsid w:val="0052239F"/>
    <w:rsid w:val="00524D71"/>
    <w:rsid w:val="005271BF"/>
    <w:rsid w:val="00531D8A"/>
    <w:rsid w:val="005330F9"/>
    <w:rsid w:val="0053382B"/>
    <w:rsid w:val="00536224"/>
    <w:rsid w:val="00540DA6"/>
    <w:rsid w:val="00542521"/>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C570C"/>
    <w:rsid w:val="005C6204"/>
    <w:rsid w:val="005C699E"/>
    <w:rsid w:val="005D076F"/>
    <w:rsid w:val="005D1762"/>
    <w:rsid w:val="005D4543"/>
    <w:rsid w:val="005D5B0B"/>
    <w:rsid w:val="005D7673"/>
    <w:rsid w:val="005E2D86"/>
    <w:rsid w:val="005E535A"/>
    <w:rsid w:val="005E6AF1"/>
    <w:rsid w:val="005E71DB"/>
    <w:rsid w:val="005E7636"/>
    <w:rsid w:val="005F1CFF"/>
    <w:rsid w:val="005F206A"/>
    <w:rsid w:val="005F35F3"/>
    <w:rsid w:val="005F4C62"/>
    <w:rsid w:val="0060047A"/>
    <w:rsid w:val="006025D1"/>
    <w:rsid w:val="00605E8F"/>
    <w:rsid w:val="00606E21"/>
    <w:rsid w:val="0061156B"/>
    <w:rsid w:val="00612531"/>
    <w:rsid w:val="00616097"/>
    <w:rsid w:val="00616945"/>
    <w:rsid w:val="00623007"/>
    <w:rsid w:val="00623053"/>
    <w:rsid w:val="00624A4D"/>
    <w:rsid w:val="00625573"/>
    <w:rsid w:val="00625D06"/>
    <w:rsid w:val="00632C03"/>
    <w:rsid w:val="006343C2"/>
    <w:rsid w:val="00641E3A"/>
    <w:rsid w:val="006462D7"/>
    <w:rsid w:val="00655338"/>
    <w:rsid w:val="00656CC9"/>
    <w:rsid w:val="006576EF"/>
    <w:rsid w:val="00663533"/>
    <w:rsid w:val="00670BA5"/>
    <w:rsid w:val="00675570"/>
    <w:rsid w:val="00675938"/>
    <w:rsid w:val="00675C68"/>
    <w:rsid w:val="00683024"/>
    <w:rsid w:val="00684BB6"/>
    <w:rsid w:val="00685646"/>
    <w:rsid w:val="006914FB"/>
    <w:rsid w:val="00694DF7"/>
    <w:rsid w:val="00695EF2"/>
    <w:rsid w:val="006A027A"/>
    <w:rsid w:val="006A05C9"/>
    <w:rsid w:val="006B1166"/>
    <w:rsid w:val="006B79CB"/>
    <w:rsid w:val="006C1F95"/>
    <w:rsid w:val="006C3E5B"/>
    <w:rsid w:val="006D0841"/>
    <w:rsid w:val="006D14B5"/>
    <w:rsid w:val="006D1A51"/>
    <w:rsid w:val="006D4597"/>
    <w:rsid w:val="006D4C8A"/>
    <w:rsid w:val="006E1211"/>
    <w:rsid w:val="006E1C1F"/>
    <w:rsid w:val="006E54EA"/>
    <w:rsid w:val="006E6EDC"/>
    <w:rsid w:val="006F2930"/>
    <w:rsid w:val="006F36F8"/>
    <w:rsid w:val="006F6CCD"/>
    <w:rsid w:val="0070345B"/>
    <w:rsid w:val="00705DD0"/>
    <w:rsid w:val="00706B26"/>
    <w:rsid w:val="00713D62"/>
    <w:rsid w:val="007144AF"/>
    <w:rsid w:val="007254B8"/>
    <w:rsid w:val="0073270F"/>
    <w:rsid w:val="00736080"/>
    <w:rsid w:val="00737327"/>
    <w:rsid w:val="00737457"/>
    <w:rsid w:val="00741804"/>
    <w:rsid w:val="007422B3"/>
    <w:rsid w:val="00743527"/>
    <w:rsid w:val="00755DEC"/>
    <w:rsid w:val="0075656E"/>
    <w:rsid w:val="00760875"/>
    <w:rsid w:val="007625B5"/>
    <w:rsid w:val="00762641"/>
    <w:rsid w:val="007713CC"/>
    <w:rsid w:val="0077480B"/>
    <w:rsid w:val="00781562"/>
    <w:rsid w:val="00794233"/>
    <w:rsid w:val="007950DA"/>
    <w:rsid w:val="00795939"/>
    <w:rsid w:val="007A03D5"/>
    <w:rsid w:val="007A1A41"/>
    <w:rsid w:val="007A4243"/>
    <w:rsid w:val="007A7318"/>
    <w:rsid w:val="007B0AFE"/>
    <w:rsid w:val="007B1417"/>
    <w:rsid w:val="007B33EB"/>
    <w:rsid w:val="007C3378"/>
    <w:rsid w:val="007C4AFA"/>
    <w:rsid w:val="007C7B0D"/>
    <w:rsid w:val="007D7300"/>
    <w:rsid w:val="007E0072"/>
    <w:rsid w:val="007E1695"/>
    <w:rsid w:val="007E1862"/>
    <w:rsid w:val="007E3B7C"/>
    <w:rsid w:val="007E4E3E"/>
    <w:rsid w:val="007E63B3"/>
    <w:rsid w:val="007F2807"/>
    <w:rsid w:val="007F44E3"/>
    <w:rsid w:val="007F5165"/>
    <w:rsid w:val="00802722"/>
    <w:rsid w:val="008039CD"/>
    <w:rsid w:val="00803A16"/>
    <w:rsid w:val="00810319"/>
    <w:rsid w:val="008208CF"/>
    <w:rsid w:val="008232E5"/>
    <w:rsid w:val="00831826"/>
    <w:rsid w:val="00836EA6"/>
    <w:rsid w:val="008425A3"/>
    <w:rsid w:val="00847567"/>
    <w:rsid w:val="00854D28"/>
    <w:rsid w:val="0085572D"/>
    <w:rsid w:val="00860122"/>
    <w:rsid w:val="00870CEE"/>
    <w:rsid w:val="008717E7"/>
    <w:rsid w:val="00873D00"/>
    <w:rsid w:val="00873D6D"/>
    <w:rsid w:val="00874C55"/>
    <w:rsid w:val="0088064A"/>
    <w:rsid w:val="00881332"/>
    <w:rsid w:val="0089342B"/>
    <w:rsid w:val="008961F8"/>
    <w:rsid w:val="00897581"/>
    <w:rsid w:val="008A28F5"/>
    <w:rsid w:val="008A35A9"/>
    <w:rsid w:val="008A4354"/>
    <w:rsid w:val="008B3660"/>
    <w:rsid w:val="008B3847"/>
    <w:rsid w:val="008C472C"/>
    <w:rsid w:val="008D1494"/>
    <w:rsid w:val="008D376A"/>
    <w:rsid w:val="008D5076"/>
    <w:rsid w:val="008F177A"/>
    <w:rsid w:val="008F3C78"/>
    <w:rsid w:val="009148F7"/>
    <w:rsid w:val="00915F23"/>
    <w:rsid w:val="00916D71"/>
    <w:rsid w:val="00924223"/>
    <w:rsid w:val="00926917"/>
    <w:rsid w:val="00926BCD"/>
    <w:rsid w:val="00930B08"/>
    <w:rsid w:val="00931370"/>
    <w:rsid w:val="009335B8"/>
    <w:rsid w:val="00934DB6"/>
    <w:rsid w:val="00940E46"/>
    <w:rsid w:val="00950999"/>
    <w:rsid w:val="00956AE8"/>
    <w:rsid w:val="009571E4"/>
    <w:rsid w:val="00957952"/>
    <w:rsid w:val="00964E55"/>
    <w:rsid w:val="00970F77"/>
    <w:rsid w:val="00974E90"/>
    <w:rsid w:val="00976436"/>
    <w:rsid w:val="0097731B"/>
    <w:rsid w:val="00980BB4"/>
    <w:rsid w:val="009826A5"/>
    <w:rsid w:val="0098326B"/>
    <w:rsid w:val="00986B9E"/>
    <w:rsid w:val="00991331"/>
    <w:rsid w:val="00993B09"/>
    <w:rsid w:val="00993C29"/>
    <w:rsid w:val="00994ADC"/>
    <w:rsid w:val="00997315"/>
    <w:rsid w:val="009A121F"/>
    <w:rsid w:val="009A34AE"/>
    <w:rsid w:val="009A4F0E"/>
    <w:rsid w:val="009A792F"/>
    <w:rsid w:val="009B07DF"/>
    <w:rsid w:val="009B418A"/>
    <w:rsid w:val="009B7DB2"/>
    <w:rsid w:val="009C7EB9"/>
    <w:rsid w:val="009D256C"/>
    <w:rsid w:val="009D55BB"/>
    <w:rsid w:val="009E20D1"/>
    <w:rsid w:val="009E2EF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2450"/>
    <w:rsid w:val="00B23D7D"/>
    <w:rsid w:val="00B242F4"/>
    <w:rsid w:val="00B27DA1"/>
    <w:rsid w:val="00B32F50"/>
    <w:rsid w:val="00B33183"/>
    <w:rsid w:val="00B35BD7"/>
    <w:rsid w:val="00B44518"/>
    <w:rsid w:val="00B44E3D"/>
    <w:rsid w:val="00B510CE"/>
    <w:rsid w:val="00B510E3"/>
    <w:rsid w:val="00B5512C"/>
    <w:rsid w:val="00B55392"/>
    <w:rsid w:val="00B55B69"/>
    <w:rsid w:val="00B56E2D"/>
    <w:rsid w:val="00B64EFC"/>
    <w:rsid w:val="00B70A58"/>
    <w:rsid w:val="00B71256"/>
    <w:rsid w:val="00B72C9B"/>
    <w:rsid w:val="00B75DFF"/>
    <w:rsid w:val="00B76EA0"/>
    <w:rsid w:val="00B8147F"/>
    <w:rsid w:val="00B91CF8"/>
    <w:rsid w:val="00B966D4"/>
    <w:rsid w:val="00B97D51"/>
    <w:rsid w:val="00BA0CBE"/>
    <w:rsid w:val="00BA210F"/>
    <w:rsid w:val="00BA3676"/>
    <w:rsid w:val="00BA53FA"/>
    <w:rsid w:val="00BA5896"/>
    <w:rsid w:val="00BB5559"/>
    <w:rsid w:val="00BC3F53"/>
    <w:rsid w:val="00BC494E"/>
    <w:rsid w:val="00BC506A"/>
    <w:rsid w:val="00BC5C94"/>
    <w:rsid w:val="00BC6AE1"/>
    <w:rsid w:val="00BD1E79"/>
    <w:rsid w:val="00BD2228"/>
    <w:rsid w:val="00BD4499"/>
    <w:rsid w:val="00BD53C1"/>
    <w:rsid w:val="00C00EF2"/>
    <w:rsid w:val="00C05CEB"/>
    <w:rsid w:val="00C1369E"/>
    <w:rsid w:val="00C143AE"/>
    <w:rsid w:val="00C143C0"/>
    <w:rsid w:val="00C15E3D"/>
    <w:rsid w:val="00C16434"/>
    <w:rsid w:val="00C16CA4"/>
    <w:rsid w:val="00C2072D"/>
    <w:rsid w:val="00C33545"/>
    <w:rsid w:val="00C36540"/>
    <w:rsid w:val="00C402DC"/>
    <w:rsid w:val="00C438C9"/>
    <w:rsid w:val="00C45CDF"/>
    <w:rsid w:val="00C55CF0"/>
    <w:rsid w:val="00C60D6A"/>
    <w:rsid w:val="00C61078"/>
    <w:rsid w:val="00C615D1"/>
    <w:rsid w:val="00C72E84"/>
    <w:rsid w:val="00C734C8"/>
    <w:rsid w:val="00C91A13"/>
    <w:rsid w:val="00C92946"/>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5185"/>
    <w:rsid w:val="00CE70D6"/>
    <w:rsid w:val="00CE74B8"/>
    <w:rsid w:val="00CF3116"/>
    <w:rsid w:val="00D06A91"/>
    <w:rsid w:val="00D10DEB"/>
    <w:rsid w:val="00D133E8"/>
    <w:rsid w:val="00D15ADE"/>
    <w:rsid w:val="00D2038B"/>
    <w:rsid w:val="00D20CFA"/>
    <w:rsid w:val="00D26A6A"/>
    <w:rsid w:val="00D277FC"/>
    <w:rsid w:val="00D31524"/>
    <w:rsid w:val="00D3269F"/>
    <w:rsid w:val="00D343D3"/>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0C51"/>
    <w:rsid w:val="00DE24CD"/>
    <w:rsid w:val="00DE7CB5"/>
    <w:rsid w:val="00DF0EC7"/>
    <w:rsid w:val="00DF0F83"/>
    <w:rsid w:val="00DF1799"/>
    <w:rsid w:val="00DF49DC"/>
    <w:rsid w:val="00DF6074"/>
    <w:rsid w:val="00E0095B"/>
    <w:rsid w:val="00E00E52"/>
    <w:rsid w:val="00E0385B"/>
    <w:rsid w:val="00E123EB"/>
    <w:rsid w:val="00E13322"/>
    <w:rsid w:val="00E165B9"/>
    <w:rsid w:val="00E16F8D"/>
    <w:rsid w:val="00E20671"/>
    <w:rsid w:val="00E21BED"/>
    <w:rsid w:val="00E23474"/>
    <w:rsid w:val="00E30AE0"/>
    <w:rsid w:val="00E32A64"/>
    <w:rsid w:val="00E340E0"/>
    <w:rsid w:val="00E355EB"/>
    <w:rsid w:val="00E35D46"/>
    <w:rsid w:val="00E36049"/>
    <w:rsid w:val="00E3748A"/>
    <w:rsid w:val="00E413BA"/>
    <w:rsid w:val="00E44ADB"/>
    <w:rsid w:val="00E501BF"/>
    <w:rsid w:val="00E526CF"/>
    <w:rsid w:val="00E5380C"/>
    <w:rsid w:val="00E540A4"/>
    <w:rsid w:val="00E55ED9"/>
    <w:rsid w:val="00E60FD3"/>
    <w:rsid w:val="00E619AA"/>
    <w:rsid w:val="00E61D8B"/>
    <w:rsid w:val="00E66692"/>
    <w:rsid w:val="00E74EEE"/>
    <w:rsid w:val="00E779E4"/>
    <w:rsid w:val="00E808B7"/>
    <w:rsid w:val="00E85BBD"/>
    <w:rsid w:val="00E8666B"/>
    <w:rsid w:val="00E868F5"/>
    <w:rsid w:val="00E91444"/>
    <w:rsid w:val="00E92F28"/>
    <w:rsid w:val="00EA26C6"/>
    <w:rsid w:val="00EA2BCB"/>
    <w:rsid w:val="00EA77E1"/>
    <w:rsid w:val="00EB2C0B"/>
    <w:rsid w:val="00EB520B"/>
    <w:rsid w:val="00EB5B2E"/>
    <w:rsid w:val="00EC3A0B"/>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59B3"/>
    <w:rsid w:val="00F067FB"/>
    <w:rsid w:val="00F0701D"/>
    <w:rsid w:val="00F07CC1"/>
    <w:rsid w:val="00F121A7"/>
    <w:rsid w:val="00F15568"/>
    <w:rsid w:val="00F16197"/>
    <w:rsid w:val="00F26CF4"/>
    <w:rsid w:val="00F26E1D"/>
    <w:rsid w:val="00F318FF"/>
    <w:rsid w:val="00F33787"/>
    <w:rsid w:val="00F3566A"/>
    <w:rsid w:val="00F360E0"/>
    <w:rsid w:val="00F4037A"/>
    <w:rsid w:val="00F40625"/>
    <w:rsid w:val="00F43075"/>
    <w:rsid w:val="00F4452F"/>
    <w:rsid w:val="00F47B47"/>
    <w:rsid w:val="00F50930"/>
    <w:rsid w:val="00F52403"/>
    <w:rsid w:val="00F54C57"/>
    <w:rsid w:val="00F5621E"/>
    <w:rsid w:val="00F57765"/>
    <w:rsid w:val="00F63F16"/>
    <w:rsid w:val="00F70197"/>
    <w:rsid w:val="00F73AF6"/>
    <w:rsid w:val="00F73C7B"/>
    <w:rsid w:val="00F76576"/>
    <w:rsid w:val="00F8042B"/>
    <w:rsid w:val="00F8053A"/>
    <w:rsid w:val="00F809F4"/>
    <w:rsid w:val="00F814DF"/>
    <w:rsid w:val="00F831E0"/>
    <w:rsid w:val="00F83FAE"/>
    <w:rsid w:val="00F84401"/>
    <w:rsid w:val="00F84A5B"/>
    <w:rsid w:val="00F91060"/>
    <w:rsid w:val="00F930FA"/>
    <w:rsid w:val="00F93B82"/>
    <w:rsid w:val="00F961EC"/>
    <w:rsid w:val="00FA039D"/>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D6BA-D794-4675-BD6C-A613CFCD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2019-11-28T12:46:00Z</cp:lastPrinted>
  <dcterms:created xsi:type="dcterms:W3CDTF">2020-07-22T15:29:00Z</dcterms:created>
  <dcterms:modified xsi:type="dcterms:W3CDTF">2020-07-22T15:29:00Z</dcterms:modified>
</cp:coreProperties>
</file>