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762DC" w14:textId="77777777"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bookmarkStart w:id="0" w:name="_GoBack"/>
      <w:bookmarkEnd w:id="0"/>
      <w:r w:rsidRPr="00655403">
        <w:rPr>
          <w:rFonts w:ascii="Arial Narrow" w:eastAsia="Arial Unicode MS" w:hAnsi="Arial Narrow" w:cs="Arial Unicode MS"/>
          <w:b/>
          <w:bCs/>
          <w:noProof/>
          <w:color w:val="000000"/>
          <w:sz w:val="24"/>
          <w:szCs w:val="24"/>
          <w:u w:color="000000"/>
          <w:bdr w:val="nil"/>
          <w:lang w:val="en-US"/>
        </w:rPr>
        <w:drawing>
          <wp:inline distT="0" distB="0" distL="0" distR="0" wp14:anchorId="1185786B" wp14:editId="4869625C">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3D089293" w14:textId="77777777"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14:paraId="0CEBE699"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14:paraId="50FA4336"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14:paraId="2BF16155"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14:paraId="662FD73D"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14:paraId="54612570" w14:textId="77777777"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14:paraId="2DE61135"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6E2ED7B9" w14:textId="77777777"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14:paraId="1616BA43" w14:textId="77777777"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14:paraId="00F45F1B" w14:textId="77777777"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14:paraId="39F13C37" w14:textId="77777777" w:rsidR="006C22EF" w:rsidRPr="00655403" w:rsidRDefault="00AD2A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1169</w:t>
      </w:r>
    </w:p>
    <w:p w14:paraId="769FE6AA" w14:textId="77777777" w:rsidR="006C22EF" w:rsidRPr="00655403" w:rsidRDefault="007F576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12</w:t>
      </w:r>
      <w:r w:rsidR="00655403" w:rsidRPr="00655403">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 xml:space="preserve">June </w:t>
      </w:r>
      <w:r w:rsidR="00655403" w:rsidRPr="00655403">
        <w:rPr>
          <w:rFonts w:ascii="Arial Narrow" w:eastAsia="Arial Unicode MS" w:hAnsi="Arial Narrow" w:cs="Times New Roman"/>
          <w:b/>
          <w:bCs/>
          <w:sz w:val="24"/>
          <w:szCs w:val="24"/>
          <w:bdr w:val="nil"/>
          <w:lang w:val="en-US"/>
        </w:rPr>
        <w:t>2020</w:t>
      </w:r>
    </w:p>
    <w:p w14:paraId="6F610782" w14:textId="77777777" w:rsidR="006C22EF" w:rsidRPr="00655403" w:rsidRDefault="007F5766"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20</w:t>
      </w:r>
    </w:p>
    <w:p w14:paraId="7869FAE3" w14:textId="4348A87A"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4F695F">
        <w:rPr>
          <w:rFonts w:ascii="Arial Narrow" w:eastAsia="Arial Unicode MS" w:hAnsi="Arial Narrow" w:cs="Times New Roman"/>
          <w:b/>
          <w:bCs/>
          <w:sz w:val="24"/>
          <w:szCs w:val="24"/>
          <w:bdr w:val="nil"/>
          <w:lang w:val="en-US"/>
        </w:rPr>
        <w:t>10 July 2020</w:t>
      </w:r>
    </w:p>
    <w:p w14:paraId="14CACFA0" w14:textId="77777777"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14:paraId="438BFC06" w14:textId="77777777" w:rsidR="00AD2AEF" w:rsidRPr="00AD2AEF" w:rsidRDefault="00AD2AEF" w:rsidP="00AD2AEF">
      <w:pPr>
        <w:pBdr>
          <w:top w:val="nil"/>
          <w:left w:val="nil"/>
          <w:bottom w:val="nil"/>
          <w:right w:val="nil"/>
          <w:between w:val="nil"/>
          <w:bar w:val="nil"/>
        </w:pBdr>
        <w:spacing w:after="0" w:line="360" w:lineRule="auto"/>
        <w:ind w:left="-142" w:firstLine="142"/>
        <w:rPr>
          <w:rFonts w:ascii="Arial Narrow" w:hAnsi="Arial Narrow" w:cs="Times New Roman"/>
          <w:b/>
          <w:bCs/>
          <w:color w:val="000000"/>
          <w:sz w:val="24"/>
          <w:szCs w:val="24"/>
          <w:lang w:val="en-US"/>
        </w:rPr>
      </w:pPr>
      <w:r w:rsidRPr="00AD2AEF">
        <w:rPr>
          <w:rFonts w:ascii="Arial Narrow" w:hAnsi="Arial Narrow" w:cs="Times New Roman"/>
          <w:b/>
          <w:bCs/>
          <w:color w:val="000000"/>
          <w:sz w:val="24"/>
          <w:szCs w:val="24"/>
          <w:lang w:val="en-US"/>
        </w:rPr>
        <w:t xml:space="preserve">Mr M S F de Freitas (DA) to ask the Minister of </w:t>
      </w:r>
      <w:r w:rsidRPr="00AD2AEF">
        <w:rPr>
          <w:rFonts w:ascii="Arial Narrow" w:hAnsi="Arial Narrow" w:cs="Times New Roman"/>
          <w:b/>
          <w:color w:val="000000"/>
          <w:sz w:val="24"/>
          <w:szCs w:val="24"/>
          <w:lang w:val="en-GB"/>
        </w:rPr>
        <w:t>Tourism</w:t>
      </w:r>
      <w:r w:rsidRPr="00AD2AEF">
        <w:rPr>
          <w:rFonts w:ascii="Arial Narrow" w:hAnsi="Arial Narrow" w:cs="Times New Roman"/>
          <w:b/>
          <w:color w:val="000000"/>
          <w:sz w:val="24"/>
          <w:szCs w:val="24"/>
          <w:lang w:val="en-GB"/>
        </w:rPr>
        <w:fldChar w:fldCharType="begin"/>
      </w:r>
      <w:r w:rsidRPr="00AD2AEF">
        <w:rPr>
          <w:rFonts w:ascii="Arial Narrow" w:hAnsi="Arial Narrow" w:cs="Times New Roman"/>
          <w:b/>
          <w:color w:val="000000"/>
          <w:sz w:val="24"/>
          <w:szCs w:val="24"/>
        </w:rPr>
        <w:instrText xml:space="preserve"> XE "</w:instrText>
      </w:r>
      <w:r w:rsidRPr="00AD2AEF">
        <w:rPr>
          <w:rFonts w:ascii="Arial Narrow" w:hAnsi="Arial Narrow" w:cs="Times New Roman"/>
          <w:b/>
          <w:color w:val="000000"/>
          <w:sz w:val="24"/>
          <w:szCs w:val="24"/>
          <w:lang w:val="en-GB"/>
        </w:rPr>
        <w:instrText>Tourism</w:instrText>
      </w:r>
      <w:r w:rsidRPr="00AD2AEF">
        <w:rPr>
          <w:rFonts w:ascii="Arial Narrow" w:hAnsi="Arial Narrow" w:cs="Times New Roman"/>
          <w:b/>
          <w:color w:val="000000"/>
          <w:sz w:val="24"/>
          <w:szCs w:val="24"/>
        </w:rPr>
        <w:instrText xml:space="preserve">" </w:instrText>
      </w:r>
      <w:r w:rsidRPr="00AD2AEF">
        <w:rPr>
          <w:rFonts w:ascii="Arial Narrow" w:hAnsi="Arial Narrow" w:cs="Times New Roman"/>
          <w:b/>
          <w:color w:val="000000"/>
          <w:sz w:val="24"/>
          <w:szCs w:val="24"/>
          <w:lang w:val="en-GB"/>
        </w:rPr>
        <w:fldChar w:fldCharType="end"/>
      </w:r>
      <w:r w:rsidRPr="00AD2AEF">
        <w:rPr>
          <w:rFonts w:ascii="Arial Narrow" w:hAnsi="Arial Narrow" w:cs="Times New Roman"/>
          <w:b/>
          <w:bCs/>
          <w:color w:val="000000"/>
          <w:sz w:val="24"/>
          <w:szCs w:val="24"/>
          <w:lang w:val="en-US"/>
        </w:rPr>
        <w:t xml:space="preserve">: </w:t>
      </w:r>
    </w:p>
    <w:p w14:paraId="6C505648" w14:textId="77777777" w:rsidR="00AD2AEF" w:rsidRDefault="00AD2AEF" w:rsidP="00AD2AEF">
      <w:pPr>
        <w:pBdr>
          <w:top w:val="nil"/>
          <w:left w:val="nil"/>
          <w:bottom w:val="nil"/>
          <w:right w:val="nil"/>
          <w:between w:val="nil"/>
          <w:bar w:val="nil"/>
        </w:pBdr>
        <w:spacing w:after="0" w:line="360" w:lineRule="auto"/>
        <w:jc w:val="both"/>
        <w:rPr>
          <w:rFonts w:ascii="Arial Narrow" w:hAnsi="Arial Narrow" w:cs="Times New Roman"/>
          <w:color w:val="000000"/>
          <w:sz w:val="24"/>
          <w:szCs w:val="24"/>
        </w:rPr>
      </w:pPr>
    </w:p>
    <w:p w14:paraId="610AFBC5" w14:textId="77777777" w:rsidR="00AD2AEF" w:rsidRPr="00AD2AEF" w:rsidRDefault="00AD2AEF" w:rsidP="00AD2AEF">
      <w:pPr>
        <w:pBdr>
          <w:top w:val="nil"/>
          <w:left w:val="nil"/>
          <w:bottom w:val="nil"/>
          <w:right w:val="nil"/>
          <w:between w:val="nil"/>
          <w:bar w:val="nil"/>
        </w:pBdr>
        <w:spacing w:after="0" w:line="360" w:lineRule="auto"/>
        <w:jc w:val="both"/>
        <w:rPr>
          <w:rFonts w:ascii="Arial Narrow" w:hAnsi="Arial Narrow" w:cs="Times New Roman"/>
          <w:color w:val="000000"/>
          <w:sz w:val="24"/>
          <w:szCs w:val="24"/>
        </w:rPr>
      </w:pPr>
      <w:r w:rsidRPr="00AD2AEF">
        <w:rPr>
          <w:rFonts w:ascii="Arial Narrow" w:hAnsi="Arial Narrow" w:cs="Times New Roman"/>
          <w:color w:val="000000"/>
          <w:sz w:val="24"/>
          <w:szCs w:val="24"/>
        </w:rPr>
        <w:t>With reference to Lesbian, Gay, Bisexual, Transgender, Queer or Questioning and Intersex (LGBTQ+) tourism, (a) what processes are in place to grade LGBTQI+ tourist and hospitality establishments, (b) what strategy does her department have in place to attract the LGBTQI+ as tourists to the Republic, (c) how is the strategy being monitored, (d) what results have been yielded from the strategy in the 2016-17, 2017- 18 and 2018-19 financial years and the remainder of this financial year and (e) what economic growth has the strategy yielded in the 2016-17, 2017-18 and 2018-19 financial years and the remainder of this financial year</w:t>
      </w:r>
      <w:r w:rsidRPr="00AD2AEF">
        <w:rPr>
          <w:rFonts w:ascii="Arial Narrow" w:hAnsi="Arial Narrow" w:cs="Times New Roman"/>
          <w:color w:val="000000"/>
          <w:sz w:val="24"/>
          <w:szCs w:val="24"/>
          <w:lang w:val="en-US"/>
        </w:rPr>
        <w:t>?</w:t>
      </w:r>
      <w:r w:rsidRPr="00AD2AEF">
        <w:rPr>
          <w:rFonts w:ascii="Arial Narrow" w:hAnsi="Arial Narrow" w:cs="Times New Roman"/>
          <w:color w:val="000000"/>
          <w:sz w:val="24"/>
          <w:szCs w:val="24"/>
          <w:lang w:val="en-US"/>
        </w:rPr>
        <w:tab/>
      </w:r>
      <w:r w:rsidRPr="00AD2AEF">
        <w:rPr>
          <w:rFonts w:ascii="Arial Narrow" w:hAnsi="Arial Narrow" w:cs="Times New Roman"/>
          <w:color w:val="000000"/>
          <w:sz w:val="24"/>
          <w:szCs w:val="24"/>
          <w:lang w:val="en-US"/>
        </w:rPr>
        <w:tab/>
      </w:r>
      <w:r w:rsidRPr="00AD2AEF">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Pr>
          <w:rFonts w:ascii="Arial Narrow" w:hAnsi="Arial Narrow" w:cs="Times New Roman"/>
          <w:color w:val="000000"/>
          <w:sz w:val="24"/>
          <w:szCs w:val="24"/>
          <w:lang w:val="en-US"/>
        </w:rPr>
        <w:tab/>
      </w:r>
      <w:r w:rsidRPr="00AD2AEF">
        <w:rPr>
          <w:rFonts w:ascii="Arial Narrow" w:hAnsi="Arial Narrow" w:cs="Times New Roman"/>
          <w:color w:val="000000"/>
          <w:sz w:val="24"/>
          <w:szCs w:val="24"/>
          <w:lang w:val="en-US"/>
        </w:rPr>
        <w:t>NW1474E</w:t>
      </w:r>
    </w:p>
    <w:p w14:paraId="7D6998E4" w14:textId="77777777" w:rsidR="007F5766" w:rsidRDefault="007F576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14:paraId="571B6B59" w14:textId="77777777"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14:paraId="51F20D5F" w14:textId="77777777" w:rsidR="00AD2AEF" w:rsidRDefault="00AD2A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14:paraId="4DF7DFC2" w14:textId="77777777" w:rsidR="006016C0" w:rsidRDefault="004D02F7" w:rsidP="00AD2AEF">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w:t>
      </w:r>
      <w:r w:rsidR="00AD2AEF">
        <w:rPr>
          <w:rFonts w:ascii="Arial Narrow" w:eastAsia="Arial Unicode MS" w:hAnsi="Arial Narrow" w:cs="Times New Roman"/>
          <w:b/>
          <w:bCs/>
          <w:sz w:val="24"/>
          <w:szCs w:val="24"/>
          <w:bdr w:val="nil"/>
          <w:lang w:val="en-US"/>
        </w:rPr>
        <w:t>processes are in place to grade LGBTQI+ tourist and hospitality establishments</w:t>
      </w:r>
    </w:p>
    <w:p w14:paraId="3950050C" w14:textId="77777777" w:rsidR="004D02F7" w:rsidRDefault="004D02F7" w:rsidP="00AD2AEF">
      <w:pPr>
        <w:pStyle w:val="ListParagraph"/>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14:paraId="4DDE6298" w14:textId="2280602D" w:rsidR="00195098" w:rsidRPr="00195098" w:rsidRDefault="00140809" w:rsidP="00E14D86">
      <w:pPr>
        <w:spacing w:line="360" w:lineRule="auto"/>
        <w:ind w:left="567"/>
        <w:jc w:val="both"/>
        <w:rPr>
          <w:rFonts w:ascii="Arial Narrow" w:hAnsi="Arial Narrow"/>
          <w:sz w:val="24"/>
          <w:szCs w:val="24"/>
        </w:rPr>
      </w:pPr>
      <w:bookmarkStart w:id="1" w:name="_MailEndCompose"/>
      <w:r w:rsidRPr="00195098">
        <w:rPr>
          <w:rFonts w:ascii="Arial Narrow" w:hAnsi="Arial Narrow" w:cs="Segoe UI"/>
          <w:sz w:val="24"/>
          <w:szCs w:val="24"/>
        </w:rPr>
        <w:t>Properties owned and operated by LGBTQ+ individuals are graded using the identical process to all other hospitality establishments.</w:t>
      </w:r>
      <w:bookmarkEnd w:id="1"/>
      <w:r>
        <w:rPr>
          <w:rFonts w:ascii="Arial Narrow" w:hAnsi="Arial Narrow"/>
          <w:sz w:val="24"/>
          <w:szCs w:val="24"/>
        </w:rPr>
        <w:t xml:space="preserve"> </w:t>
      </w:r>
      <w:r w:rsidRPr="00195098">
        <w:rPr>
          <w:rFonts w:ascii="Arial Narrow" w:hAnsi="Arial Narrow" w:cs="Segoe UI"/>
          <w:sz w:val="24"/>
          <w:szCs w:val="24"/>
        </w:rPr>
        <w:t xml:space="preserve">All properties, irrespective of category, are </w:t>
      </w:r>
      <w:r>
        <w:rPr>
          <w:rFonts w:ascii="Arial Narrow" w:hAnsi="Arial Narrow" w:cs="Segoe UI"/>
          <w:sz w:val="24"/>
          <w:szCs w:val="24"/>
        </w:rPr>
        <w:t xml:space="preserve">treated equally and are </w:t>
      </w:r>
      <w:r w:rsidRPr="00195098">
        <w:rPr>
          <w:rFonts w:ascii="Arial Narrow" w:hAnsi="Arial Narrow" w:cs="Segoe UI"/>
          <w:sz w:val="24"/>
          <w:szCs w:val="24"/>
        </w:rPr>
        <w:t>required to provide the same service to all patrons irrespective of sexual orientation</w:t>
      </w:r>
      <w:r>
        <w:rPr>
          <w:rFonts w:ascii="Arial Narrow" w:hAnsi="Arial Narrow" w:cs="Segoe UI"/>
          <w:sz w:val="24"/>
          <w:szCs w:val="24"/>
        </w:rPr>
        <w:t xml:space="preserve"> in line with the Constitutional foundational value of equality</w:t>
      </w:r>
      <w:r w:rsidRPr="00195098">
        <w:rPr>
          <w:rFonts w:ascii="Arial Narrow" w:hAnsi="Arial Narrow" w:cs="Segoe UI"/>
          <w:sz w:val="24"/>
          <w:szCs w:val="24"/>
        </w:rPr>
        <w:t>.</w:t>
      </w:r>
      <w:r>
        <w:rPr>
          <w:rFonts w:ascii="Arial Narrow" w:hAnsi="Arial Narrow"/>
          <w:sz w:val="24"/>
          <w:szCs w:val="24"/>
        </w:rPr>
        <w:t xml:space="preserve"> </w:t>
      </w:r>
      <w:r w:rsidRPr="00195098">
        <w:rPr>
          <w:rFonts w:ascii="Arial Narrow" w:hAnsi="Arial Narrow" w:cs="Segoe UI"/>
          <w:sz w:val="24"/>
          <w:szCs w:val="24"/>
        </w:rPr>
        <w:t>It was for this reason that, after much consideration, no specific LGBTQ+ differentiator was introduced when the new grading system was implemented on 01 April 2019</w:t>
      </w:r>
      <w:r>
        <w:rPr>
          <w:rFonts w:ascii="Arial Narrow" w:hAnsi="Arial Narrow" w:cs="Segoe UI"/>
          <w:sz w:val="24"/>
          <w:szCs w:val="24"/>
        </w:rPr>
        <w:t>.</w:t>
      </w:r>
    </w:p>
    <w:p w14:paraId="677934C3" w14:textId="77777777" w:rsidR="00195098" w:rsidRDefault="00195098" w:rsidP="00AD2AEF">
      <w:pPr>
        <w:pStyle w:val="ListParagraph"/>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p>
    <w:p w14:paraId="2FEA0AFC" w14:textId="77777777" w:rsidR="004D02F7" w:rsidRDefault="004D02F7" w:rsidP="00AD2AEF">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 xml:space="preserve">What </w:t>
      </w:r>
      <w:r w:rsidR="00AD2AEF">
        <w:rPr>
          <w:rFonts w:ascii="Arial Narrow" w:eastAsia="Arial Unicode MS" w:hAnsi="Arial Narrow" w:cs="Times New Roman"/>
          <w:b/>
          <w:bCs/>
          <w:sz w:val="24"/>
          <w:szCs w:val="24"/>
          <w:bdr w:val="nil"/>
          <w:lang w:val="en-US"/>
        </w:rPr>
        <w:t>strategy does the department have in place to attract the LGBTQI+ as tourists to the Republic</w:t>
      </w:r>
    </w:p>
    <w:p w14:paraId="40B43FD6" w14:textId="77777777" w:rsidR="004D02F7" w:rsidRDefault="004D02F7" w:rsidP="00195098">
      <w:pPr>
        <w:pBdr>
          <w:top w:val="nil"/>
          <w:left w:val="nil"/>
          <w:bottom w:val="nil"/>
          <w:right w:val="nil"/>
          <w:between w:val="nil"/>
          <w:bar w:val="nil"/>
        </w:pBdr>
        <w:spacing w:after="0" w:line="360" w:lineRule="auto"/>
        <w:ind w:left="1134" w:hanging="567"/>
        <w:rPr>
          <w:rFonts w:ascii="Arial Narrow" w:eastAsia="Arial Unicode MS" w:hAnsi="Arial Narrow" w:cs="Times New Roman"/>
          <w:b/>
          <w:bCs/>
          <w:sz w:val="24"/>
          <w:szCs w:val="24"/>
          <w:bdr w:val="nil"/>
          <w:lang w:val="en-US"/>
        </w:rPr>
      </w:pPr>
    </w:p>
    <w:p w14:paraId="28BA848F" w14:textId="3A73612D" w:rsidR="00B40B4A" w:rsidRDefault="00195098" w:rsidP="00A16FD0">
      <w:pPr>
        <w:pStyle w:val="Default"/>
        <w:spacing w:line="360" w:lineRule="auto"/>
        <w:ind w:left="567"/>
        <w:jc w:val="both"/>
        <w:rPr>
          <w:rFonts w:ascii="Arial Narrow" w:hAnsi="Arial Narrow"/>
        </w:rPr>
      </w:pPr>
      <w:r w:rsidRPr="00B40B4A">
        <w:rPr>
          <w:rFonts w:ascii="Arial Narrow" w:eastAsia="Arial Unicode MS" w:hAnsi="Arial Narrow" w:cs="Times New Roman"/>
          <w:bdr w:val="nil"/>
          <w:lang w:val="en-US"/>
        </w:rPr>
        <w:t xml:space="preserve">SA Tourism currently does not have a </w:t>
      </w:r>
      <w:r w:rsidR="00B40B4A">
        <w:rPr>
          <w:rFonts w:ascii="Arial Narrow" w:eastAsia="Arial Unicode MS" w:hAnsi="Arial Narrow" w:cs="Times New Roman"/>
          <w:bdr w:val="nil"/>
          <w:lang w:val="en-US"/>
        </w:rPr>
        <w:t>dedicated</w:t>
      </w:r>
      <w:r w:rsidRPr="00B40B4A">
        <w:rPr>
          <w:rFonts w:ascii="Arial Narrow" w:eastAsia="Arial Unicode MS" w:hAnsi="Arial Narrow" w:cs="Times New Roman"/>
          <w:bdr w:val="nil"/>
          <w:lang w:val="en-US"/>
        </w:rPr>
        <w:t xml:space="preserve"> strategy for the LGBTQI+</w:t>
      </w:r>
      <w:r w:rsidR="00B40B4A">
        <w:rPr>
          <w:rFonts w:ascii="Arial Narrow" w:eastAsia="Arial Unicode MS" w:hAnsi="Arial Narrow" w:cs="Times New Roman"/>
          <w:bdr w:val="nil"/>
          <w:lang w:val="en-US"/>
        </w:rPr>
        <w:t xml:space="preserve"> </w:t>
      </w:r>
      <w:r w:rsidR="00B40B4A">
        <w:rPr>
          <w:rFonts w:ascii="Arial Narrow" w:hAnsi="Arial Narrow"/>
        </w:rPr>
        <w:t xml:space="preserve">as this segment is part of the </w:t>
      </w:r>
      <w:r w:rsidR="006435E8">
        <w:rPr>
          <w:rFonts w:ascii="Arial Narrow" w:hAnsi="Arial Narrow"/>
        </w:rPr>
        <w:t xml:space="preserve">already existing priority </w:t>
      </w:r>
      <w:r w:rsidR="00B40B4A" w:rsidRPr="00B40B4A">
        <w:rPr>
          <w:rFonts w:ascii="Arial Narrow" w:hAnsi="Arial Narrow"/>
        </w:rPr>
        <w:t xml:space="preserve">segments </w:t>
      </w:r>
      <w:r w:rsidR="006435E8">
        <w:rPr>
          <w:rFonts w:ascii="Arial Narrow" w:hAnsi="Arial Narrow"/>
        </w:rPr>
        <w:t xml:space="preserve">used by SA Tourism to target high affluent travellers in the </w:t>
      </w:r>
      <w:r w:rsidR="00A16FD0">
        <w:rPr>
          <w:rFonts w:ascii="Arial Narrow" w:hAnsi="Arial Narrow"/>
        </w:rPr>
        <w:t>identified markets</w:t>
      </w:r>
      <w:r w:rsidR="00B40B4A" w:rsidRPr="00B40B4A">
        <w:rPr>
          <w:rFonts w:ascii="Arial Narrow" w:hAnsi="Arial Narrow"/>
        </w:rPr>
        <w:t xml:space="preserve">. </w:t>
      </w:r>
      <w:r w:rsidR="00B40B4A">
        <w:rPr>
          <w:rFonts w:ascii="Arial Narrow" w:hAnsi="Arial Narrow"/>
        </w:rPr>
        <w:t xml:space="preserve">The segments </w:t>
      </w:r>
      <w:r w:rsidR="00B40B4A" w:rsidRPr="00B40B4A">
        <w:rPr>
          <w:rFonts w:ascii="Arial Narrow" w:hAnsi="Arial Narrow"/>
        </w:rPr>
        <w:t>are:</w:t>
      </w:r>
    </w:p>
    <w:p w14:paraId="0D969C42" w14:textId="4299FE38" w:rsidR="00B40B4A" w:rsidRPr="00B40B4A" w:rsidRDefault="00B40B4A" w:rsidP="00B40B4A">
      <w:pPr>
        <w:pStyle w:val="Default"/>
        <w:spacing w:line="360" w:lineRule="auto"/>
        <w:ind w:left="567"/>
        <w:jc w:val="both"/>
        <w:rPr>
          <w:rFonts w:ascii="Arial Narrow" w:hAnsi="Arial Narrow"/>
        </w:rPr>
      </w:pPr>
      <w:r w:rsidRPr="00B40B4A">
        <w:rPr>
          <w:rFonts w:ascii="Arial Narrow" w:hAnsi="Arial Narrow"/>
        </w:rPr>
        <w:t xml:space="preserve"> </w:t>
      </w:r>
    </w:p>
    <w:p w14:paraId="65F541F4" w14:textId="4CA93DE2" w:rsidR="00B40B4A" w:rsidRPr="00B40B4A" w:rsidRDefault="00B40B4A" w:rsidP="00B40B4A">
      <w:pPr>
        <w:pStyle w:val="Default"/>
        <w:numPr>
          <w:ilvl w:val="0"/>
          <w:numId w:val="7"/>
        </w:numPr>
        <w:spacing w:after="207" w:line="360" w:lineRule="auto"/>
        <w:jc w:val="both"/>
        <w:rPr>
          <w:rFonts w:ascii="Arial Narrow" w:hAnsi="Arial Narrow"/>
        </w:rPr>
      </w:pPr>
      <w:r w:rsidRPr="00B40B4A">
        <w:rPr>
          <w:rFonts w:ascii="Arial Narrow" w:hAnsi="Arial Narrow"/>
        </w:rPr>
        <w:t>A younger segment, or “Wanderluster”: Wanderlusters traditionally are considered to be avid traveller</w:t>
      </w:r>
      <w:r w:rsidR="006435E8">
        <w:rPr>
          <w:rFonts w:ascii="Arial Narrow" w:hAnsi="Arial Narrow"/>
        </w:rPr>
        <w:t>s between the ages of 25 and 40. These are adventure seekers</w:t>
      </w:r>
      <w:r w:rsidR="00140809">
        <w:rPr>
          <w:rFonts w:ascii="Arial Narrow" w:hAnsi="Arial Narrow"/>
        </w:rPr>
        <w:t xml:space="preserve"> and</w:t>
      </w:r>
      <w:r w:rsidR="00DA4A5E">
        <w:rPr>
          <w:rFonts w:ascii="Arial Narrow" w:hAnsi="Arial Narrow"/>
        </w:rPr>
        <w:t xml:space="preserve"> fully immerse </w:t>
      </w:r>
      <w:r w:rsidRPr="00B40B4A">
        <w:rPr>
          <w:rFonts w:ascii="Arial Narrow" w:hAnsi="Arial Narrow"/>
        </w:rPr>
        <w:t>themselves in the country’s culture and fun</w:t>
      </w:r>
      <w:r w:rsidR="00DA4A5E">
        <w:rPr>
          <w:rFonts w:ascii="Arial Narrow" w:hAnsi="Arial Narrow"/>
        </w:rPr>
        <w:t xml:space="preserve"> related experiences</w:t>
      </w:r>
      <w:r w:rsidRPr="00B40B4A">
        <w:rPr>
          <w:rFonts w:ascii="Arial Narrow" w:hAnsi="Arial Narrow"/>
        </w:rPr>
        <w:t>. They are digitally-savvy, looking for and booking holidays online. They tend to be Free Independent Travellers (FIT)</w:t>
      </w:r>
      <w:r w:rsidR="00DA4A5E">
        <w:rPr>
          <w:rFonts w:ascii="Arial Narrow" w:hAnsi="Arial Narrow"/>
        </w:rPr>
        <w:t>.</w:t>
      </w:r>
      <w:r w:rsidRPr="00B40B4A">
        <w:rPr>
          <w:rFonts w:ascii="Arial Narrow" w:hAnsi="Arial Narrow"/>
        </w:rPr>
        <w:t xml:space="preserve"> </w:t>
      </w:r>
    </w:p>
    <w:p w14:paraId="0CF018E7" w14:textId="31D8F6E9" w:rsidR="00B40B4A" w:rsidRPr="00B40B4A" w:rsidRDefault="00B40B4A" w:rsidP="00B40B4A">
      <w:pPr>
        <w:pStyle w:val="Default"/>
        <w:numPr>
          <w:ilvl w:val="0"/>
          <w:numId w:val="7"/>
        </w:numPr>
        <w:spacing w:line="360" w:lineRule="auto"/>
        <w:jc w:val="both"/>
        <w:rPr>
          <w:rFonts w:ascii="Arial Narrow" w:hAnsi="Arial Narrow"/>
        </w:rPr>
      </w:pPr>
      <w:r w:rsidRPr="00B40B4A">
        <w:rPr>
          <w:rFonts w:ascii="Arial Narrow" w:hAnsi="Arial Narrow"/>
        </w:rPr>
        <w:t>An older segment, or “Next Stop South Africa” (NSSA): The NSSA segment on the other hand, are wealthier, experienced international travellers, usually between the ages of 40 and 60. They typically look for natural beauty and authentic cultural experiences. They prefer independent or small group travel and look for luxury and comfort as part of their experience</w:t>
      </w:r>
      <w:r w:rsidR="00140809">
        <w:rPr>
          <w:rFonts w:ascii="Arial Narrow" w:hAnsi="Arial Narrow"/>
        </w:rPr>
        <w:t xml:space="preserve"> and </w:t>
      </w:r>
      <w:r w:rsidRPr="00B40B4A">
        <w:rPr>
          <w:rFonts w:ascii="Arial Narrow" w:hAnsi="Arial Narrow"/>
        </w:rPr>
        <w:t xml:space="preserve">Safari is a big draw when travelling to South Africa. </w:t>
      </w:r>
    </w:p>
    <w:p w14:paraId="56F3B7E3" w14:textId="3F30AF0D" w:rsidR="00B40B4A" w:rsidRDefault="00B40B4A" w:rsidP="00E14D86">
      <w:pPr>
        <w:pBdr>
          <w:top w:val="nil"/>
          <w:left w:val="nil"/>
          <w:bottom w:val="nil"/>
          <w:right w:val="nil"/>
          <w:between w:val="nil"/>
          <w:bar w:val="nil"/>
        </w:pBdr>
        <w:spacing w:after="0" w:line="360" w:lineRule="auto"/>
        <w:ind w:left="567"/>
        <w:jc w:val="both"/>
        <w:rPr>
          <w:rFonts w:ascii="Arial Narrow" w:eastAsia="Arial Unicode MS" w:hAnsi="Arial Narrow" w:cs="Times New Roman"/>
          <w:sz w:val="24"/>
          <w:szCs w:val="24"/>
          <w:bdr w:val="nil"/>
          <w:lang w:val="en-US"/>
        </w:rPr>
      </w:pPr>
    </w:p>
    <w:p w14:paraId="5A863A05" w14:textId="5D81A14F" w:rsidR="00D526AC" w:rsidRDefault="00D2103B" w:rsidP="001F5BF6">
      <w:pPr>
        <w:pBdr>
          <w:top w:val="nil"/>
          <w:left w:val="nil"/>
          <w:bottom w:val="nil"/>
          <w:right w:val="nil"/>
          <w:between w:val="nil"/>
          <w:bar w:val="nil"/>
        </w:pBdr>
        <w:spacing w:after="0" w:line="360" w:lineRule="auto"/>
        <w:ind w:left="567"/>
        <w:jc w:val="both"/>
        <w:rPr>
          <w:rFonts w:ascii="Arial Narrow" w:hAnsi="Arial Narrow" w:cs="TrebuchetMS"/>
          <w:sz w:val="24"/>
          <w:szCs w:val="24"/>
        </w:rPr>
      </w:pPr>
      <w:r>
        <w:rPr>
          <w:rFonts w:ascii="Arial Narrow" w:hAnsi="Arial Narrow"/>
          <w:sz w:val="24"/>
          <w:szCs w:val="24"/>
          <w:lang w:val="en-US"/>
        </w:rPr>
        <w:t>T</w:t>
      </w:r>
      <w:r w:rsidR="00804FAE">
        <w:rPr>
          <w:rFonts w:ascii="Arial Narrow" w:hAnsi="Arial Narrow"/>
          <w:sz w:val="24"/>
          <w:szCs w:val="24"/>
          <w:lang w:val="en-US"/>
        </w:rPr>
        <w:t xml:space="preserve">he targeting of the LGBTQI+ is </w:t>
      </w:r>
      <w:r>
        <w:rPr>
          <w:rFonts w:ascii="Arial Narrow" w:hAnsi="Arial Narrow"/>
          <w:sz w:val="24"/>
          <w:szCs w:val="24"/>
          <w:lang w:val="en-US"/>
        </w:rPr>
        <w:t xml:space="preserve">driven largely </w:t>
      </w:r>
      <w:r w:rsidR="00804FAE">
        <w:rPr>
          <w:rFonts w:ascii="Arial Narrow" w:hAnsi="Arial Narrow"/>
          <w:sz w:val="24"/>
          <w:szCs w:val="24"/>
          <w:lang w:val="en-US"/>
        </w:rPr>
        <w:t xml:space="preserve">through strategic </w:t>
      </w:r>
      <w:r w:rsidR="00713259">
        <w:rPr>
          <w:rFonts w:ascii="Arial Narrow" w:hAnsi="Arial Narrow"/>
          <w:sz w:val="24"/>
          <w:szCs w:val="24"/>
          <w:lang w:val="en-US"/>
        </w:rPr>
        <w:t xml:space="preserve">tactical </w:t>
      </w:r>
      <w:r>
        <w:rPr>
          <w:rFonts w:ascii="Arial Narrow" w:hAnsi="Arial Narrow"/>
          <w:sz w:val="24"/>
          <w:szCs w:val="24"/>
          <w:lang w:val="en-US"/>
        </w:rPr>
        <w:t>hosting</w:t>
      </w:r>
      <w:r w:rsidR="00804FAE">
        <w:rPr>
          <w:rFonts w:ascii="Arial Narrow" w:hAnsi="Arial Narrow"/>
          <w:sz w:val="24"/>
          <w:szCs w:val="24"/>
          <w:lang w:val="en-US"/>
        </w:rPr>
        <w:t xml:space="preserve"> </w:t>
      </w:r>
      <w:r w:rsidR="001F5BF6">
        <w:rPr>
          <w:rFonts w:ascii="Arial Narrow" w:hAnsi="Arial Narrow"/>
          <w:sz w:val="24"/>
          <w:szCs w:val="24"/>
          <w:lang w:val="en-US"/>
        </w:rPr>
        <w:t>programmes, that offers</w:t>
      </w:r>
      <w:r w:rsidR="00E14D86" w:rsidRPr="00E14D86">
        <w:rPr>
          <w:rFonts w:ascii="Arial Narrow" w:hAnsi="Arial Narrow"/>
          <w:sz w:val="24"/>
          <w:szCs w:val="24"/>
          <w:lang w:val="en-US"/>
        </w:rPr>
        <w:t xml:space="preserve"> immersive </w:t>
      </w:r>
      <w:r w:rsidR="00BD1D82" w:rsidRPr="00E14D86">
        <w:rPr>
          <w:rFonts w:ascii="Arial Narrow" w:hAnsi="Arial Narrow"/>
          <w:sz w:val="24"/>
          <w:szCs w:val="24"/>
          <w:lang w:val="en-US"/>
        </w:rPr>
        <w:t>experiences</w:t>
      </w:r>
      <w:r w:rsidR="001F5BF6">
        <w:rPr>
          <w:rFonts w:ascii="Arial Narrow" w:hAnsi="Arial Narrow"/>
          <w:sz w:val="24"/>
          <w:szCs w:val="24"/>
          <w:lang w:val="en-US"/>
        </w:rPr>
        <w:t xml:space="preserve"> of the destination. </w:t>
      </w:r>
      <w:r w:rsidR="00D526AC">
        <w:rPr>
          <w:rFonts w:ascii="Arial Narrow" w:hAnsi="Arial Narrow"/>
          <w:sz w:val="24"/>
          <w:szCs w:val="24"/>
          <w:lang w:val="en-US"/>
        </w:rPr>
        <w:t xml:space="preserve">The </w:t>
      </w:r>
      <w:r w:rsidR="00D526AC" w:rsidRPr="00A16FD0">
        <w:rPr>
          <w:rFonts w:ascii="Arial Narrow" w:hAnsi="Arial Narrow" w:cs="TrebuchetMS"/>
          <w:sz w:val="24"/>
          <w:szCs w:val="24"/>
        </w:rPr>
        <w:t xml:space="preserve">marketing efforts </w:t>
      </w:r>
      <w:r w:rsidR="00D526AC">
        <w:rPr>
          <w:rFonts w:ascii="Arial Narrow" w:hAnsi="Arial Narrow" w:cs="TrebuchetMS"/>
          <w:sz w:val="24"/>
          <w:szCs w:val="24"/>
        </w:rPr>
        <w:t>are</w:t>
      </w:r>
      <w:r w:rsidR="00D526AC" w:rsidRPr="00A16FD0">
        <w:rPr>
          <w:rFonts w:ascii="Arial Narrow" w:hAnsi="Arial Narrow" w:cs="TrebuchetMS"/>
          <w:sz w:val="24"/>
          <w:szCs w:val="24"/>
        </w:rPr>
        <w:t xml:space="preserve"> focused on opportunities provided by </w:t>
      </w:r>
      <w:r w:rsidR="00D526AC">
        <w:rPr>
          <w:rFonts w:ascii="Arial Narrow" w:hAnsi="Arial Narrow" w:cs="TrebuchetMS"/>
          <w:sz w:val="24"/>
          <w:szCs w:val="24"/>
        </w:rPr>
        <w:t>this niche segment to drive growth</w:t>
      </w:r>
      <w:r w:rsidR="00D526AC">
        <w:rPr>
          <w:rFonts w:ascii="Arial Narrow" w:hAnsi="Arial Narrow" w:cs="TrebuchetMS"/>
        </w:rPr>
        <w:t xml:space="preserve"> </w:t>
      </w:r>
      <w:r w:rsidR="00D526AC" w:rsidRPr="00A16FD0">
        <w:rPr>
          <w:rFonts w:ascii="Arial Narrow" w:hAnsi="Arial Narrow" w:cs="TrebuchetMS"/>
          <w:sz w:val="24"/>
          <w:szCs w:val="24"/>
        </w:rPr>
        <w:t xml:space="preserve">without losing track on other consumers. </w:t>
      </w:r>
    </w:p>
    <w:p w14:paraId="652D6745" w14:textId="77777777" w:rsidR="00D526AC" w:rsidRDefault="00D526AC" w:rsidP="001F5BF6">
      <w:pPr>
        <w:pBdr>
          <w:top w:val="nil"/>
          <w:left w:val="nil"/>
          <w:bottom w:val="nil"/>
          <w:right w:val="nil"/>
          <w:between w:val="nil"/>
          <w:bar w:val="nil"/>
        </w:pBdr>
        <w:spacing w:after="0" w:line="360" w:lineRule="auto"/>
        <w:ind w:left="567"/>
        <w:jc w:val="both"/>
        <w:rPr>
          <w:rFonts w:ascii="Arial Narrow" w:hAnsi="Arial Narrow" w:cs="TrebuchetMS"/>
          <w:sz w:val="24"/>
          <w:szCs w:val="24"/>
        </w:rPr>
      </w:pPr>
    </w:p>
    <w:p w14:paraId="60003542" w14:textId="046A208C" w:rsidR="00C10209" w:rsidRDefault="00713259" w:rsidP="00C10209">
      <w:pPr>
        <w:pBdr>
          <w:top w:val="nil"/>
          <w:left w:val="nil"/>
          <w:bottom w:val="nil"/>
          <w:right w:val="nil"/>
          <w:between w:val="nil"/>
          <w:bar w:val="nil"/>
        </w:pBdr>
        <w:spacing w:after="0" w:line="360" w:lineRule="auto"/>
        <w:ind w:left="567"/>
        <w:jc w:val="both"/>
        <w:rPr>
          <w:rFonts w:ascii="Arial Narrow" w:hAnsi="Arial Narrow"/>
          <w:sz w:val="24"/>
          <w:szCs w:val="24"/>
          <w:lang w:val="en-US"/>
        </w:rPr>
      </w:pPr>
      <w:r>
        <w:rPr>
          <w:rFonts w:ascii="Arial Narrow" w:hAnsi="Arial Narrow" w:cs="TrebuchetMS"/>
          <w:sz w:val="24"/>
          <w:szCs w:val="24"/>
        </w:rPr>
        <w:t xml:space="preserve">From 2017-2019, </w:t>
      </w:r>
      <w:r w:rsidR="00FA382E" w:rsidRPr="00D526AC">
        <w:rPr>
          <w:rFonts w:ascii="Arial Narrow" w:hAnsi="Arial Narrow" w:cs="TrebuchetMS"/>
          <w:sz w:val="24"/>
          <w:szCs w:val="24"/>
        </w:rPr>
        <w:t xml:space="preserve">SA Tourism </w:t>
      </w:r>
      <w:r w:rsidR="00FA382E">
        <w:rPr>
          <w:rFonts w:ascii="Arial Narrow" w:hAnsi="Arial Narrow" w:cs="TrebuchetMS"/>
          <w:sz w:val="24"/>
          <w:szCs w:val="24"/>
        </w:rPr>
        <w:t>has partnered with</w:t>
      </w:r>
      <w:r w:rsidR="00FA382E" w:rsidRPr="00D526AC">
        <w:rPr>
          <w:rFonts w:ascii="Arial Narrow" w:hAnsi="Arial Narrow" w:cs="TrebuchetMS"/>
          <w:sz w:val="24"/>
          <w:szCs w:val="24"/>
        </w:rPr>
        <w:t xml:space="preserve"> the International Gay and Lesbian</w:t>
      </w:r>
      <w:r w:rsidR="00FA382E" w:rsidRPr="00D526AC">
        <w:rPr>
          <w:rFonts w:ascii="Arial Narrow" w:hAnsi="Arial Narrow"/>
          <w:sz w:val="24"/>
          <w:szCs w:val="24"/>
          <w:lang w:val="en-US"/>
        </w:rPr>
        <w:t xml:space="preserve"> </w:t>
      </w:r>
      <w:r w:rsidR="00FA382E" w:rsidRPr="00D526AC">
        <w:rPr>
          <w:rFonts w:ascii="Arial Narrow" w:hAnsi="Arial Narrow" w:cs="TrebuchetMS"/>
          <w:sz w:val="24"/>
          <w:szCs w:val="24"/>
        </w:rPr>
        <w:t xml:space="preserve">Travel Association (IGLTA) </w:t>
      </w:r>
      <w:r w:rsidR="00774927">
        <w:rPr>
          <w:rFonts w:ascii="Arial Narrow" w:hAnsi="Arial Narrow" w:cs="TrebuchetMS"/>
          <w:sz w:val="24"/>
          <w:szCs w:val="24"/>
        </w:rPr>
        <w:t>through its affiliated media houses and</w:t>
      </w:r>
      <w:r w:rsidR="00FA382E" w:rsidRPr="00D526AC">
        <w:rPr>
          <w:rFonts w:ascii="Arial Narrow" w:hAnsi="Arial Narrow" w:cs="TrebuchetMS"/>
          <w:sz w:val="24"/>
          <w:szCs w:val="24"/>
        </w:rPr>
        <w:t xml:space="preserve"> </w:t>
      </w:r>
      <w:r w:rsidR="00FA382E">
        <w:rPr>
          <w:rFonts w:ascii="Arial Narrow" w:hAnsi="Arial Narrow" w:cs="TrebuchetMS"/>
          <w:sz w:val="24"/>
          <w:szCs w:val="24"/>
        </w:rPr>
        <w:t>host</w:t>
      </w:r>
      <w:r w:rsidR="00774927">
        <w:rPr>
          <w:rFonts w:ascii="Arial Narrow" w:hAnsi="Arial Narrow" w:cs="TrebuchetMS"/>
          <w:sz w:val="24"/>
          <w:szCs w:val="24"/>
        </w:rPr>
        <w:t>ed</w:t>
      </w:r>
      <w:r w:rsidR="00FA382E">
        <w:rPr>
          <w:rFonts w:ascii="Arial Narrow" w:hAnsi="Arial Narrow" w:cs="TrebuchetMS"/>
          <w:sz w:val="24"/>
          <w:szCs w:val="24"/>
        </w:rPr>
        <w:t xml:space="preserve"> </w:t>
      </w:r>
      <w:r w:rsidR="000E2984">
        <w:rPr>
          <w:rFonts w:ascii="Arial Narrow" w:hAnsi="Arial Narrow" w:cs="TrebuchetMS"/>
          <w:sz w:val="24"/>
          <w:szCs w:val="24"/>
        </w:rPr>
        <w:t xml:space="preserve">over 30 </w:t>
      </w:r>
      <w:r w:rsidR="00FA382E">
        <w:rPr>
          <w:rFonts w:ascii="Arial Narrow" w:hAnsi="Arial Narrow" w:cs="TrebuchetMS"/>
          <w:sz w:val="24"/>
          <w:szCs w:val="24"/>
        </w:rPr>
        <w:t xml:space="preserve">of </w:t>
      </w:r>
      <w:r w:rsidR="00FA382E">
        <w:rPr>
          <w:rFonts w:ascii="Arial Narrow" w:hAnsi="Arial Narrow"/>
          <w:sz w:val="24"/>
          <w:szCs w:val="24"/>
          <w:lang w:val="en-US"/>
        </w:rPr>
        <w:t xml:space="preserve">key </w:t>
      </w:r>
      <w:r w:rsidR="001F5BF6">
        <w:rPr>
          <w:rFonts w:ascii="Arial Narrow" w:hAnsi="Arial Narrow"/>
          <w:sz w:val="24"/>
          <w:szCs w:val="24"/>
          <w:lang w:val="en-US"/>
        </w:rPr>
        <w:t xml:space="preserve">LGBTQI+ </w:t>
      </w:r>
      <w:r w:rsidR="00FA382E" w:rsidRPr="00D526AC">
        <w:rPr>
          <w:rFonts w:ascii="Arial Narrow" w:hAnsi="Arial Narrow" w:cs="TrebuchetMS"/>
          <w:sz w:val="24"/>
          <w:szCs w:val="24"/>
        </w:rPr>
        <w:t>travel writers, freelancers,</w:t>
      </w:r>
      <w:r w:rsidR="00FA382E">
        <w:rPr>
          <w:rFonts w:ascii="Arial Narrow" w:hAnsi="Arial Narrow"/>
          <w:sz w:val="24"/>
          <w:szCs w:val="24"/>
          <w:lang w:val="en-US"/>
        </w:rPr>
        <w:t xml:space="preserve"> </w:t>
      </w:r>
      <w:r w:rsidR="00FA382E" w:rsidRPr="00D526AC">
        <w:rPr>
          <w:rFonts w:ascii="Arial Narrow" w:hAnsi="Arial Narrow" w:cs="TrebuchetMS"/>
          <w:sz w:val="24"/>
          <w:szCs w:val="24"/>
        </w:rPr>
        <w:t>bloggers, and influencers</w:t>
      </w:r>
      <w:r w:rsidR="00FA382E">
        <w:rPr>
          <w:rFonts w:ascii="Arial Narrow" w:hAnsi="Arial Narrow"/>
          <w:sz w:val="24"/>
          <w:szCs w:val="24"/>
          <w:lang w:val="en-US"/>
        </w:rPr>
        <w:t xml:space="preserve"> </w:t>
      </w:r>
      <w:r w:rsidR="00A16FD0">
        <w:rPr>
          <w:rFonts w:ascii="Arial Narrow" w:hAnsi="Arial Narrow"/>
          <w:sz w:val="24"/>
          <w:szCs w:val="24"/>
          <w:lang w:val="en-US"/>
        </w:rPr>
        <w:t xml:space="preserve">in SA for </w:t>
      </w:r>
      <w:r w:rsidR="00E14D86" w:rsidRPr="00E14D86">
        <w:rPr>
          <w:rFonts w:ascii="Arial Narrow" w:hAnsi="Arial Narrow"/>
          <w:sz w:val="24"/>
          <w:szCs w:val="24"/>
          <w:lang w:val="en-US"/>
        </w:rPr>
        <w:t>first-hand experience of our destinatio</w:t>
      </w:r>
      <w:r w:rsidR="00C10209">
        <w:rPr>
          <w:rFonts w:ascii="Arial Narrow" w:hAnsi="Arial Narrow"/>
          <w:sz w:val="24"/>
          <w:szCs w:val="24"/>
          <w:lang w:val="en-US"/>
        </w:rPr>
        <w:t xml:space="preserve">n. </w:t>
      </w:r>
      <w:r w:rsidR="00C10209" w:rsidRPr="00E14D86">
        <w:rPr>
          <w:rFonts w:ascii="Arial Narrow" w:hAnsi="Arial Narrow"/>
          <w:sz w:val="24"/>
          <w:szCs w:val="24"/>
          <w:lang w:val="en-US"/>
        </w:rPr>
        <w:t>During</w:t>
      </w:r>
      <w:r w:rsidR="00C10209">
        <w:rPr>
          <w:rFonts w:ascii="Arial Narrow" w:hAnsi="Arial Narrow"/>
          <w:sz w:val="24"/>
          <w:szCs w:val="24"/>
          <w:lang w:val="en-US"/>
        </w:rPr>
        <w:t xml:space="preserve"> and post-</w:t>
      </w:r>
      <w:r w:rsidR="00C10209" w:rsidRPr="00E14D86">
        <w:rPr>
          <w:rFonts w:ascii="Arial Narrow" w:hAnsi="Arial Narrow"/>
          <w:sz w:val="24"/>
          <w:szCs w:val="24"/>
          <w:lang w:val="en-US"/>
        </w:rPr>
        <w:t>hosting</w:t>
      </w:r>
      <w:r w:rsidR="00C10209">
        <w:rPr>
          <w:rFonts w:ascii="Arial Narrow" w:hAnsi="Arial Narrow"/>
          <w:sz w:val="24"/>
          <w:szCs w:val="24"/>
          <w:lang w:val="en-US"/>
        </w:rPr>
        <w:t xml:space="preserve"> programme</w:t>
      </w:r>
      <w:r w:rsidR="00C10209" w:rsidRPr="00E14D86">
        <w:rPr>
          <w:rFonts w:ascii="Arial Narrow" w:hAnsi="Arial Narrow"/>
          <w:sz w:val="24"/>
          <w:szCs w:val="24"/>
          <w:lang w:val="en-US"/>
        </w:rPr>
        <w:t xml:space="preserve">, </w:t>
      </w:r>
      <w:r w:rsidR="00C10209">
        <w:rPr>
          <w:rFonts w:ascii="Arial Narrow" w:hAnsi="Arial Narrow"/>
          <w:sz w:val="24"/>
          <w:szCs w:val="24"/>
          <w:lang w:val="en-US"/>
        </w:rPr>
        <w:t>the hosted groups</w:t>
      </w:r>
      <w:r w:rsidR="00C10209" w:rsidRPr="00E14D86">
        <w:rPr>
          <w:rFonts w:ascii="Arial Narrow" w:hAnsi="Arial Narrow"/>
          <w:sz w:val="24"/>
          <w:szCs w:val="24"/>
          <w:lang w:val="en-US"/>
        </w:rPr>
        <w:t xml:space="preserve"> would share their personal curated experiences and provide believable endorsement for </w:t>
      </w:r>
      <w:r w:rsidR="00C10209">
        <w:rPr>
          <w:rFonts w:ascii="Arial Narrow" w:hAnsi="Arial Narrow"/>
          <w:sz w:val="24"/>
          <w:szCs w:val="24"/>
          <w:lang w:val="en-US"/>
        </w:rPr>
        <w:t>SA as a LGBTQI+ friendly</w:t>
      </w:r>
      <w:r w:rsidR="00C10209" w:rsidRPr="00E14D86">
        <w:rPr>
          <w:rFonts w:ascii="Arial Narrow" w:hAnsi="Arial Narrow"/>
          <w:sz w:val="24"/>
          <w:szCs w:val="24"/>
          <w:lang w:val="en-US"/>
        </w:rPr>
        <w:t xml:space="preserve"> destination</w:t>
      </w:r>
      <w:r w:rsidR="00C10209">
        <w:rPr>
          <w:rFonts w:ascii="Arial Narrow" w:hAnsi="Arial Narrow"/>
          <w:sz w:val="24"/>
          <w:szCs w:val="24"/>
          <w:lang w:val="en-US"/>
        </w:rPr>
        <w:t xml:space="preserve">, thus </w:t>
      </w:r>
      <w:r w:rsidR="00C10209" w:rsidRPr="00E14D86">
        <w:rPr>
          <w:rFonts w:ascii="Arial Narrow" w:hAnsi="Arial Narrow"/>
          <w:sz w:val="24"/>
          <w:szCs w:val="24"/>
          <w:lang w:val="en-US"/>
        </w:rPr>
        <w:t>encourag</w:t>
      </w:r>
      <w:r w:rsidR="00C10209">
        <w:rPr>
          <w:rFonts w:ascii="Arial Narrow" w:hAnsi="Arial Narrow"/>
          <w:sz w:val="24"/>
          <w:szCs w:val="24"/>
          <w:lang w:val="en-US"/>
        </w:rPr>
        <w:t>ing</w:t>
      </w:r>
      <w:r w:rsidR="00C10209" w:rsidRPr="00E14D86">
        <w:rPr>
          <w:rFonts w:ascii="Arial Narrow" w:hAnsi="Arial Narrow"/>
          <w:sz w:val="24"/>
          <w:szCs w:val="24"/>
          <w:lang w:val="en-US"/>
        </w:rPr>
        <w:t xml:space="preserve"> their social followers to visit SA</w:t>
      </w:r>
      <w:r w:rsidR="00C10209">
        <w:rPr>
          <w:rFonts w:ascii="Arial Narrow" w:hAnsi="Arial Narrow"/>
          <w:sz w:val="24"/>
          <w:szCs w:val="24"/>
          <w:lang w:val="en-US"/>
        </w:rPr>
        <w:t>. The hosted groups are from key markets i.e. Australia, US, Germany, Switzerland, Brazil and Japan.</w:t>
      </w:r>
    </w:p>
    <w:p w14:paraId="6D5A9447" w14:textId="67948BB1" w:rsidR="00D526AC" w:rsidRDefault="00D526AC" w:rsidP="00C10209">
      <w:pPr>
        <w:pBdr>
          <w:top w:val="nil"/>
          <w:left w:val="nil"/>
          <w:bottom w:val="nil"/>
          <w:right w:val="nil"/>
          <w:between w:val="nil"/>
          <w:bar w:val="nil"/>
        </w:pBdr>
        <w:spacing w:after="0" w:line="360" w:lineRule="auto"/>
        <w:jc w:val="both"/>
        <w:rPr>
          <w:rFonts w:ascii="Arial Narrow" w:hAnsi="Arial Narrow"/>
          <w:sz w:val="24"/>
          <w:szCs w:val="24"/>
          <w:lang w:val="en-US"/>
        </w:rPr>
      </w:pPr>
    </w:p>
    <w:p w14:paraId="05A9E3F4" w14:textId="77777777" w:rsidR="004D02F7" w:rsidRDefault="00AD2AEF" w:rsidP="00AD2AEF">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How is the strategy being monitored</w:t>
      </w:r>
    </w:p>
    <w:p w14:paraId="2FB68385" w14:textId="77777777" w:rsidR="00E14D86" w:rsidRDefault="00E14D86" w:rsidP="00E14D86">
      <w:pPr>
        <w:pStyle w:val="ListParagraph"/>
        <w:ind w:left="567"/>
        <w:jc w:val="both"/>
        <w:rPr>
          <w:rFonts w:ascii="Arial Narrow" w:hAnsi="Arial Narrow"/>
          <w:sz w:val="24"/>
          <w:szCs w:val="24"/>
          <w:lang w:val="en-US"/>
        </w:rPr>
      </w:pPr>
    </w:p>
    <w:p w14:paraId="619AB1C0" w14:textId="0436B922" w:rsidR="00AD2AEF" w:rsidRPr="00E14D86" w:rsidRDefault="00D2103B" w:rsidP="00E14D86">
      <w:pPr>
        <w:pStyle w:val="ListParagraph"/>
        <w:spacing w:line="360" w:lineRule="auto"/>
        <w:ind w:left="567"/>
        <w:jc w:val="both"/>
        <w:rPr>
          <w:rFonts w:ascii="Arial Narrow" w:eastAsia="Arial Unicode MS" w:hAnsi="Arial Narrow" w:cs="Times New Roman"/>
          <w:b/>
          <w:bCs/>
          <w:sz w:val="24"/>
          <w:szCs w:val="24"/>
          <w:bdr w:val="nil"/>
          <w:lang w:val="en-US"/>
        </w:rPr>
      </w:pPr>
      <w:r>
        <w:rPr>
          <w:rFonts w:ascii="Arial Narrow" w:hAnsi="Arial Narrow"/>
          <w:sz w:val="24"/>
          <w:szCs w:val="24"/>
          <w:lang w:val="en-US"/>
        </w:rPr>
        <w:t>The return on investment on the programme is monitored t</w:t>
      </w:r>
      <w:r w:rsidR="00E14D86" w:rsidRPr="00E14D86">
        <w:rPr>
          <w:rFonts w:ascii="Arial Narrow" w:hAnsi="Arial Narrow"/>
          <w:sz w:val="24"/>
          <w:szCs w:val="24"/>
          <w:lang w:val="en-US"/>
        </w:rPr>
        <w:t xml:space="preserve">hrough </w:t>
      </w:r>
      <w:r>
        <w:rPr>
          <w:rFonts w:ascii="Arial Narrow" w:hAnsi="Arial Narrow"/>
          <w:sz w:val="24"/>
          <w:szCs w:val="24"/>
          <w:lang w:val="en-US"/>
        </w:rPr>
        <w:t xml:space="preserve">the </w:t>
      </w:r>
      <w:r w:rsidR="00B62336">
        <w:rPr>
          <w:rFonts w:ascii="Arial Narrow" w:hAnsi="Arial Narrow"/>
          <w:sz w:val="24"/>
          <w:szCs w:val="24"/>
          <w:lang w:val="en-US"/>
        </w:rPr>
        <w:t xml:space="preserve">number of </w:t>
      </w:r>
      <w:r>
        <w:rPr>
          <w:rFonts w:ascii="Arial Narrow" w:hAnsi="Arial Narrow"/>
          <w:sz w:val="24"/>
          <w:szCs w:val="24"/>
          <w:lang w:val="en-US"/>
        </w:rPr>
        <w:t xml:space="preserve">media coverage, social media mentions </w:t>
      </w:r>
      <w:r w:rsidR="00B62336">
        <w:rPr>
          <w:rFonts w:ascii="Arial Narrow" w:hAnsi="Arial Narrow"/>
          <w:sz w:val="24"/>
          <w:szCs w:val="24"/>
          <w:lang w:val="en-US"/>
        </w:rPr>
        <w:t xml:space="preserve">resulting from hosting the </w:t>
      </w:r>
      <w:r w:rsidR="00B62336" w:rsidRPr="00D526AC">
        <w:rPr>
          <w:rFonts w:ascii="Arial Narrow" w:hAnsi="Arial Narrow" w:cs="TrebuchetMS"/>
          <w:sz w:val="24"/>
          <w:szCs w:val="24"/>
        </w:rPr>
        <w:t>travel writers, freelancers,</w:t>
      </w:r>
      <w:r w:rsidR="00B62336">
        <w:rPr>
          <w:rFonts w:ascii="Arial Narrow" w:hAnsi="Arial Narrow"/>
          <w:sz w:val="24"/>
          <w:szCs w:val="24"/>
          <w:lang w:val="en-US"/>
        </w:rPr>
        <w:t xml:space="preserve"> </w:t>
      </w:r>
      <w:r w:rsidR="00B62336" w:rsidRPr="00D526AC">
        <w:rPr>
          <w:rFonts w:ascii="Arial Narrow" w:hAnsi="Arial Narrow" w:cs="TrebuchetMS"/>
          <w:sz w:val="24"/>
          <w:szCs w:val="24"/>
        </w:rPr>
        <w:t>bloggers, and influencers</w:t>
      </w:r>
      <w:r w:rsidR="00B62336">
        <w:rPr>
          <w:rFonts w:ascii="Arial Narrow" w:hAnsi="Arial Narrow"/>
          <w:sz w:val="24"/>
          <w:szCs w:val="24"/>
          <w:lang w:val="en-US"/>
        </w:rPr>
        <w:t xml:space="preserve">. </w:t>
      </w:r>
      <w:r w:rsidR="00B62336">
        <w:rPr>
          <w:rFonts w:ascii="Arial Narrow" w:hAnsi="Arial Narrow"/>
          <w:sz w:val="24"/>
          <w:szCs w:val="24"/>
          <w:lang w:val="en-US"/>
        </w:rPr>
        <w:lastRenderedPageBreak/>
        <w:t xml:space="preserve">Furthermore, the market intelligence gathered through the hosting provides valuable insights for the adjustment of </w:t>
      </w:r>
      <w:r w:rsidR="00B62336" w:rsidRPr="00E14D86">
        <w:rPr>
          <w:rFonts w:ascii="Arial Narrow" w:hAnsi="Arial Narrow"/>
          <w:sz w:val="24"/>
          <w:szCs w:val="24"/>
          <w:lang w:val="en-US"/>
        </w:rPr>
        <w:t>messaging</w:t>
      </w:r>
      <w:r w:rsidR="00E14D86" w:rsidRPr="00E14D86">
        <w:rPr>
          <w:rFonts w:ascii="Arial Narrow" w:hAnsi="Arial Narrow"/>
          <w:sz w:val="24"/>
          <w:szCs w:val="24"/>
          <w:lang w:val="en-US"/>
        </w:rPr>
        <w:t xml:space="preserve"> </w:t>
      </w:r>
      <w:r w:rsidR="00C10209">
        <w:rPr>
          <w:rFonts w:ascii="Arial Narrow" w:hAnsi="Arial Narrow"/>
          <w:sz w:val="24"/>
          <w:szCs w:val="24"/>
          <w:lang w:val="en-US"/>
        </w:rPr>
        <w:t xml:space="preserve">in order to deploy </w:t>
      </w:r>
      <w:r w:rsidR="00E14D86" w:rsidRPr="00E14D86">
        <w:rPr>
          <w:rFonts w:ascii="Arial Narrow" w:hAnsi="Arial Narrow"/>
          <w:sz w:val="24"/>
          <w:szCs w:val="24"/>
          <w:lang w:val="en-US"/>
        </w:rPr>
        <w:t>tactic</w:t>
      </w:r>
      <w:r w:rsidR="00C10209">
        <w:rPr>
          <w:rFonts w:ascii="Arial Narrow" w:hAnsi="Arial Narrow"/>
          <w:sz w:val="24"/>
          <w:szCs w:val="24"/>
          <w:lang w:val="en-US"/>
        </w:rPr>
        <w:t xml:space="preserve">al and targeted marketing programmes </w:t>
      </w:r>
      <w:r w:rsidR="00E14D86" w:rsidRPr="00E14D86">
        <w:rPr>
          <w:rFonts w:ascii="Arial Narrow" w:hAnsi="Arial Narrow"/>
          <w:sz w:val="24"/>
          <w:szCs w:val="24"/>
          <w:lang w:val="en-US"/>
        </w:rPr>
        <w:t>going forward.</w:t>
      </w:r>
      <w:r w:rsidR="00DA4A5E">
        <w:rPr>
          <w:rFonts w:ascii="Arial Narrow" w:hAnsi="Arial Narrow"/>
          <w:sz w:val="24"/>
          <w:szCs w:val="24"/>
          <w:lang w:val="en-US"/>
        </w:rPr>
        <w:t xml:space="preserve"> </w:t>
      </w:r>
    </w:p>
    <w:p w14:paraId="06A1EFBD" w14:textId="77777777" w:rsidR="00AD2AEF" w:rsidRDefault="00AD2AEF" w:rsidP="00AD2AEF">
      <w:pPr>
        <w:pStyle w:val="ListParagraph"/>
        <w:ind w:left="567" w:hanging="567"/>
        <w:rPr>
          <w:rFonts w:ascii="Arial Narrow" w:eastAsia="Arial Unicode MS" w:hAnsi="Arial Narrow" w:cs="Times New Roman"/>
          <w:b/>
          <w:bCs/>
          <w:sz w:val="24"/>
          <w:szCs w:val="24"/>
          <w:bdr w:val="nil"/>
          <w:lang w:val="en-US"/>
        </w:rPr>
      </w:pPr>
    </w:p>
    <w:p w14:paraId="0D76E919" w14:textId="77777777" w:rsidR="00AD2AEF" w:rsidRPr="00AD2AEF" w:rsidRDefault="00AD2AEF" w:rsidP="00AD2AEF">
      <w:pPr>
        <w:pStyle w:val="ListParagraph"/>
        <w:ind w:left="567" w:hanging="567"/>
        <w:rPr>
          <w:rFonts w:ascii="Arial Narrow" w:eastAsia="Arial Unicode MS" w:hAnsi="Arial Narrow" w:cs="Times New Roman"/>
          <w:b/>
          <w:bCs/>
          <w:sz w:val="24"/>
          <w:szCs w:val="24"/>
          <w:bdr w:val="nil"/>
          <w:lang w:val="en-US"/>
        </w:rPr>
      </w:pPr>
    </w:p>
    <w:p w14:paraId="25D929D8" w14:textId="77777777" w:rsidR="00AD2AEF" w:rsidRDefault="00AD2AEF" w:rsidP="00AD2AEF">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What results have been yielded from the strategy in the financial years:</w:t>
      </w:r>
    </w:p>
    <w:p w14:paraId="172D20BC" w14:textId="77777777" w:rsidR="00E14D86" w:rsidRDefault="00E14D86" w:rsidP="00E14D86">
      <w:pPr>
        <w:ind w:left="567"/>
        <w:rPr>
          <w:rFonts w:ascii="Trebuchet MS" w:hAnsi="Trebuchet MS"/>
          <w:color w:val="FF0000"/>
          <w:lang w:val="en-US"/>
        </w:rPr>
      </w:pPr>
    </w:p>
    <w:p w14:paraId="48D2BEEE" w14:textId="6DF2F6BC" w:rsidR="00290CCE" w:rsidRDefault="009D626E" w:rsidP="00CC78A2">
      <w:pPr>
        <w:spacing w:line="360" w:lineRule="auto"/>
        <w:ind w:left="567"/>
        <w:jc w:val="both"/>
        <w:rPr>
          <w:rFonts w:ascii="Arial Narrow" w:hAnsi="Arial Narrow"/>
          <w:sz w:val="24"/>
          <w:szCs w:val="24"/>
          <w:lang w:val="en-US"/>
        </w:rPr>
      </w:pPr>
      <w:r>
        <w:rPr>
          <w:rFonts w:ascii="Arial Narrow" w:hAnsi="Arial Narrow"/>
          <w:sz w:val="24"/>
          <w:szCs w:val="24"/>
          <w:lang w:val="en-US"/>
        </w:rPr>
        <w:t xml:space="preserve">It is currently not possible to make a direct link as </w:t>
      </w:r>
      <w:r w:rsidR="00F7024F" w:rsidRPr="009D626E">
        <w:rPr>
          <w:rFonts w:ascii="Arial Narrow" w:hAnsi="Arial Narrow"/>
          <w:sz w:val="24"/>
          <w:szCs w:val="24"/>
          <w:lang w:val="en-US"/>
        </w:rPr>
        <w:t xml:space="preserve">tourist arrivals statistics are sourced from the Department of Home Affairs and cannot provide background data on tourists’ sexual orientation </w:t>
      </w:r>
      <w:r w:rsidR="00F7024F" w:rsidRPr="009D626E">
        <w:rPr>
          <w:rFonts w:ascii="Arial Narrow" w:hAnsi="Arial Narrow" w:cs="Segoe UI"/>
          <w:sz w:val="24"/>
          <w:szCs w:val="24"/>
        </w:rPr>
        <w:t>in line with the Constitutional foundational value of equality.</w:t>
      </w:r>
      <w:r w:rsidR="00F7024F" w:rsidRPr="009D626E">
        <w:rPr>
          <w:rFonts w:ascii="Arial Narrow" w:hAnsi="Arial Narrow"/>
          <w:sz w:val="24"/>
          <w:szCs w:val="24"/>
          <w:lang w:val="en-US"/>
        </w:rPr>
        <w:t xml:space="preserve"> </w:t>
      </w:r>
    </w:p>
    <w:p w14:paraId="1CF07020" w14:textId="09C4CCA6" w:rsidR="00290CCE" w:rsidRDefault="00290CCE" w:rsidP="00CC78A2">
      <w:pPr>
        <w:spacing w:line="360" w:lineRule="auto"/>
        <w:ind w:left="567"/>
        <w:jc w:val="both"/>
        <w:rPr>
          <w:rFonts w:ascii="Arial Narrow" w:hAnsi="Arial Narrow"/>
          <w:sz w:val="24"/>
          <w:szCs w:val="24"/>
          <w:lang w:val="en-US"/>
        </w:rPr>
      </w:pPr>
      <w:r>
        <w:rPr>
          <w:rFonts w:ascii="Arial Narrow" w:hAnsi="Arial Narrow"/>
          <w:sz w:val="24"/>
          <w:szCs w:val="24"/>
        </w:rPr>
        <w:t xml:space="preserve">The </w:t>
      </w:r>
      <w:r>
        <w:rPr>
          <w:rFonts w:ascii="Arial Narrow" w:hAnsi="Arial Narrow"/>
          <w:sz w:val="24"/>
          <w:szCs w:val="24"/>
          <w:lang w:val="en-US"/>
        </w:rPr>
        <w:t xml:space="preserve">tactical hosting programme that </w:t>
      </w:r>
      <w:r w:rsidRPr="009D626E">
        <w:rPr>
          <w:rFonts w:ascii="Arial Narrow" w:hAnsi="Arial Narrow"/>
          <w:sz w:val="24"/>
          <w:szCs w:val="24"/>
        </w:rPr>
        <w:t xml:space="preserve">SA Tourism </w:t>
      </w:r>
      <w:r>
        <w:rPr>
          <w:rFonts w:ascii="Arial Narrow" w:hAnsi="Arial Narrow"/>
          <w:sz w:val="24"/>
          <w:szCs w:val="24"/>
        </w:rPr>
        <w:t xml:space="preserve">deployed </w:t>
      </w:r>
      <w:r w:rsidRPr="009D626E">
        <w:rPr>
          <w:rFonts w:ascii="Arial Narrow" w:hAnsi="Arial Narrow"/>
          <w:sz w:val="24"/>
          <w:szCs w:val="24"/>
        </w:rPr>
        <w:t xml:space="preserve">focused on driving awareness and positivity about South Africa as a </w:t>
      </w:r>
      <w:r>
        <w:rPr>
          <w:rFonts w:ascii="Arial Narrow" w:hAnsi="Arial Narrow"/>
          <w:sz w:val="24"/>
          <w:szCs w:val="24"/>
        </w:rPr>
        <w:t>LGBTQI+ friendly destination.</w:t>
      </w:r>
      <w:r w:rsidRPr="009D626E">
        <w:rPr>
          <w:rFonts w:ascii="Arial Narrow" w:hAnsi="Arial Narrow"/>
          <w:sz w:val="24"/>
          <w:szCs w:val="24"/>
        </w:rPr>
        <w:t xml:space="preserve"> </w:t>
      </w:r>
      <w:r>
        <w:rPr>
          <w:rFonts w:ascii="Arial Narrow" w:hAnsi="Arial Narrow"/>
          <w:sz w:val="24"/>
          <w:szCs w:val="24"/>
        </w:rPr>
        <w:t>T</w:t>
      </w:r>
      <w:r w:rsidRPr="009D626E">
        <w:rPr>
          <w:rFonts w:ascii="Arial Narrow" w:hAnsi="Arial Narrow"/>
          <w:sz w:val="24"/>
          <w:szCs w:val="24"/>
        </w:rPr>
        <w:t xml:space="preserve">hrough </w:t>
      </w:r>
      <w:r>
        <w:rPr>
          <w:rFonts w:ascii="Arial Narrow" w:hAnsi="Arial Narrow"/>
          <w:sz w:val="24"/>
          <w:szCs w:val="24"/>
        </w:rPr>
        <w:t xml:space="preserve">this </w:t>
      </w:r>
      <w:r w:rsidRPr="009D626E">
        <w:rPr>
          <w:rFonts w:ascii="Arial Narrow" w:hAnsi="Arial Narrow"/>
          <w:sz w:val="24"/>
          <w:szCs w:val="24"/>
        </w:rPr>
        <w:t xml:space="preserve">platform </w:t>
      </w:r>
      <w:r>
        <w:rPr>
          <w:rFonts w:ascii="Arial Narrow" w:hAnsi="Arial Narrow"/>
          <w:sz w:val="24"/>
          <w:szCs w:val="24"/>
        </w:rPr>
        <w:t xml:space="preserve">the hosted </w:t>
      </w:r>
      <w:r w:rsidRPr="009D626E">
        <w:rPr>
          <w:rFonts w:ascii="Arial Narrow" w:hAnsi="Arial Narrow" w:cs="TrebuchetMS"/>
          <w:sz w:val="24"/>
          <w:szCs w:val="24"/>
        </w:rPr>
        <w:t>writers, freelancers,</w:t>
      </w:r>
      <w:r w:rsidRPr="009D626E">
        <w:rPr>
          <w:rFonts w:ascii="Arial Narrow" w:hAnsi="Arial Narrow"/>
          <w:sz w:val="24"/>
          <w:szCs w:val="24"/>
          <w:lang w:val="en-US"/>
        </w:rPr>
        <w:t xml:space="preserve"> </w:t>
      </w:r>
      <w:r w:rsidRPr="009D626E">
        <w:rPr>
          <w:rFonts w:ascii="Arial Narrow" w:hAnsi="Arial Narrow" w:cs="TrebuchetMS"/>
          <w:sz w:val="24"/>
          <w:szCs w:val="24"/>
        </w:rPr>
        <w:t>bloggers, and influencers</w:t>
      </w:r>
      <w:r w:rsidRPr="009D626E">
        <w:rPr>
          <w:rFonts w:ascii="Arial Narrow" w:hAnsi="Arial Narrow"/>
          <w:sz w:val="24"/>
          <w:szCs w:val="24"/>
        </w:rPr>
        <w:t xml:space="preserve">, </w:t>
      </w:r>
      <w:r>
        <w:rPr>
          <w:rFonts w:ascii="Arial Narrow" w:hAnsi="Arial Narrow"/>
          <w:sz w:val="24"/>
          <w:szCs w:val="24"/>
        </w:rPr>
        <w:t>drove</w:t>
      </w:r>
      <w:r w:rsidRPr="009D626E">
        <w:rPr>
          <w:rFonts w:ascii="Arial Narrow" w:hAnsi="Arial Narrow"/>
          <w:sz w:val="24"/>
          <w:szCs w:val="24"/>
        </w:rPr>
        <w:t xml:space="preserve"> destination content through</w:t>
      </w:r>
      <w:r>
        <w:rPr>
          <w:rFonts w:ascii="Arial Narrow" w:hAnsi="Arial Narrow"/>
          <w:sz w:val="24"/>
          <w:szCs w:val="24"/>
        </w:rPr>
        <w:t>out</w:t>
      </w:r>
      <w:r w:rsidRPr="009D626E">
        <w:rPr>
          <w:rFonts w:ascii="Arial Narrow" w:hAnsi="Arial Narrow"/>
          <w:sz w:val="24"/>
          <w:szCs w:val="24"/>
        </w:rPr>
        <w:t xml:space="preserve"> their networks</w:t>
      </w:r>
      <w:r>
        <w:rPr>
          <w:rFonts w:ascii="Arial Narrow" w:hAnsi="Arial Narrow"/>
          <w:sz w:val="24"/>
          <w:szCs w:val="24"/>
        </w:rPr>
        <w:t>.</w:t>
      </w:r>
    </w:p>
    <w:p w14:paraId="6C09637E" w14:textId="77777777" w:rsidR="00070783" w:rsidRPr="00AD2AEF" w:rsidRDefault="00070783" w:rsidP="00AD2AEF">
      <w:pPr>
        <w:pStyle w:val="ListParagraph"/>
        <w:rPr>
          <w:rFonts w:ascii="Arial Narrow" w:eastAsia="Arial Unicode MS" w:hAnsi="Arial Narrow" w:cs="Times New Roman"/>
          <w:b/>
          <w:bCs/>
          <w:sz w:val="24"/>
          <w:szCs w:val="24"/>
          <w:bdr w:val="nil"/>
          <w:lang w:val="en-US"/>
        </w:rPr>
      </w:pPr>
    </w:p>
    <w:p w14:paraId="3F3AD288" w14:textId="0DA1F3F8" w:rsidR="00AD2AEF" w:rsidRDefault="00AD2AEF" w:rsidP="00AD2AEF">
      <w:pPr>
        <w:pStyle w:val="ListParagraph"/>
        <w:numPr>
          <w:ilvl w:val="0"/>
          <w:numId w:val="5"/>
        </w:numPr>
        <w:pBdr>
          <w:top w:val="nil"/>
          <w:left w:val="nil"/>
          <w:bottom w:val="nil"/>
          <w:right w:val="nil"/>
          <w:between w:val="nil"/>
          <w:bar w:val="nil"/>
        </w:pBdr>
        <w:spacing w:after="0" w:line="360" w:lineRule="auto"/>
        <w:ind w:left="567" w:hanging="567"/>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What economic growth has the strategy yielded in the financial years:</w:t>
      </w:r>
    </w:p>
    <w:p w14:paraId="79968A05" w14:textId="54260B44" w:rsidR="00876A9D" w:rsidRPr="00BD1D82" w:rsidRDefault="00FE0D0A" w:rsidP="00C6090E">
      <w:pPr>
        <w:pStyle w:val="ListParagraph"/>
        <w:pBdr>
          <w:top w:val="nil"/>
          <w:left w:val="nil"/>
          <w:bottom w:val="nil"/>
          <w:right w:val="nil"/>
          <w:between w:val="nil"/>
          <w:bar w:val="nil"/>
        </w:pBdr>
        <w:spacing w:after="0" w:line="360" w:lineRule="auto"/>
        <w:ind w:left="567"/>
        <w:jc w:val="both"/>
        <w:rPr>
          <w:rFonts w:ascii="Arial Narrow" w:eastAsia="Arial Unicode MS" w:hAnsi="Arial Narrow" w:cs="Times New Roman"/>
          <w:sz w:val="24"/>
          <w:szCs w:val="24"/>
          <w:bdr w:val="nil"/>
          <w:lang w:val="en-US"/>
        </w:rPr>
      </w:pPr>
      <w:r w:rsidRPr="00C6090E">
        <w:rPr>
          <w:rFonts w:ascii="Arial Narrow" w:eastAsia="Arial Unicode MS" w:hAnsi="Arial Narrow" w:cs="Times New Roman"/>
          <w:sz w:val="24"/>
          <w:szCs w:val="24"/>
          <w:bdr w:val="nil"/>
          <w:lang w:val="en-US"/>
        </w:rPr>
        <w:t xml:space="preserve">It is currently not possible to make direct </w:t>
      </w:r>
      <w:r w:rsidR="00C6090E" w:rsidRPr="00C6090E">
        <w:rPr>
          <w:rFonts w:ascii="Arial Narrow" w:eastAsia="Arial Unicode MS" w:hAnsi="Arial Narrow" w:cs="Times New Roman"/>
          <w:sz w:val="24"/>
          <w:szCs w:val="24"/>
          <w:bdr w:val="nil"/>
          <w:lang w:val="en-US"/>
        </w:rPr>
        <w:t>link;</w:t>
      </w:r>
      <w:r w:rsidRPr="00C6090E">
        <w:rPr>
          <w:rFonts w:ascii="Arial Narrow" w:eastAsia="Arial Unicode MS" w:hAnsi="Arial Narrow" w:cs="Times New Roman"/>
          <w:sz w:val="24"/>
          <w:szCs w:val="24"/>
          <w:bdr w:val="nil"/>
          <w:lang w:val="en-US"/>
        </w:rPr>
        <w:t xml:space="preserve"> </w:t>
      </w:r>
      <w:r w:rsidR="00C6090E" w:rsidRPr="00C6090E">
        <w:rPr>
          <w:rFonts w:ascii="Arial Narrow" w:eastAsia="Arial Unicode MS" w:hAnsi="Arial Narrow" w:cs="Times New Roman"/>
          <w:sz w:val="24"/>
          <w:szCs w:val="24"/>
          <w:bdr w:val="nil"/>
          <w:lang w:val="en-US"/>
        </w:rPr>
        <w:t>however,</w:t>
      </w:r>
      <w:r w:rsidRPr="00C6090E">
        <w:rPr>
          <w:rFonts w:ascii="Arial Narrow" w:eastAsia="Arial Unicode MS" w:hAnsi="Arial Narrow" w:cs="Times New Roman"/>
          <w:sz w:val="24"/>
          <w:szCs w:val="24"/>
          <w:bdr w:val="nil"/>
          <w:lang w:val="en-US"/>
        </w:rPr>
        <w:t xml:space="preserve"> </w:t>
      </w:r>
      <w:r w:rsidR="00290CCE" w:rsidRPr="00C6090E">
        <w:rPr>
          <w:rFonts w:ascii="Arial Narrow" w:eastAsia="Arial Unicode MS" w:hAnsi="Arial Narrow" w:cs="Times New Roman"/>
          <w:sz w:val="24"/>
          <w:szCs w:val="24"/>
          <w:bdr w:val="nil"/>
          <w:lang w:val="en-US"/>
        </w:rPr>
        <w:t>our overall global marketing efforts have yielded</w:t>
      </w:r>
      <w:r w:rsidR="009D626E" w:rsidRPr="00C6090E">
        <w:rPr>
          <w:rFonts w:ascii="Arial Narrow" w:eastAsia="Arial Unicode MS" w:hAnsi="Arial Narrow" w:cs="Times New Roman"/>
          <w:sz w:val="24"/>
          <w:szCs w:val="24"/>
          <w:bdr w:val="nil"/>
          <w:lang w:val="en-US"/>
        </w:rPr>
        <w:t xml:space="preserve"> </w:t>
      </w:r>
      <w:r w:rsidR="00FB1825" w:rsidRPr="00C6090E">
        <w:rPr>
          <w:rFonts w:ascii="Arial Narrow" w:eastAsia="Arial Unicode MS" w:hAnsi="Arial Narrow" w:cs="Times New Roman"/>
          <w:sz w:val="24"/>
          <w:szCs w:val="24"/>
          <w:bdr w:val="nil"/>
          <w:lang w:val="en-US"/>
        </w:rPr>
        <w:t>growth year on year in</w:t>
      </w:r>
      <w:r w:rsidR="009D626E" w:rsidRPr="00C6090E">
        <w:rPr>
          <w:rFonts w:ascii="Arial Narrow" w:eastAsia="Arial Unicode MS" w:hAnsi="Arial Narrow" w:cs="Times New Roman"/>
          <w:sz w:val="24"/>
          <w:szCs w:val="24"/>
          <w:bdr w:val="nil"/>
          <w:lang w:val="en-US"/>
        </w:rPr>
        <w:t xml:space="preserve"> foreign </w:t>
      </w:r>
      <w:r w:rsidR="00FB1825" w:rsidRPr="00C6090E">
        <w:rPr>
          <w:rFonts w:ascii="Arial Narrow" w:eastAsia="Arial Unicode MS" w:hAnsi="Arial Narrow" w:cs="Times New Roman"/>
          <w:sz w:val="24"/>
          <w:szCs w:val="24"/>
          <w:bdr w:val="nil"/>
          <w:lang w:val="en-US"/>
        </w:rPr>
        <w:t>direct spend, injecting R75 billion (2016/17), R82 billion (2017/18) and R87</w:t>
      </w:r>
      <w:r w:rsidR="00060CA6" w:rsidRPr="00C6090E">
        <w:rPr>
          <w:rFonts w:ascii="Arial Narrow" w:eastAsia="Arial Unicode MS" w:hAnsi="Arial Narrow" w:cs="Times New Roman"/>
          <w:sz w:val="24"/>
          <w:szCs w:val="24"/>
          <w:bdr w:val="nil"/>
          <w:lang w:val="en-US"/>
        </w:rPr>
        <w:t>,4</w:t>
      </w:r>
      <w:r w:rsidR="00C6090E" w:rsidRPr="00C6090E">
        <w:rPr>
          <w:rFonts w:ascii="Arial Narrow" w:eastAsia="Arial Unicode MS" w:hAnsi="Arial Narrow" w:cs="Times New Roman"/>
          <w:sz w:val="24"/>
          <w:szCs w:val="24"/>
          <w:bdr w:val="nil"/>
          <w:lang w:val="en-US"/>
        </w:rPr>
        <w:t xml:space="preserve"> billion</w:t>
      </w:r>
      <w:r w:rsidR="009D626E" w:rsidRPr="00C6090E">
        <w:rPr>
          <w:rFonts w:ascii="Arial Narrow" w:eastAsia="Arial Unicode MS" w:hAnsi="Arial Narrow" w:cs="Times New Roman"/>
          <w:sz w:val="24"/>
          <w:szCs w:val="24"/>
          <w:bdr w:val="nil"/>
          <w:lang w:val="en-US"/>
        </w:rPr>
        <w:t xml:space="preserve"> </w:t>
      </w:r>
      <w:r w:rsidR="00FB1825" w:rsidRPr="00C6090E">
        <w:rPr>
          <w:rFonts w:ascii="Arial Narrow" w:eastAsia="Arial Unicode MS" w:hAnsi="Arial Narrow" w:cs="Times New Roman"/>
          <w:sz w:val="24"/>
          <w:szCs w:val="24"/>
          <w:bdr w:val="nil"/>
          <w:lang w:val="en-US"/>
        </w:rPr>
        <w:t>(</w:t>
      </w:r>
      <w:r w:rsidR="00DA4A5E" w:rsidRPr="00C6090E">
        <w:rPr>
          <w:rFonts w:ascii="Arial Narrow" w:eastAsia="Arial Unicode MS" w:hAnsi="Arial Narrow" w:cs="Times New Roman"/>
          <w:sz w:val="24"/>
          <w:szCs w:val="24"/>
          <w:bdr w:val="nil"/>
          <w:lang w:val="en-US"/>
        </w:rPr>
        <w:t>201</w:t>
      </w:r>
      <w:r w:rsidR="00FB1825" w:rsidRPr="00C6090E">
        <w:rPr>
          <w:rFonts w:ascii="Arial Narrow" w:eastAsia="Arial Unicode MS" w:hAnsi="Arial Narrow" w:cs="Times New Roman"/>
          <w:sz w:val="24"/>
          <w:szCs w:val="24"/>
          <w:bdr w:val="nil"/>
          <w:lang w:val="en-US"/>
        </w:rPr>
        <w:t>8/19</w:t>
      </w:r>
      <w:r w:rsidR="00C6090E" w:rsidRPr="00C6090E">
        <w:rPr>
          <w:rFonts w:ascii="Arial Narrow" w:eastAsia="Arial Unicode MS" w:hAnsi="Arial Narrow" w:cs="Times New Roman"/>
          <w:sz w:val="24"/>
          <w:szCs w:val="24"/>
          <w:bdr w:val="nil"/>
          <w:lang w:val="en-US"/>
        </w:rPr>
        <w:t>) in</w:t>
      </w:r>
      <w:r w:rsidR="00DA4A5E" w:rsidRPr="00C6090E">
        <w:rPr>
          <w:rFonts w:ascii="Arial Narrow" w:eastAsia="Arial Unicode MS" w:hAnsi="Arial Narrow" w:cs="Times New Roman"/>
          <w:sz w:val="24"/>
          <w:szCs w:val="24"/>
          <w:bdr w:val="nil"/>
          <w:lang w:val="en-US"/>
        </w:rPr>
        <w:t xml:space="preserve"> the </w:t>
      </w:r>
      <w:r w:rsidRPr="00C6090E">
        <w:rPr>
          <w:rFonts w:ascii="Arial Narrow" w:eastAsia="Arial Unicode MS" w:hAnsi="Arial Narrow" w:cs="Times New Roman"/>
          <w:sz w:val="24"/>
          <w:szCs w:val="24"/>
          <w:bdr w:val="nil"/>
          <w:lang w:val="en-US"/>
        </w:rPr>
        <w:t>SA economy.</w:t>
      </w:r>
    </w:p>
    <w:p w14:paraId="69F7AD2A" w14:textId="77777777" w:rsidR="009D626E" w:rsidRDefault="009D626E" w:rsidP="00051BDB">
      <w:pPr>
        <w:pBdr>
          <w:top w:val="nil"/>
          <w:left w:val="nil"/>
          <w:bottom w:val="nil"/>
          <w:right w:val="nil"/>
          <w:between w:val="nil"/>
          <w:bar w:val="nil"/>
        </w:pBdr>
        <w:spacing w:after="0" w:line="360" w:lineRule="auto"/>
        <w:rPr>
          <w:rFonts w:ascii="MundoSansStd" w:hAnsi="MundoSansStd" w:cs="MundoSansStd"/>
          <w:sz w:val="19"/>
          <w:szCs w:val="19"/>
        </w:rPr>
      </w:pPr>
    </w:p>
    <w:p w14:paraId="16C5882F" w14:textId="77777777" w:rsidR="004D02F7" w:rsidRDefault="004D02F7" w:rsidP="004D02F7">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
          <w:bCs/>
          <w:sz w:val="24"/>
          <w:szCs w:val="24"/>
          <w:bdr w:val="nil"/>
          <w:lang w:val="en-US"/>
        </w:rPr>
      </w:pPr>
    </w:p>
    <w:p w14:paraId="33063E01" w14:textId="77777777" w:rsidR="004D02F7" w:rsidRDefault="004D02F7" w:rsidP="004B2C2E">
      <w:pPr>
        <w:pStyle w:val="ListParagraph"/>
        <w:pBdr>
          <w:top w:val="nil"/>
          <w:left w:val="nil"/>
          <w:bottom w:val="nil"/>
          <w:right w:val="nil"/>
          <w:between w:val="nil"/>
          <w:bar w:val="nil"/>
        </w:pBdr>
        <w:spacing w:after="0" w:line="360" w:lineRule="auto"/>
        <w:ind w:left="709"/>
        <w:rPr>
          <w:rFonts w:ascii="Arial Narrow" w:eastAsia="Arial Unicode MS" w:hAnsi="Arial Narrow" w:cs="Times New Roman"/>
          <w:b/>
          <w:bCs/>
          <w:sz w:val="24"/>
          <w:szCs w:val="24"/>
          <w:bdr w:val="nil"/>
          <w:lang w:val="en-US"/>
        </w:rPr>
      </w:pPr>
    </w:p>
    <w:sectPr w:rsidR="004D02F7" w:rsidSect="00753117">
      <w:footerReference w:type="default" r:id="rId8"/>
      <w:footerReference w:type="first" r:id="rId9"/>
      <w:pgSz w:w="11900" w:h="16840"/>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4716" w14:textId="77777777" w:rsidR="000D049E" w:rsidRDefault="000D049E">
      <w:pPr>
        <w:spacing w:after="0" w:line="240" w:lineRule="auto"/>
      </w:pPr>
      <w:r>
        <w:separator/>
      </w:r>
    </w:p>
  </w:endnote>
  <w:endnote w:type="continuationSeparator" w:id="0">
    <w:p w14:paraId="2211D101" w14:textId="77777777" w:rsidR="000D049E" w:rsidRDefault="000D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undoSans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D13" w14:textId="77777777" w:rsidR="00753117" w:rsidRPr="006016C0" w:rsidRDefault="00753117" w:rsidP="00753117">
    <w:pPr>
      <w:pStyle w:val="HeaderFooter"/>
      <w:jc w:val="center"/>
      <w:rPr>
        <w:rFonts w:ascii="Arial Narrow" w:hAnsi="Arial Narrow"/>
        <w:sz w:val="18"/>
        <w:szCs w:val="18"/>
      </w:rPr>
    </w:pPr>
    <w:r>
      <w:rPr>
        <w:rFonts w:ascii="Arial Narrow" w:hAnsi="Arial Narrow"/>
        <w:sz w:val="18"/>
        <w:szCs w:val="18"/>
      </w:rPr>
      <w:t>1169 (NW1474</w:t>
    </w:r>
    <w:r w:rsidRPr="006016C0">
      <w:rPr>
        <w:rFonts w:ascii="Arial Narrow" w:hAnsi="Arial Narrow"/>
        <w:sz w:val="18"/>
        <w:szCs w:val="18"/>
      </w:rPr>
      <w:t>E)</w:t>
    </w:r>
  </w:p>
  <w:sdt>
    <w:sdtPr>
      <w:id w:val="-1372446524"/>
      <w:docPartObj>
        <w:docPartGallery w:val="Page Numbers (Bottom of Page)"/>
        <w:docPartUnique/>
      </w:docPartObj>
    </w:sdtPr>
    <w:sdtEndPr>
      <w:rPr>
        <w:noProof/>
      </w:rPr>
    </w:sdtEndPr>
    <w:sdtContent>
      <w:p w14:paraId="12AF1586" w14:textId="091CA976" w:rsidR="00753117" w:rsidRDefault="00753117">
        <w:pPr>
          <w:pStyle w:val="Footer"/>
          <w:jc w:val="right"/>
        </w:pPr>
        <w:r>
          <w:fldChar w:fldCharType="begin"/>
        </w:r>
        <w:r>
          <w:instrText xml:space="preserve"> PAGE   \* MERGEFORMAT </w:instrText>
        </w:r>
        <w:r>
          <w:fldChar w:fldCharType="separate"/>
        </w:r>
        <w:r w:rsidR="00A87BC4">
          <w:rPr>
            <w:noProof/>
          </w:rPr>
          <w:t>1</w:t>
        </w:r>
        <w:r>
          <w:rPr>
            <w:noProof/>
          </w:rPr>
          <w:fldChar w:fldCharType="end"/>
        </w:r>
      </w:p>
    </w:sdtContent>
  </w:sdt>
  <w:p w14:paraId="78C598E7" w14:textId="733350C9" w:rsidR="00C0184E" w:rsidRPr="00C0184E" w:rsidRDefault="000D049E"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85D3" w14:textId="77777777" w:rsidR="00C0184E" w:rsidRDefault="000D049E">
    <w:pPr>
      <w:pStyle w:val="Footer"/>
      <w:jc w:val="right"/>
    </w:pPr>
  </w:p>
  <w:p w14:paraId="6CF2A84C" w14:textId="77777777" w:rsidR="001656DE" w:rsidRPr="006016C0" w:rsidRDefault="00AD2AEF" w:rsidP="006016C0">
    <w:pPr>
      <w:pStyle w:val="HeaderFooter"/>
      <w:jc w:val="center"/>
      <w:rPr>
        <w:rFonts w:ascii="Arial Narrow" w:hAnsi="Arial Narrow"/>
        <w:sz w:val="18"/>
        <w:szCs w:val="18"/>
      </w:rPr>
    </w:pPr>
    <w:r>
      <w:rPr>
        <w:rFonts w:ascii="Arial Narrow" w:hAnsi="Arial Narrow"/>
        <w:sz w:val="18"/>
        <w:szCs w:val="18"/>
      </w:rPr>
      <w:t>1169 (NW1474</w:t>
    </w:r>
    <w:r w:rsidR="006016C0" w:rsidRPr="006016C0">
      <w:rPr>
        <w:rFonts w:ascii="Arial Narrow" w:hAnsi="Arial Narrow"/>
        <w:sz w:val="18"/>
        <w:szCs w:val="18"/>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C3B3" w14:textId="77777777" w:rsidR="000D049E" w:rsidRDefault="000D049E">
      <w:pPr>
        <w:spacing w:after="0" w:line="240" w:lineRule="auto"/>
      </w:pPr>
      <w:r>
        <w:separator/>
      </w:r>
    </w:p>
  </w:footnote>
  <w:footnote w:type="continuationSeparator" w:id="0">
    <w:p w14:paraId="5321D3B7" w14:textId="77777777" w:rsidR="000D049E" w:rsidRDefault="000D0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3E1"/>
    <w:multiLevelType w:val="hybridMultilevel"/>
    <w:tmpl w:val="416AFF8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30919"/>
    <w:rsid w:val="00051BDB"/>
    <w:rsid w:val="00060CA6"/>
    <w:rsid w:val="00070783"/>
    <w:rsid w:val="000C51A5"/>
    <w:rsid w:val="000D049E"/>
    <w:rsid w:val="000E2984"/>
    <w:rsid w:val="00140809"/>
    <w:rsid w:val="00147732"/>
    <w:rsid w:val="001839A9"/>
    <w:rsid w:val="00195098"/>
    <w:rsid w:val="001E58B5"/>
    <w:rsid w:val="001F5BF6"/>
    <w:rsid w:val="002304A3"/>
    <w:rsid w:val="00286CAD"/>
    <w:rsid w:val="00290CCE"/>
    <w:rsid w:val="002E24A9"/>
    <w:rsid w:val="002F397B"/>
    <w:rsid w:val="003111B9"/>
    <w:rsid w:val="0038039F"/>
    <w:rsid w:val="003C793B"/>
    <w:rsid w:val="00471ABE"/>
    <w:rsid w:val="004B2C2E"/>
    <w:rsid w:val="004C02EC"/>
    <w:rsid w:val="004D02F7"/>
    <w:rsid w:val="004F695F"/>
    <w:rsid w:val="00541812"/>
    <w:rsid w:val="00545830"/>
    <w:rsid w:val="00574F9E"/>
    <w:rsid w:val="00577E83"/>
    <w:rsid w:val="005C13B9"/>
    <w:rsid w:val="005C36B5"/>
    <w:rsid w:val="006016C0"/>
    <w:rsid w:val="00627B0B"/>
    <w:rsid w:val="00632E4F"/>
    <w:rsid w:val="006435E8"/>
    <w:rsid w:val="00655403"/>
    <w:rsid w:val="00671790"/>
    <w:rsid w:val="006B0355"/>
    <w:rsid w:val="006B395D"/>
    <w:rsid w:val="006C22EF"/>
    <w:rsid w:val="006D0652"/>
    <w:rsid w:val="00713259"/>
    <w:rsid w:val="007446AD"/>
    <w:rsid w:val="00753117"/>
    <w:rsid w:val="00774927"/>
    <w:rsid w:val="007C1059"/>
    <w:rsid w:val="007E048A"/>
    <w:rsid w:val="007F5766"/>
    <w:rsid w:val="00804FAE"/>
    <w:rsid w:val="00876A9D"/>
    <w:rsid w:val="00882D86"/>
    <w:rsid w:val="008B0B46"/>
    <w:rsid w:val="008B55A3"/>
    <w:rsid w:val="008E73A3"/>
    <w:rsid w:val="0091328D"/>
    <w:rsid w:val="00940CDA"/>
    <w:rsid w:val="00972BD7"/>
    <w:rsid w:val="009873E5"/>
    <w:rsid w:val="009D626E"/>
    <w:rsid w:val="00A15518"/>
    <w:rsid w:val="00A16FD0"/>
    <w:rsid w:val="00A8287D"/>
    <w:rsid w:val="00A87BC4"/>
    <w:rsid w:val="00AD2AEF"/>
    <w:rsid w:val="00B115A7"/>
    <w:rsid w:val="00B12CA0"/>
    <w:rsid w:val="00B40B4A"/>
    <w:rsid w:val="00B62336"/>
    <w:rsid w:val="00B71DB5"/>
    <w:rsid w:val="00BC23F0"/>
    <w:rsid w:val="00BD1D82"/>
    <w:rsid w:val="00BD420E"/>
    <w:rsid w:val="00C10209"/>
    <w:rsid w:val="00C14944"/>
    <w:rsid w:val="00C53330"/>
    <w:rsid w:val="00C6090E"/>
    <w:rsid w:val="00CC0C44"/>
    <w:rsid w:val="00CC78A2"/>
    <w:rsid w:val="00CD4D2F"/>
    <w:rsid w:val="00CE62F0"/>
    <w:rsid w:val="00D021EC"/>
    <w:rsid w:val="00D2103B"/>
    <w:rsid w:val="00D47F8D"/>
    <w:rsid w:val="00D526AC"/>
    <w:rsid w:val="00D579D6"/>
    <w:rsid w:val="00DA4A5E"/>
    <w:rsid w:val="00DC2F7B"/>
    <w:rsid w:val="00E14D86"/>
    <w:rsid w:val="00E4192C"/>
    <w:rsid w:val="00E47924"/>
    <w:rsid w:val="00E50EFC"/>
    <w:rsid w:val="00E54B68"/>
    <w:rsid w:val="00E621AF"/>
    <w:rsid w:val="00F05051"/>
    <w:rsid w:val="00F1693A"/>
    <w:rsid w:val="00F17A41"/>
    <w:rsid w:val="00F4258D"/>
    <w:rsid w:val="00F7024F"/>
    <w:rsid w:val="00F73FD0"/>
    <w:rsid w:val="00FA382E"/>
    <w:rsid w:val="00FA7660"/>
    <w:rsid w:val="00FB1825"/>
    <w:rsid w:val="00FC4B41"/>
    <w:rsid w:val="00FC5EC3"/>
    <w:rsid w:val="00FE0D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39FD"/>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B4A"/>
    <w:pPr>
      <w:autoSpaceDE w:val="0"/>
      <w:autoSpaceDN w:val="0"/>
      <w:adjustRightInd w:val="0"/>
      <w:spacing w:after="0" w:line="240" w:lineRule="auto"/>
    </w:pPr>
    <w:rPr>
      <w:rFonts w:ascii="Segoe UI" w:hAnsi="Segoe UI" w:cs="Segoe UI"/>
      <w:color w:val="000000"/>
      <w:sz w:val="24"/>
      <w:szCs w:val="24"/>
    </w:rPr>
  </w:style>
  <w:style w:type="paragraph" w:styleId="NormalWeb">
    <w:name w:val="Normal (Web)"/>
    <w:basedOn w:val="Normal"/>
    <w:uiPriority w:val="99"/>
    <w:semiHidden/>
    <w:unhideWhenUsed/>
    <w:rsid w:val="00713259"/>
    <w:pPr>
      <w:spacing w:before="100" w:beforeAutospacing="1" w:after="100" w:afterAutospacing="1"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046710">
      <w:bodyDiv w:val="1"/>
      <w:marLeft w:val="0"/>
      <w:marRight w:val="0"/>
      <w:marTop w:val="0"/>
      <w:marBottom w:val="0"/>
      <w:divBdr>
        <w:top w:val="none" w:sz="0" w:space="0" w:color="auto"/>
        <w:left w:val="none" w:sz="0" w:space="0" w:color="auto"/>
        <w:bottom w:val="none" w:sz="0" w:space="0" w:color="auto"/>
        <w:right w:val="none" w:sz="0" w:space="0" w:color="auto"/>
      </w:divBdr>
    </w:div>
    <w:div w:id="9763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Nikiwe Ncetezo</cp:lastModifiedBy>
  <cp:revision>2</cp:revision>
  <cp:lastPrinted>2018-10-29T08:49:00Z</cp:lastPrinted>
  <dcterms:created xsi:type="dcterms:W3CDTF">2020-07-13T16:26:00Z</dcterms:created>
  <dcterms:modified xsi:type="dcterms:W3CDTF">2020-07-13T16:26:00Z</dcterms:modified>
</cp:coreProperties>
</file>