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BFA" w:rsidRPr="005E0BFA" w:rsidRDefault="005E0BFA" w:rsidP="005E0BFA">
      <w:pPr>
        <w:rPr>
          <w:rFonts w:ascii="Arial" w:hAnsi="Arial" w:cs="Arial"/>
          <w:b/>
          <w:lang w:val="af-ZA"/>
        </w:rPr>
      </w:pPr>
      <w:r w:rsidRPr="005E0BFA">
        <w:rPr>
          <w:rFonts w:ascii="Arial" w:hAnsi="Arial" w:cs="Arial"/>
          <w:b/>
          <w:lang w:val="af-ZA"/>
        </w:rPr>
        <w:t>1169.</w:t>
      </w:r>
      <w:r w:rsidRPr="005E0BFA">
        <w:rPr>
          <w:rFonts w:ascii="Arial" w:hAnsi="Arial" w:cs="Arial"/>
          <w:b/>
          <w:lang w:val="af-ZA"/>
        </w:rPr>
        <w:tab/>
        <w:t xml:space="preserve">Mr M Bagraim (DA) to </w:t>
      </w:r>
      <w:r w:rsidRPr="005E0BFA">
        <w:rPr>
          <w:rFonts w:ascii="Arial" w:hAnsi="Arial" w:cs="Arial"/>
          <w:b/>
        </w:rPr>
        <w:t>ask</w:t>
      </w:r>
      <w:r w:rsidRPr="005E0BFA">
        <w:rPr>
          <w:rFonts w:ascii="Arial" w:hAnsi="Arial" w:cs="Arial"/>
          <w:b/>
          <w:lang w:val="af-ZA"/>
        </w:rPr>
        <w:t xml:space="preserve"> the Minister of Labour:</w:t>
      </w:r>
      <w:bookmarkStart w:id="0" w:name="_GoBack"/>
      <w:bookmarkEnd w:id="0"/>
    </w:p>
    <w:p w:rsidR="005E0BFA" w:rsidRPr="000F5BE7" w:rsidRDefault="005E0BFA" w:rsidP="000F5BE7">
      <w:pPr>
        <w:jc w:val="both"/>
        <w:rPr>
          <w:rFonts w:ascii="Arial" w:hAnsi="Arial" w:cs="Arial"/>
          <w:b/>
        </w:rPr>
      </w:pPr>
      <w:r w:rsidRPr="005E0BFA">
        <w:rPr>
          <w:rFonts w:ascii="Arial" w:hAnsi="Arial" w:cs="Arial"/>
        </w:rPr>
        <w:t xml:space="preserve">Whether, following the outcry by the Director-General of the Compensation Fund that the pace and magnitude of outcry for improving service delivery in the Compensation Fund is racing ahead of the entity’s control, she has taken any steps to </w:t>
      </w:r>
      <w:r w:rsidRPr="005E0BFA">
        <w:rPr>
          <w:rFonts w:ascii="Arial" w:hAnsi="Arial" w:cs="Arial"/>
          <w:lang w:val="af-ZA"/>
        </w:rPr>
        <w:t>assist</w:t>
      </w:r>
      <w:r w:rsidRPr="005E0BFA">
        <w:rPr>
          <w:rFonts w:ascii="Arial" w:hAnsi="Arial" w:cs="Arial"/>
        </w:rPr>
        <w:t xml:space="preserve"> the Compensation Fund to drastically improve its service delivery in order to ensure that social security is provided in line with sections 26 and 27 of the Constitution of the Republic of South Africa, 1996; if not, why not; if so, what are the relevant details?</w:t>
      </w:r>
      <w:r w:rsidRPr="005E0BFA">
        <w:rPr>
          <w:rFonts w:ascii="Arial" w:hAnsi="Arial" w:cs="Arial"/>
          <w:lang w:val="af-ZA"/>
        </w:rPr>
        <w:tab/>
      </w:r>
    </w:p>
    <w:p w:rsidR="005E0BFA" w:rsidRPr="005E0BFA" w:rsidRDefault="00134890" w:rsidP="00134890">
      <w:pPr>
        <w:rPr>
          <w:rFonts w:ascii="Arial" w:hAnsi="Arial" w:cs="Arial"/>
        </w:rPr>
      </w:pPr>
      <w:r>
        <w:rPr>
          <w:rFonts w:ascii="Arial" w:hAnsi="Arial" w:cs="Arial"/>
        </w:rPr>
        <w:t xml:space="preserve">Minister’s </w:t>
      </w:r>
      <w:r w:rsidR="005E0BFA" w:rsidRPr="005E0BFA">
        <w:rPr>
          <w:rFonts w:ascii="Arial" w:hAnsi="Arial" w:cs="Arial"/>
        </w:rPr>
        <w:t>Response:</w:t>
      </w:r>
    </w:p>
    <w:p w:rsidR="005E0BFA" w:rsidRDefault="005E0BFA" w:rsidP="00134890">
      <w:pPr>
        <w:spacing w:after="0"/>
        <w:rPr>
          <w:rFonts w:ascii="Arial" w:eastAsia="Calibri" w:hAnsi="Arial" w:cs="Arial"/>
          <w:lang w:val="en-GB"/>
        </w:rPr>
      </w:pPr>
    </w:p>
    <w:p w:rsidR="004B5A71" w:rsidRDefault="004B5A71" w:rsidP="00134890">
      <w:pPr>
        <w:spacing w:after="0"/>
        <w:rPr>
          <w:rFonts w:ascii="Arial" w:eastAsia="Calibri" w:hAnsi="Arial" w:cs="Arial"/>
          <w:lang w:val="en-GB"/>
        </w:rPr>
      </w:pPr>
      <w:r>
        <w:rPr>
          <w:rFonts w:ascii="Arial" w:eastAsia="Calibri" w:hAnsi="Arial" w:cs="Arial"/>
          <w:lang w:val="en-GB"/>
        </w:rPr>
        <w:t>S</w:t>
      </w:r>
      <w:r w:rsidRPr="004B5A71">
        <w:rPr>
          <w:rFonts w:ascii="Arial" w:eastAsia="Calibri" w:hAnsi="Arial" w:cs="Arial"/>
          <w:lang w:val="en-GB"/>
        </w:rPr>
        <w:t xml:space="preserve">teps </w:t>
      </w:r>
      <w:r>
        <w:rPr>
          <w:rFonts w:ascii="Arial" w:eastAsia="Calibri" w:hAnsi="Arial" w:cs="Arial"/>
          <w:lang w:val="en-GB"/>
        </w:rPr>
        <w:t xml:space="preserve">taken </w:t>
      </w:r>
      <w:r w:rsidRPr="004B5A71">
        <w:rPr>
          <w:rFonts w:ascii="Arial" w:eastAsia="Calibri" w:hAnsi="Arial" w:cs="Arial"/>
          <w:lang w:val="en-GB"/>
        </w:rPr>
        <w:t xml:space="preserve">to assist the Compensation Fund to improve its service delivery </w:t>
      </w:r>
      <w:r>
        <w:rPr>
          <w:rFonts w:ascii="Arial" w:eastAsia="Calibri" w:hAnsi="Arial" w:cs="Arial"/>
          <w:lang w:val="en-GB"/>
        </w:rPr>
        <w:t>include, but not limited;</w:t>
      </w:r>
    </w:p>
    <w:p w:rsidR="004B5A71" w:rsidRPr="005E0BFA" w:rsidRDefault="004B5A71" w:rsidP="00134890">
      <w:pPr>
        <w:spacing w:after="0"/>
        <w:rPr>
          <w:rFonts w:ascii="Arial" w:eastAsia="Calibri" w:hAnsi="Arial" w:cs="Arial"/>
          <w:lang w:val="en-GB"/>
        </w:rPr>
      </w:pPr>
    </w:p>
    <w:p w:rsidR="005E0BFA" w:rsidRPr="00941079" w:rsidRDefault="004B5A71" w:rsidP="00134890">
      <w:pPr>
        <w:pStyle w:val="ListParagraph"/>
        <w:numPr>
          <w:ilvl w:val="0"/>
          <w:numId w:val="3"/>
        </w:numPr>
        <w:spacing w:after="0"/>
        <w:rPr>
          <w:rFonts w:ascii="Arial" w:eastAsia="Calibri" w:hAnsi="Arial" w:cs="Arial"/>
          <w:lang w:val="en-GB"/>
        </w:rPr>
      </w:pPr>
      <w:r w:rsidRPr="00941079">
        <w:rPr>
          <w:rFonts w:ascii="Arial" w:eastAsia="Calibri" w:hAnsi="Arial" w:cs="Arial"/>
          <w:lang w:val="en-GB"/>
        </w:rPr>
        <w:t>The Introduction of C</w:t>
      </w:r>
      <w:r w:rsidR="005E0BFA" w:rsidRPr="00941079">
        <w:rPr>
          <w:rFonts w:ascii="Arial" w:eastAsia="Calibri" w:hAnsi="Arial" w:cs="Arial"/>
          <w:lang w:val="en-GB"/>
        </w:rPr>
        <w:t>F-Filing</w:t>
      </w:r>
      <w:r w:rsidR="00941079" w:rsidRPr="00941079">
        <w:rPr>
          <w:rFonts w:ascii="Arial" w:eastAsia="Calibri" w:hAnsi="Arial" w:cs="Arial"/>
          <w:lang w:val="en-GB"/>
        </w:rPr>
        <w:t>;</w:t>
      </w:r>
    </w:p>
    <w:p w:rsidR="004B5A71" w:rsidRPr="005E0BFA" w:rsidRDefault="004B5A71" w:rsidP="00134890">
      <w:pPr>
        <w:spacing w:after="0"/>
        <w:ind w:left="720" w:hanging="360"/>
        <w:rPr>
          <w:rFonts w:ascii="Arial" w:eastAsia="Calibri" w:hAnsi="Arial" w:cs="Arial"/>
          <w:lang w:val="en-GB"/>
        </w:rPr>
      </w:pPr>
    </w:p>
    <w:p w:rsidR="005E0BFA" w:rsidRDefault="005E0BFA" w:rsidP="00134890">
      <w:pPr>
        <w:spacing w:after="0"/>
        <w:ind w:left="1440"/>
        <w:jc w:val="both"/>
        <w:rPr>
          <w:rFonts w:ascii="Arial" w:eastAsia="Calibri" w:hAnsi="Arial" w:cs="Arial"/>
          <w:lang w:val="en-GB"/>
        </w:rPr>
      </w:pPr>
      <w:r w:rsidRPr="005E0BFA">
        <w:rPr>
          <w:rFonts w:ascii="Arial" w:eastAsia="Calibri" w:hAnsi="Arial" w:cs="Arial"/>
          <w:lang w:val="en-GB"/>
        </w:rPr>
        <w:t>The objective of the project improve the turn-a-round time for an employer to register with the Compensation Fund, submit Return of Earnings online, process an immediate online payment and receive the Letter of Good Standing. The project is at an advanced stage and will be launched before the end of 2017.</w:t>
      </w:r>
    </w:p>
    <w:p w:rsidR="004B5A71" w:rsidRPr="005E0BFA" w:rsidRDefault="004B5A71" w:rsidP="00134890">
      <w:pPr>
        <w:spacing w:after="0"/>
        <w:ind w:left="1440" w:hanging="360"/>
        <w:rPr>
          <w:rFonts w:ascii="Arial" w:eastAsia="Calibri" w:hAnsi="Arial" w:cs="Arial"/>
          <w:lang w:val="en-GB"/>
        </w:rPr>
      </w:pPr>
    </w:p>
    <w:p w:rsidR="005E0BFA" w:rsidRPr="00941079" w:rsidRDefault="00941079" w:rsidP="00134890">
      <w:pPr>
        <w:pStyle w:val="ListParagraph"/>
        <w:numPr>
          <w:ilvl w:val="0"/>
          <w:numId w:val="3"/>
        </w:numPr>
        <w:spacing w:after="0"/>
        <w:rPr>
          <w:rFonts w:ascii="Arial" w:eastAsia="Calibri" w:hAnsi="Arial" w:cs="Arial"/>
          <w:lang w:val="en-GB"/>
        </w:rPr>
      </w:pPr>
      <w:r w:rsidRPr="00941079">
        <w:rPr>
          <w:rFonts w:ascii="Arial" w:eastAsia="Calibri" w:hAnsi="Arial" w:cs="Arial"/>
          <w:lang w:val="en-GB"/>
        </w:rPr>
        <w:t>The Introduction of O</w:t>
      </w:r>
      <w:r w:rsidR="005E0BFA" w:rsidRPr="00941079">
        <w:rPr>
          <w:rFonts w:ascii="Arial" w:eastAsia="Calibri" w:hAnsi="Arial" w:cs="Arial"/>
          <w:lang w:val="en-GB"/>
        </w:rPr>
        <w:t>nline Claims System</w:t>
      </w:r>
      <w:r w:rsidRPr="00941079">
        <w:rPr>
          <w:rFonts w:ascii="Arial" w:eastAsia="Calibri" w:hAnsi="Arial" w:cs="Arial"/>
          <w:lang w:val="en-GB"/>
        </w:rPr>
        <w:t>;</w:t>
      </w:r>
    </w:p>
    <w:p w:rsidR="00941079" w:rsidRPr="005E0BFA" w:rsidRDefault="00941079" w:rsidP="00134890">
      <w:pPr>
        <w:spacing w:after="0"/>
        <w:ind w:left="720" w:hanging="360"/>
        <w:rPr>
          <w:rFonts w:ascii="Arial" w:eastAsia="Calibri" w:hAnsi="Arial" w:cs="Arial"/>
          <w:lang w:val="en-GB"/>
        </w:rPr>
      </w:pPr>
    </w:p>
    <w:p w:rsidR="005E0BFA" w:rsidRDefault="005E0BFA" w:rsidP="00134890">
      <w:pPr>
        <w:spacing w:after="0"/>
        <w:ind w:left="1440"/>
        <w:jc w:val="both"/>
        <w:rPr>
          <w:rFonts w:ascii="Arial" w:eastAsia="Calibri" w:hAnsi="Arial" w:cs="Arial"/>
          <w:lang w:val="en-GB"/>
        </w:rPr>
      </w:pPr>
      <w:r w:rsidRPr="005E0BFA">
        <w:rPr>
          <w:rFonts w:ascii="Arial" w:eastAsia="Calibri" w:hAnsi="Arial" w:cs="Arial"/>
          <w:lang w:val="en-GB"/>
        </w:rPr>
        <w:t xml:space="preserve">The Fund implemented a new claims management system </w:t>
      </w:r>
      <w:r w:rsidR="00941079">
        <w:rPr>
          <w:rFonts w:ascii="Arial" w:eastAsia="Calibri" w:hAnsi="Arial" w:cs="Arial"/>
          <w:lang w:val="en-GB"/>
        </w:rPr>
        <w:t>in 2014. This has resulted in</w:t>
      </w:r>
      <w:r w:rsidRPr="005E0BFA">
        <w:rPr>
          <w:rFonts w:ascii="Arial" w:eastAsia="Calibri" w:hAnsi="Arial" w:cs="Arial"/>
          <w:lang w:val="en-GB"/>
        </w:rPr>
        <w:t xml:space="preserve"> </w:t>
      </w:r>
      <w:r w:rsidR="00941079">
        <w:rPr>
          <w:rFonts w:ascii="Arial" w:eastAsia="Calibri" w:hAnsi="Arial" w:cs="Arial"/>
          <w:lang w:val="en-GB"/>
        </w:rPr>
        <w:t xml:space="preserve">visible </w:t>
      </w:r>
      <w:r w:rsidRPr="005E0BFA">
        <w:rPr>
          <w:rFonts w:ascii="Arial" w:eastAsia="Calibri" w:hAnsi="Arial" w:cs="Arial"/>
          <w:lang w:val="en-GB"/>
        </w:rPr>
        <w:t>improvement</w:t>
      </w:r>
      <w:r w:rsidR="00941079">
        <w:rPr>
          <w:rFonts w:ascii="Arial" w:eastAsia="Calibri" w:hAnsi="Arial" w:cs="Arial"/>
          <w:lang w:val="en-GB"/>
        </w:rPr>
        <w:t>s</w:t>
      </w:r>
      <w:r w:rsidRPr="005E0BFA">
        <w:rPr>
          <w:rFonts w:ascii="Arial" w:eastAsia="Calibri" w:hAnsi="Arial" w:cs="Arial"/>
          <w:lang w:val="en-GB"/>
        </w:rPr>
        <w:t xml:space="preserve"> in the Fund’s service delivery</w:t>
      </w:r>
      <w:r w:rsidR="00941079">
        <w:rPr>
          <w:rFonts w:ascii="Arial" w:eastAsia="Calibri" w:hAnsi="Arial" w:cs="Arial"/>
          <w:lang w:val="en-GB"/>
        </w:rPr>
        <w:t>.</w:t>
      </w:r>
      <w:r w:rsidRPr="005E0BFA">
        <w:rPr>
          <w:rFonts w:ascii="Arial" w:eastAsia="Calibri" w:hAnsi="Arial" w:cs="Arial"/>
          <w:lang w:val="en-GB"/>
        </w:rPr>
        <w:t xml:space="preserve"> The system provides an online platform for employers and medical service providers to submit claims </w:t>
      </w:r>
      <w:r w:rsidR="00941079">
        <w:rPr>
          <w:rFonts w:ascii="Arial" w:eastAsia="Calibri" w:hAnsi="Arial" w:cs="Arial"/>
          <w:lang w:val="en-GB"/>
        </w:rPr>
        <w:t xml:space="preserve">on line which facilitates </w:t>
      </w:r>
      <w:r w:rsidRPr="005E0BFA">
        <w:rPr>
          <w:rFonts w:ascii="Arial" w:eastAsia="Calibri" w:hAnsi="Arial" w:cs="Arial"/>
          <w:lang w:val="en-GB"/>
        </w:rPr>
        <w:t>speedy adjudication of claims. Plans are in place to continue to enhance the system with the objective of improving the claims turnaround time.</w:t>
      </w:r>
    </w:p>
    <w:p w:rsidR="004B5A71" w:rsidRPr="005E0BFA" w:rsidRDefault="004B5A71" w:rsidP="00134890">
      <w:pPr>
        <w:spacing w:after="0"/>
        <w:ind w:left="1440" w:hanging="360"/>
        <w:jc w:val="both"/>
        <w:rPr>
          <w:rFonts w:ascii="Arial" w:eastAsia="Calibri" w:hAnsi="Arial" w:cs="Arial"/>
          <w:lang w:val="en-GB"/>
        </w:rPr>
      </w:pPr>
    </w:p>
    <w:p w:rsidR="005E0BFA" w:rsidRPr="00941079" w:rsidRDefault="00134890" w:rsidP="00134890">
      <w:pPr>
        <w:pStyle w:val="ListParagraph"/>
        <w:numPr>
          <w:ilvl w:val="0"/>
          <w:numId w:val="3"/>
        </w:numPr>
        <w:spacing w:after="0"/>
        <w:rPr>
          <w:rFonts w:ascii="Arial" w:eastAsia="Calibri" w:hAnsi="Arial" w:cs="Arial"/>
          <w:lang w:val="en-GB"/>
        </w:rPr>
      </w:pPr>
      <w:r>
        <w:rPr>
          <w:rFonts w:ascii="Arial" w:eastAsia="Calibri" w:hAnsi="Arial" w:cs="Arial"/>
          <w:lang w:val="en-GB"/>
        </w:rPr>
        <w:t xml:space="preserve">Improving the </w:t>
      </w:r>
      <w:r w:rsidR="005E0BFA" w:rsidRPr="00941079">
        <w:rPr>
          <w:rFonts w:ascii="Arial" w:eastAsia="Calibri" w:hAnsi="Arial" w:cs="Arial"/>
          <w:lang w:val="en-GB"/>
        </w:rPr>
        <w:t>Call Centre</w:t>
      </w:r>
      <w:r>
        <w:rPr>
          <w:rFonts w:ascii="Arial" w:eastAsia="Calibri" w:hAnsi="Arial" w:cs="Arial"/>
          <w:lang w:val="en-GB"/>
        </w:rPr>
        <w:t xml:space="preserve"> system;</w:t>
      </w:r>
    </w:p>
    <w:p w:rsidR="00941079" w:rsidRPr="005E0BFA" w:rsidRDefault="00941079" w:rsidP="00134890">
      <w:pPr>
        <w:spacing w:after="0"/>
        <w:ind w:left="720" w:hanging="360"/>
        <w:rPr>
          <w:rFonts w:ascii="Arial" w:eastAsia="Calibri" w:hAnsi="Arial" w:cs="Arial"/>
          <w:lang w:val="en-GB"/>
        </w:rPr>
      </w:pPr>
    </w:p>
    <w:p w:rsidR="005E0BFA" w:rsidRDefault="005E0BFA" w:rsidP="00134890">
      <w:pPr>
        <w:spacing w:after="0"/>
        <w:ind w:left="1440"/>
        <w:jc w:val="both"/>
        <w:rPr>
          <w:rFonts w:ascii="Arial" w:eastAsia="Calibri" w:hAnsi="Arial" w:cs="Arial"/>
          <w:lang w:val="en-GB"/>
        </w:rPr>
      </w:pPr>
      <w:r w:rsidRPr="005E0BFA">
        <w:rPr>
          <w:rFonts w:ascii="Arial" w:eastAsia="Calibri" w:hAnsi="Arial" w:cs="Arial"/>
          <w:lang w:val="en-GB"/>
        </w:rPr>
        <w:t xml:space="preserve">A new </w:t>
      </w:r>
      <w:r w:rsidR="00941079">
        <w:rPr>
          <w:rFonts w:ascii="Arial" w:eastAsia="Calibri" w:hAnsi="Arial" w:cs="Arial"/>
          <w:lang w:val="en-GB"/>
        </w:rPr>
        <w:t xml:space="preserve">and </w:t>
      </w:r>
      <w:r w:rsidRPr="005E0BFA">
        <w:rPr>
          <w:rFonts w:ascii="Arial" w:eastAsia="Calibri" w:hAnsi="Arial" w:cs="Arial"/>
          <w:lang w:val="en-GB"/>
        </w:rPr>
        <w:t xml:space="preserve">improved </w:t>
      </w:r>
      <w:r w:rsidR="00941079">
        <w:rPr>
          <w:rFonts w:ascii="Arial" w:eastAsia="Calibri" w:hAnsi="Arial" w:cs="Arial"/>
          <w:lang w:val="en-GB"/>
        </w:rPr>
        <w:t>call centre system is in the process of</w:t>
      </w:r>
      <w:r w:rsidRPr="005E0BFA">
        <w:rPr>
          <w:rFonts w:ascii="Arial" w:eastAsia="Calibri" w:hAnsi="Arial" w:cs="Arial"/>
          <w:lang w:val="en-GB"/>
        </w:rPr>
        <w:t xml:space="preserve"> being implemented</w:t>
      </w:r>
      <w:r w:rsidR="00941079">
        <w:rPr>
          <w:rFonts w:ascii="Arial" w:eastAsia="Calibri" w:hAnsi="Arial" w:cs="Arial"/>
          <w:lang w:val="en-GB"/>
        </w:rPr>
        <w:t>.</w:t>
      </w:r>
      <w:r w:rsidRPr="005E0BFA">
        <w:rPr>
          <w:rFonts w:ascii="Arial" w:eastAsia="Calibri" w:hAnsi="Arial" w:cs="Arial"/>
          <w:lang w:val="en-GB"/>
        </w:rPr>
        <w:t xml:space="preserve"> The objective is to implement a system that will ensure that the service from the call centre to the back </w:t>
      </w:r>
      <w:r w:rsidR="00134890" w:rsidRPr="005E0BFA">
        <w:rPr>
          <w:rFonts w:ascii="Arial" w:eastAsia="Calibri" w:hAnsi="Arial" w:cs="Arial"/>
          <w:lang w:val="en-GB"/>
        </w:rPr>
        <w:t>office</w:t>
      </w:r>
      <w:r w:rsidRPr="005E0BFA">
        <w:rPr>
          <w:rFonts w:ascii="Arial" w:eastAsia="Calibri" w:hAnsi="Arial" w:cs="Arial"/>
          <w:lang w:val="en-GB"/>
        </w:rPr>
        <w:t xml:space="preserve"> is well managed</w:t>
      </w:r>
      <w:r w:rsidR="00941079">
        <w:rPr>
          <w:rFonts w:ascii="Arial" w:eastAsia="Calibri" w:hAnsi="Arial" w:cs="Arial"/>
          <w:lang w:val="en-GB"/>
        </w:rPr>
        <w:t xml:space="preserve"> in order to ensure that </w:t>
      </w:r>
      <w:r w:rsidR="00941079" w:rsidRPr="005E0BFA">
        <w:rPr>
          <w:rFonts w:ascii="Arial" w:eastAsia="Calibri" w:hAnsi="Arial" w:cs="Arial"/>
          <w:lang w:val="en-GB"/>
        </w:rPr>
        <w:t>inquiries</w:t>
      </w:r>
      <w:r w:rsidRPr="005E0BFA">
        <w:rPr>
          <w:rFonts w:ascii="Arial" w:eastAsia="Calibri" w:hAnsi="Arial" w:cs="Arial"/>
          <w:lang w:val="en-GB"/>
        </w:rPr>
        <w:t xml:space="preserve"> are responded to in the shortest time possible.</w:t>
      </w:r>
    </w:p>
    <w:p w:rsidR="00941079" w:rsidRDefault="00941079" w:rsidP="00134890">
      <w:pPr>
        <w:spacing w:after="0"/>
        <w:ind w:left="1440"/>
        <w:jc w:val="both"/>
        <w:rPr>
          <w:rFonts w:ascii="Arial" w:eastAsia="Calibri" w:hAnsi="Arial" w:cs="Arial"/>
          <w:lang w:val="en-GB"/>
        </w:rPr>
      </w:pPr>
    </w:p>
    <w:p w:rsidR="00941079" w:rsidRDefault="00941079" w:rsidP="00134890">
      <w:pPr>
        <w:pStyle w:val="ListParagraph"/>
        <w:numPr>
          <w:ilvl w:val="0"/>
          <w:numId w:val="3"/>
        </w:numPr>
        <w:spacing w:after="0"/>
        <w:jc w:val="both"/>
        <w:rPr>
          <w:rFonts w:ascii="Arial" w:eastAsia="Calibri" w:hAnsi="Arial" w:cs="Arial"/>
          <w:lang w:val="en-GB"/>
        </w:rPr>
      </w:pPr>
      <w:r w:rsidRPr="00134890">
        <w:rPr>
          <w:rFonts w:ascii="Arial" w:eastAsia="Calibri" w:hAnsi="Arial" w:cs="Arial"/>
          <w:lang w:val="en-GB"/>
        </w:rPr>
        <w:t xml:space="preserve">Realigning the </w:t>
      </w:r>
      <w:r w:rsidR="00134890" w:rsidRPr="00134890">
        <w:rPr>
          <w:rFonts w:ascii="Arial" w:eastAsia="Calibri" w:hAnsi="Arial" w:cs="Arial"/>
          <w:lang w:val="en-GB"/>
        </w:rPr>
        <w:t>Compensation</w:t>
      </w:r>
      <w:r w:rsidR="00134890">
        <w:rPr>
          <w:rFonts w:ascii="Arial" w:eastAsia="Calibri" w:hAnsi="Arial" w:cs="Arial"/>
          <w:lang w:val="en-GB"/>
        </w:rPr>
        <w:t xml:space="preserve"> for O</w:t>
      </w:r>
      <w:r w:rsidRPr="00134890">
        <w:rPr>
          <w:rFonts w:ascii="Arial" w:eastAsia="Calibri" w:hAnsi="Arial" w:cs="Arial"/>
          <w:lang w:val="en-GB"/>
        </w:rPr>
        <w:t xml:space="preserve">ccupational Injuries and Diseases Act </w:t>
      </w:r>
      <w:r w:rsidR="00134890">
        <w:rPr>
          <w:rFonts w:ascii="Arial" w:eastAsia="Calibri" w:hAnsi="Arial" w:cs="Arial"/>
          <w:lang w:val="en-GB"/>
        </w:rPr>
        <w:t>(COIDA) to enhance benefits and service delivery;</w:t>
      </w:r>
    </w:p>
    <w:p w:rsidR="00134890" w:rsidRPr="00134890" w:rsidRDefault="00134890" w:rsidP="00134890">
      <w:pPr>
        <w:spacing w:after="0"/>
        <w:ind w:left="360"/>
        <w:jc w:val="both"/>
        <w:rPr>
          <w:rFonts w:ascii="Arial" w:eastAsia="Calibri" w:hAnsi="Arial" w:cs="Arial"/>
          <w:lang w:val="en-GB"/>
        </w:rPr>
      </w:pPr>
    </w:p>
    <w:p w:rsidR="005E0BFA" w:rsidRDefault="00134890" w:rsidP="00134890">
      <w:pPr>
        <w:spacing w:after="0"/>
        <w:ind w:left="1440"/>
        <w:jc w:val="both"/>
        <w:rPr>
          <w:rFonts w:ascii="Arial" w:hAnsi="Arial" w:cs="Arial"/>
        </w:rPr>
      </w:pPr>
      <w:r>
        <w:rPr>
          <w:rFonts w:ascii="Arial" w:eastAsia="Calibri" w:hAnsi="Arial" w:cs="Arial"/>
          <w:lang w:val="en-GB"/>
        </w:rPr>
        <w:t>The process of aligning COIDA so that it is in-line with the 21</w:t>
      </w:r>
      <w:r w:rsidRPr="00134890">
        <w:rPr>
          <w:rFonts w:ascii="Arial" w:eastAsia="Calibri" w:hAnsi="Arial" w:cs="Arial"/>
          <w:vertAlign w:val="superscript"/>
          <w:lang w:val="en-GB"/>
        </w:rPr>
        <w:t>st</w:t>
      </w:r>
      <w:r>
        <w:rPr>
          <w:rFonts w:ascii="Arial" w:eastAsia="Calibri" w:hAnsi="Arial" w:cs="Arial"/>
          <w:lang w:val="en-GB"/>
        </w:rPr>
        <w:t xml:space="preserve"> century environment in order to ensure that is capable of responding to the service delivery needs, is at an advanced stage. We will soon be asking Cabinet to give us approval to publish the draft COIDA Amendment Bill for public comment.</w:t>
      </w:r>
    </w:p>
    <w:p w:rsidR="004B5A71" w:rsidRDefault="004B5A71" w:rsidP="00134890">
      <w:pPr>
        <w:rPr>
          <w:rFonts w:ascii="Arial" w:hAnsi="Arial" w:cs="Arial"/>
        </w:rPr>
      </w:pPr>
    </w:p>
    <w:sectPr w:rsidR="004B5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327575"/>
    <w:multiLevelType w:val="hybridMultilevel"/>
    <w:tmpl w:val="F932AA68"/>
    <w:lvl w:ilvl="0" w:tplc="18525BB6">
      <w:start w:val="1"/>
      <w:numFmt w:val="decimal"/>
      <w:lvlText w:val="%1."/>
      <w:lvlJc w:val="left"/>
      <w:pPr>
        <w:ind w:left="780" w:hanging="4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77A25C1F"/>
    <w:multiLevelType w:val="hybridMultilevel"/>
    <w:tmpl w:val="A85442E0"/>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nsid w:val="7E0C76BE"/>
    <w:multiLevelType w:val="hybridMultilevel"/>
    <w:tmpl w:val="5CE0963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BFA"/>
    <w:rsid w:val="000F5BE7"/>
    <w:rsid w:val="00134890"/>
    <w:rsid w:val="001C23D5"/>
    <w:rsid w:val="004B5A71"/>
    <w:rsid w:val="005E0BFA"/>
    <w:rsid w:val="00941079"/>
    <w:rsid w:val="00B67AFD"/>
    <w:rsid w:val="00B67E4C"/>
    <w:rsid w:val="00C07CAB"/>
    <w:rsid w:val="00F104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87732">
      <w:bodyDiv w:val="1"/>
      <w:marLeft w:val="0"/>
      <w:marRight w:val="0"/>
      <w:marTop w:val="0"/>
      <w:marBottom w:val="0"/>
      <w:divBdr>
        <w:top w:val="none" w:sz="0" w:space="0" w:color="auto"/>
        <w:left w:val="none" w:sz="0" w:space="0" w:color="auto"/>
        <w:bottom w:val="none" w:sz="0" w:space="0" w:color="auto"/>
        <w:right w:val="none" w:sz="0" w:space="0" w:color="auto"/>
      </w:divBdr>
    </w:div>
    <w:div w:id="21334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Welile Dlwengu</dc:creator>
  <cp:lastModifiedBy>Gregory Schneeman (HQ)</cp:lastModifiedBy>
  <cp:revision>2</cp:revision>
  <dcterms:created xsi:type="dcterms:W3CDTF">2017-06-19T09:28:00Z</dcterms:created>
  <dcterms:modified xsi:type="dcterms:W3CDTF">2017-06-19T09:28:00Z</dcterms:modified>
</cp:coreProperties>
</file>