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 NUMBER</w:t>
      </w:r>
      <w:r w:rsidR="009C7183">
        <w:rPr>
          <w:rFonts w:ascii="Arial" w:hAnsi="Arial" w:cs="Arial"/>
          <w:b/>
          <w:bCs/>
          <w:color w:val="000000"/>
          <w:sz w:val="22"/>
          <w:szCs w:val="22"/>
        </w:rPr>
        <w:t>: PQ 1168</w:t>
      </w:r>
    </w:p>
    <w:p w:rsidR="00E83E3C"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DATE OF PUBLICATION:</w:t>
      </w:r>
      <w:r w:rsidR="004553C9">
        <w:rPr>
          <w:rFonts w:ascii="Arial" w:hAnsi="Arial" w:cs="Arial"/>
          <w:b/>
          <w:bCs/>
          <w:color w:val="000000"/>
          <w:sz w:val="22"/>
          <w:szCs w:val="22"/>
        </w:rPr>
        <w:t xml:space="preserve"> 07 May 2021</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FF5E49" w:rsidRDefault="009B4963" w:rsidP="009B4963">
      <w:pPr>
        <w:rPr>
          <w:rFonts w:ascii="Arial" w:hAnsi="Arial" w:cs="Arial"/>
          <w:b/>
          <w:bCs/>
          <w:lang w:val="en-ZA"/>
        </w:rPr>
      </w:pPr>
      <w:r w:rsidRPr="00FF5E49">
        <w:rPr>
          <w:rFonts w:ascii="Arial" w:hAnsi="Arial" w:cs="Arial"/>
          <w:b/>
          <w:bCs/>
          <w:lang w:val="en-ZA"/>
        </w:rPr>
        <w:t>QUESTION:</w:t>
      </w:r>
    </w:p>
    <w:p w:rsidR="009C7183" w:rsidRPr="00FF5E49" w:rsidRDefault="009C7183" w:rsidP="009C7183">
      <w:pPr>
        <w:spacing w:before="100" w:beforeAutospacing="1" w:after="100" w:afterAutospacing="1"/>
        <w:ind w:left="720" w:hanging="720"/>
        <w:jc w:val="both"/>
        <w:outlineLvl w:val="0"/>
        <w:rPr>
          <w:rFonts w:ascii="Arial" w:eastAsia="Calibri" w:hAnsi="Arial" w:cs="Arial"/>
          <w:b/>
          <w:lang w:val="en-ZA"/>
        </w:rPr>
      </w:pPr>
      <w:r w:rsidRPr="00FF5E49">
        <w:rPr>
          <w:rFonts w:ascii="Arial" w:hAnsi="Arial" w:cs="Arial"/>
          <w:b/>
        </w:rPr>
        <w:t>1168.</w:t>
      </w:r>
      <w:r w:rsidRPr="00FF5E49">
        <w:rPr>
          <w:rFonts w:ascii="Arial" w:hAnsi="Arial" w:cs="Arial"/>
          <w:b/>
        </w:rPr>
        <w:tab/>
        <w:t>Mr</w:t>
      </w:r>
      <w:r w:rsidRPr="00FF5E49">
        <w:rPr>
          <w:rFonts w:ascii="Arial" w:eastAsia="Calibri" w:hAnsi="Arial" w:cs="Arial"/>
          <w:b/>
          <w:lang w:val="en-ZA"/>
        </w:rPr>
        <w:t xml:space="preserve"> C Brink (DA)</w:t>
      </w:r>
      <w:r w:rsidRPr="00FF5E49">
        <w:rPr>
          <w:rFonts w:ascii="Arial" w:eastAsia="Calibri" w:hAnsi="Arial" w:cs="Arial"/>
          <w:b/>
        </w:rPr>
        <w:t xml:space="preserve"> to ask the Minister of Cooperative Governance and Traditional Affairs</w:t>
      </w:r>
      <w:r w:rsidR="00E046CD" w:rsidRPr="00FF5E49">
        <w:rPr>
          <w:rFonts w:ascii="Arial" w:eastAsia="Calibri" w:hAnsi="Arial" w:cs="Arial"/>
          <w:b/>
        </w:rPr>
        <w:fldChar w:fldCharType="begin"/>
      </w:r>
      <w:r w:rsidRPr="00FF5E49">
        <w:rPr>
          <w:rFonts w:ascii="Arial" w:hAnsi="Arial" w:cs="Arial"/>
        </w:rPr>
        <w:instrText xml:space="preserve"> XE "</w:instrText>
      </w:r>
      <w:r w:rsidRPr="00FF5E49">
        <w:rPr>
          <w:rFonts w:ascii="Arial" w:hAnsi="Arial" w:cs="Arial"/>
          <w:b/>
        </w:rPr>
        <w:instrText>Cooperative Governance and Traditional Affairs</w:instrText>
      </w:r>
      <w:r w:rsidRPr="00FF5E49">
        <w:rPr>
          <w:rFonts w:ascii="Arial" w:hAnsi="Arial" w:cs="Arial"/>
        </w:rPr>
        <w:instrText xml:space="preserve">" </w:instrText>
      </w:r>
      <w:r w:rsidR="00E046CD" w:rsidRPr="00FF5E49">
        <w:rPr>
          <w:rFonts w:ascii="Arial" w:eastAsia="Calibri" w:hAnsi="Arial" w:cs="Arial"/>
          <w:b/>
        </w:rPr>
        <w:fldChar w:fldCharType="end"/>
      </w:r>
      <w:r w:rsidRPr="00FF5E49">
        <w:rPr>
          <w:rFonts w:ascii="Arial" w:eastAsia="Calibri" w:hAnsi="Arial" w:cs="Arial"/>
          <w:b/>
        </w:rPr>
        <w:t>:</w:t>
      </w:r>
    </w:p>
    <w:p w:rsidR="009C7183" w:rsidRPr="00FF5E49" w:rsidRDefault="009C7183" w:rsidP="00D82EA3">
      <w:pPr>
        <w:spacing w:line="276" w:lineRule="auto"/>
        <w:jc w:val="both"/>
        <w:rPr>
          <w:rFonts w:ascii="Arial" w:hAnsi="Arial" w:cs="Arial"/>
          <w:b/>
          <w:bCs/>
          <w:lang w:val="en-ZA"/>
        </w:rPr>
      </w:pPr>
      <w:r w:rsidRPr="00FF5E49">
        <w:rPr>
          <w:rFonts w:ascii="Arial" w:hAnsi="Arial" w:cs="Arial"/>
        </w:rPr>
        <w:t>Whether, in light of the one-year anniversary of the implementation of the different levels of lockdown in the Republic, the Government has ever conducted and/or outsourced a comprehensive cost-benefit analysis of every lockdown level in order to determine whether the costs of the various lockdown levels outweighed the benefits or not, where such costs and benefits are defined in terms of years of life lost and gained, respectively; if not, why not; if so, what are the further relevant details of the analysis? NW1357E</w:t>
      </w:r>
    </w:p>
    <w:p w:rsidR="009B4963" w:rsidRPr="00D82EA3" w:rsidRDefault="009B4963" w:rsidP="00D82EA3">
      <w:pPr>
        <w:spacing w:line="276" w:lineRule="auto"/>
        <w:jc w:val="both"/>
        <w:rPr>
          <w:rFonts w:ascii="Arial" w:hAnsi="Arial" w:cs="Arial"/>
          <w:lang w:val="en-ZA"/>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83E3C" w:rsidRPr="0059714F" w:rsidRDefault="00E83E3C" w:rsidP="0059714F">
      <w:pPr>
        <w:contextualSpacing/>
        <w:jc w:val="both"/>
        <w:rPr>
          <w:rFonts w:ascii="Arial" w:hAnsi="Arial" w:cs="Arial"/>
          <w:b/>
          <w:bCs/>
        </w:rPr>
      </w:pPr>
      <w:r w:rsidRPr="0059714F">
        <w:rPr>
          <w:rFonts w:ascii="Arial" w:hAnsi="Arial" w:cs="Arial"/>
          <w:b/>
          <w:bCs/>
        </w:rPr>
        <w:t>REPLY:</w:t>
      </w:r>
    </w:p>
    <w:p w:rsidR="00E83E3C" w:rsidRDefault="00E83E3C" w:rsidP="0059714F">
      <w:pPr>
        <w:contextualSpacing/>
        <w:jc w:val="both"/>
        <w:rPr>
          <w:rFonts w:ascii="Arial" w:hAnsi="Arial" w:cs="Arial"/>
          <w:b/>
          <w:bCs/>
        </w:rPr>
      </w:pPr>
    </w:p>
    <w:p w:rsidR="00EC6863" w:rsidRPr="00D82EA3" w:rsidRDefault="008E4367" w:rsidP="00D82EA3">
      <w:pPr>
        <w:spacing w:line="276" w:lineRule="auto"/>
        <w:contextualSpacing/>
        <w:jc w:val="both"/>
        <w:rPr>
          <w:rFonts w:ascii="Arial" w:hAnsi="Arial" w:cs="Arial"/>
          <w:b/>
          <w:bCs/>
        </w:rPr>
      </w:pPr>
      <w:r w:rsidRPr="00D82EA3">
        <w:rPr>
          <w:rFonts w:ascii="Arial" w:hAnsi="Arial" w:cs="Arial"/>
        </w:rPr>
        <w:t xml:space="preserve">No, the Department of Cooperative Governance and Traditional Affairs </w:t>
      </w:r>
      <w:r w:rsidR="00C03232">
        <w:rPr>
          <w:rFonts w:ascii="Arial" w:hAnsi="Arial" w:cs="Arial"/>
        </w:rPr>
        <w:t xml:space="preserve">(COGTA) </w:t>
      </w:r>
      <w:r w:rsidRPr="00D82EA3">
        <w:rPr>
          <w:rFonts w:ascii="Arial" w:hAnsi="Arial" w:cs="Arial"/>
        </w:rPr>
        <w:t>did not conduc</w:t>
      </w:r>
      <w:r w:rsidR="00F32087">
        <w:rPr>
          <w:rFonts w:ascii="Arial" w:hAnsi="Arial" w:cs="Arial"/>
        </w:rPr>
        <w:t>t a</w:t>
      </w:r>
      <w:r w:rsidRPr="00D82EA3">
        <w:rPr>
          <w:rFonts w:ascii="Arial" w:hAnsi="Arial" w:cs="Arial"/>
        </w:rPr>
        <w:t xml:space="preserve"> cost-benefit analysis </w:t>
      </w:r>
      <w:r w:rsidR="00E43A82" w:rsidRPr="00D82EA3">
        <w:rPr>
          <w:rFonts w:ascii="Arial" w:hAnsi="Arial" w:cs="Arial"/>
        </w:rPr>
        <w:t>relating to these aspects</w:t>
      </w:r>
      <w:r w:rsidR="005111DD" w:rsidRPr="00D82EA3">
        <w:rPr>
          <w:rFonts w:ascii="Arial" w:hAnsi="Arial" w:cs="Arial"/>
        </w:rPr>
        <w:t xml:space="preserve"> </w:t>
      </w:r>
      <w:r w:rsidR="0055297F" w:rsidRPr="00D82EA3">
        <w:rPr>
          <w:rFonts w:ascii="Arial" w:hAnsi="Arial" w:cs="Arial"/>
        </w:rPr>
        <w:t xml:space="preserve">as the </w:t>
      </w:r>
      <w:r w:rsidR="0066506D" w:rsidRPr="00D82EA3">
        <w:rPr>
          <w:rFonts w:ascii="Arial" w:hAnsi="Arial" w:cs="Arial"/>
        </w:rPr>
        <w:t xml:space="preserve">underlying </w:t>
      </w:r>
      <w:r w:rsidR="00FD0D27" w:rsidRPr="00D82EA3">
        <w:rPr>
          <w:rFonts w:ascii="Arial" w:hAnsi="Arial" w:cs="Arial"/>
        </w:rPr>
        <w:t xml:space="preserve">economic and medical </w:t>
      </w:r>
      <w:r w:rsidRPr="00D82EA3">
        <w:rPr>
          <w:rFonts w:ascii="Arial" w:hAnsi="Arial" w:cs="Arial"/>
        </w:rPr>
        <w:t>considerations that will inform such an analysis</w:t>
      </w:r>
      <w:r w:rsidR="005414F7" w:rsidRPr="00D82EA3">
        <w:rPr>
          <w:rFonts w:ascii="Arial" w:hAnsi="Arial" w:cs="Arial"/>
        </w:rPr>
        <w:t xml:space="preserve"> </w:t>
      </w:r>
      <w:r w:rsidR="0055297F" w:rsidRPr="00D82EA3">
        <w:rPr>
          <w:rFonts w:ascii="Arial" w:hAnsi="Arial" w:cs="Arial"/>
        </w:rPr>
        <w:t xml:space="preserve">fall within the </w:t>
      </w:r>
      <w:r w:rsidR="00D934B4" w:rsidRPr="00D82EA3">
        <w:rPr>
          <w:rFonts w:ascii="Arial" w:hAnsi="Arial" w:cs="Arial"/>
        </w:rPr>
        <w:t xml:space="preserve">purview </w:t>
      </w:r>
      <w:r w:rsidR="005414F7" w:rsidRPr="00D82EA3">
        <w:rPr>
          <w:rFonts w:ascii="Arial" w:hAnsi="Arial" w:cs="Arial"/>
        </w:rPr>
        <w:t xml:space="preserve">and expertise </w:t>
      </w:r>
      <w:r w:rsidR="00D934B4" w:rsidRPr="00D82EA3">
        <w:rPr>
          <w:rFonts w:ascii="Arial" w:hAnsi="Arial" w:cs="Arial"/>
        </w:rPr>
        <w:t xml:space="preserve">of the </w:t>
      </w:r>
      <w:r w:rsidR="0055297F" w:rsidRPr="00D82EA3">
        <w:rPr>
          <w:rFonts w:ascii="Arial" w:hAnsi="Arial" w:cs="Arial"/>
        </w:rPr>
        <w:t>Department of Trade</w:t>
      </w:r>
      <w:r w:rsidR="00785959" w:rsidRPr="00D82EA3">
        <w:rPr>
          <w:rFonts w:ascii="Arial" w:hAnsi="Arial" w:cs="Arial"/>
        </w:rPr>
        <w:t xml:space="preserve">, Industry and Competition, </w:t>
      </w:r>
      <w:r w:rsidR="00D934B4" w:rsidRPr="00D82EA3">
        <w:rPr>
          <w:rFonts w:ascii="Arial" w:hAnsi="Arial" w:cs="Arial"/>
        </w:rPr>
        <w:t>t</w:t>
      </w:r>
      <w:r w:rsidR="00785959" w:rsidRPr="00D82EA3">
        <w:rPr>
          <w:rFonts w:ascii="Arial" w:hAnsi="Arial" w:cs="Arial"/>
        </w:rPr>
        <w:t xml:space="preserve">he </w:t>
      </w:r>
      <w:r w:rsidR="00FF5E49">
        <w:rPr>
          <w:rFonts w:ascii="Arial" w:hAnsi="Arial" w:cs="Arial"/>
        </w:rPr>
        <w:t>National Treasury</w:t>
      </w:r>
      <w:r w:rsidR="00785959" w:rsidRPr="00D82EA3">
        <w:rPr>
          <w:rFonts w:ascii="Arial" w:hAnsi="Arial" w:cs="Arial"/>
        </w:rPr>
        <w:t xml:space="preserve"> and the Department of Health</w:t>
      </w:r>
      <w:r w:rsidR="00A325F2" w:rsidRPr="00D82EA3">
        <w:rPr>
          <w:rFonts w:ascii="Arial" w:hAnsi="Arial" w:cs="Arial"/>
        </w:rPr>
        <w:t>. As such</w:t>
      </w:r>
      <w:r w:rsidR="0094302E" w:rsidRPr="00D82EA3">
        <w:rPr>
          <w:rFonts w:ascii="Arial" w:hAnsi="Arial" w:cs="Arial"/>
        </w:rPr>
        <w:t>,</w:t>
      </w:r>
      <w:r w:rsidR="00A325F2" w:rsidRPr="00D82EA3">
        <w:rPr>
          <w:rFonts w:ascii="Arial" w:hAnsi="Arial" w:cs="Arial"/>
        </w:rPr>
        <w:t xml:space="preserve"> the</w:t>
      </w:r>
      <w:r w:rsidR="006D3E57" w:rsidRPr="00D82EA3">
        <w:rPr>
          <w:rFonts w:ascii="Arial" w:hAnsi="Arial" w:cs="Arial"/>
        </w:rPr>
        <w:t xml:space="preserve">se </w:t>
      </w:r>
      <w:proofErr w:type="spellStart"/>
      <w:r w:rsidR="006D3E57" w:rsidRPr="00D82EA3">
        <w:rPr>
          <w:rFonts w:ascii="Arial" w:hAnsi="Arial" w:cs="Arial"/>
        </w:rPr>
        <w:t>deaprtments</w:t>
      </w:r>
      <w:proofErr w:type="spellEnd"/>
      <w:r w:rsidR="006D3E57" w:rsidRPr="00D82EA3">
        <w:rPr>
          <w:rFonts w:ascii="Arial" w:hAnsi="Arial" w:cs="Arial"/>
        </w:rPr>
        <w:t xml:space="preserve"> are best </w:t>
      </w:r>
      <w:r w:rsidR="00FD0D27" w:rsidRPr="00D82EA3">
        <w:rPr>
          <w:rFonts w:ascii="Arial" w:hAnsi="Arial" w:cs="Arial"/>
        </w:rPr>
        <w:t xml:space="preserve">placed </w:t>
      </w:r>
      <w:r w:rsidR="00A9369A" w:rsidRPr="00D82EA3">
        <w:rPr>
          <w:rFonts w:ascii="Arial" w:hAnsi="Arial" w:cs="Arial"/>
        </w:rPr>
        <w:t>to respond to th</w:t>
      </w:r>
      <w:r w:rsidR="006D3E57" w:rsidRPr="00D82EA3">
        <w:rPr>
          <w:rFonts w:ascii="Arial" w:hAnsi="Arial" w:cs="Arial"/>
        </w:rPr>
        <w:t>e</w:t>
      </w:r>
      <w:r w:rsidR="00A9369A" w:rsidRPr="00D82EA3">
        <w:rPr>
          <w:rFonts w:ascii="Arial" w:hAnsi="Arial" w:cs="Arial"/>
        </w:rPr>
        <w:t xml:space="preserve"> question</w:t>
      </w:r>
      <w:r w:rsidR="00785959" w:rsidRPr="00D82EA3">
        <w:rPr>
          <w:rFonts w:ascii="Arial" w:hAnsi="Arial" w:cs="Arial"/>
        </w:rPr>
        <w:t xml:space="preserve">. </w:t>
      </w:r>
    </w:p>
    <w:p w:rsidR="00EC6863" w:rsidRPr="00D82EA3" w:rsidRDefault="008E4367" w:rsidP="00D82EA3">
      <w:pPr>
        <w:tabs>
          <w:tab w:val="left" w:pos="5837"/>
          <w:tab w:val="left" w:pos="7509"/>
        </w:tabs>
        <w:spacing w:line="276" w:lineRule="auto"/>
        <w:contextualSpacing/>
        <w:jc w:val="both"/>
        <w:rPr>
          <w:rFonts w:ascii="Arial" w:hAnsi="Arial" w:cs="Arial"/>
          <w:b/>
          <w:bCs/>
        </w:rPr>
      </w:pPr>
      <w:r w:rsidRPr="00D82EA3">
        <w:rPr>
          <w:rFonts w:ascii="Arial" w:hAnsi="Arial" w:cs="Arial"/>
          <w:b/>
          <w:bCs/>
        </w:rPr>
        <w:tab/>
      </w:r>
      <w:r w:rsidRPr="00D82EA3">
        <w:rPr>
          <w:rFonts w:ascii="Arial" w:hAnsi="Arial" w:cs="Arial"/>
          <w:b/>
          <w:bCs/>
        </w:rPr>
        <w:tab/>
      </w:r>
    </w:p>
    <w:p w:rsidR="00EC6863" w:rsidRPr="00D82EA3" w:rsidRDefault="00EC6863" w:rsidP="00D82EA3">
      <w:pPr>
        <w:spacing w:line="276" w:lineRule="auto"/>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sectPr w:rsidR="00EC686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D2" w:rsidRDefault="00113AD2">
      <w:r>
        <w:separator/>
      </w:r>
    </w:p>
  </w:endnote>
  <w:endnote w:type="continuationSeparator" w:id="0">
    <w:p w:rsidR="00113AD2" w:rsidRDefault="00113AD2">
      <w:r>
        <w:continuationSeparator/>
      </w:r>
    </w:p>
  </w:endnote>
  <w:endnote w:type="continuationNotice" w:id="1">
    <w:p w:rsidR="00113AD2" w:rsidRDefault="00113A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D2" w:rsidRDefault="00113AD2">
      <w:r>
        <w:separator/>
      </w:r>
    </w:p>
  </w:footnote>
  <w:footnote w:type="continuationSeparator" w:id="0">
    <w:p w:rsidR="00113AD2" w:rsidRDefault="00113AD2">
      <w:r>
        <w:continuationSeparator/>
      </w:r>
    </w:p>
  </w:footnote>
  <w:footnote w:type="continuationNotice" w:id="1">
    <w:p w:rsidR="00113AD2" w:rsidRDefault="00113A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046CD">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2">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058"/>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6DD"/>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3AD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5C90"/>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A10"/>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06752"/>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53C9"/>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1DD"/>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4F7"/>
    <w:rsid w:val="00541AA3"/>
    <w:rsid w:val="00541D45"/>
    <w:rsid w:val="00542DA4"/>
    <w:rsid w:val="00544A2B"/>
    <w:rsid w:val="00544CC9"/>
    <w:rsid w:val="00544DD6"/>
    <w:rsid w:val="00546443"/>
    <w:rsid w:val="00546469"/>
    <w:rsid w:val="00547033"/>
    <w:rsid w:val="0054713A"/>
    <w:rsid w:val="005471EF"/>
    <w:rsid w:val="0055018D"/>
    <w:rsid w:val="00551F5C"/>
    <w:rsid w:val="0055297F"/>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48E"/>
    <w:rsid w:val="006625DE"/>
    <w:rsid w:val="00662AF9"/>
    <w:rsid w:val="006639BD"/>
    <w:rsid w:val="00663C12"/>
    <w:rsid w:val="00663D36"/>
    <w:rsid w:val="00664235"/>
    <w:rsid w:val="00664C1C"/>
    <w:rsid w:val="00664DB6"/>
    <w:rsid w:val="0066506D"/>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4CE8"/>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3E57"/>
    <w:rsid w:val="006D6337"/>
    <w:rsid w:val="006E03DD"/>
    <w:rsid w:val="006E04DB"/>
    <w:rsid w:val="006E0688"/>
    <w:rsid w:val="006E2D8A"/>
    <w:rsid w:val="006E3827"/>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C9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595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436"/>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99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6BD"/>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D26"/>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4367"/>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02E"/>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7183"/>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5F2"/>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5DB4"/>
    <w:rsid w:val="00A86A1F"/>
    <w:rsid w:val="00A86CA8"/>
    <w:rsid w:val="00A8757E"/>
    <w:rsid w:val="00A903B2"/>
    <w:rsid w:val="00A90D6F"/>
    <w:rsid w:val="00A91766"/>
    <w:rsid w:val="00A91E10"/>
    <w:rsid w:val="00A9217E"/>
    <w:rsid w:val="00A92924"/>
    <w:rsid w:val="00A92FDB"/>
    <w:rsid w:val="00A9347C"/>
    <w:rsid w:val="00A93506"/>
    <w:rsid w:val="00A9369A"/>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C66"/>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23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19E"/>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EA3"/>
    <w:rsid w:val="00D82FB9"/>
    <w:rsid w:val="00D83976"/>
    <w:rsid w:val="00D83F84"/>
    <w:rsid w:val="00D857C5"/>
    <w:rsid w:val="00D86D3B"/>
    <w:rsid w:val="00D8760D"/>
    <w:rsid w:val="00D87E70"/>
    <w:rsid w:val="00D90011"/>
    <w:rsid w:val="00D91741"/>
    <w:rsid w:val="00D934B4"/>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6CD"/>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3A8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246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27D"/>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087"/>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0E0D"/>
    <w:rsid w:val="00FC16F2"/>
    <w:rsid w:val="00FC1C92"/>
    <w:rsid w:val="00FC24D4"/>
    <w:rsid w:val="00FC5121"/>
    <w:rsid w:val="00FC5231"/>
    <w:rsid w:val="00FC5D70"/>
    <w:rsid w:val="00FC6481"/>
    <w:rsid w:val="00FC6CDC"/>
    <w:rsid w:val="00FC723F"/>
    <w:rsid w:val="00FD0BAC"/>
    <w:rsid w:val="00FD0D27"/>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5E49"/>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F63A9A0D-5F81-4394-B5EE-1140FB5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2021-05-10T14:49:00Z</cp:lastPrinted>
  <dcterms:created xsi:type="dcterms:W3CDTF">2021-07-01T13:26:00Z</dcterms:created>
  <dcterms:modified xsi:type="dcterms:W3CDTF">2021-07-01T13:26:00Z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