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7D7450" w:rsidRDefault="007D7450" w:rsidP="007D7450">
      <w:pPr>
        <w:spacing w:line="360" w:lineRule="auto"/>
        <w:ind w:left="540" w:hanging="540"/>
        <w:rPr>
          <w:rFonts w:cs="Arial"/>
          <w:b/>
        </w:rPr>
      </w:pPr>
      <w:r w:rsidRPr="007D7450">
        <w:rPr>
          <w:rFonts w:cs="Arial"/>
          <w:b/>
        </w:rPr>
        <w:t xml:space="preserve">QUESTION </w:t>
      </w:r>
      <w:r w:rsidR="00BE13C3" w:rsidRPr="007D7450">
        <w:rPr>
          <w:rFonts w:cs="Arial"/>
          <w:b/>
        </w:rPr>
        <w:t>FOR WRITTEN REPLY</w:t>
      </w:r>
    </w:p>
    <w:p w:rsidR="00B875C1" w:rsidRPr="007D7450" w:rsidRDefault="007D7450" w:rsidP="007D7450">
      <w:pPr>
        <w:spacing w:line="360" w:lineRule="auto"/>
        <w:jc w:val="both"/>
        <w:rPr>
          <w:rFonts w:cs="Arial"/>
          <w:b/>
          <w:sz w:val="24"/>
          <w:szCs w:val="24"/>
        </w:rPr>
      </w:pPr>
      <w:r w:rsidRPr="007D7450">
        <w:rPr>
          <w:rFonts w:cs="Arial"/>
          <w:b/>
          <w:sz w:val="24"/>
          <w:szCs w:val="24"/>
        </w:rPr>
        <w:t xml:space="preserve">PARLIAMENARY </w:t>
      </w:r>
      <w:r w:rsidR="00BE13C3" w:rsidRPr="007D7450">
        <w:rPr>
          <w:rFonts w:cs="Arial"/>
          <w:b/>
          <w:sz w:val="24"/>
          <w:szCs w:val="24"/>
        </w:rPr>
        <w:t xml:space="preserve">QUESTION NO: </w:t>
      </w:r>
      <w:r w:rsidR="00C4453D" w:rsidRPr="007D7450">
        <w:rPr>
          <w:rFonts w:cs="Arial"/>
          <w:b/>
          <w:sz w:val="24"/>
          <w:szCs w:val="24"/>
        </w:rPr>
        <w:t>1166</w:t>
      </w:r>
    </w:p>
    <w:p w:rsidR="007D7450" w:rsidRPr="007D7450" w:rsidRDefault="007D7450" w:rsidP="007D7450">
      <w:pPr>
        <w:spacing w:line="360" w:lineRule="auto"/>
        <w:jc w:val="both"/>
        <w:rPr>
          <w:rFonts w:cs="Arial"/>
          <w:b/>
          <w:sz w:val="24"/>
          <w:szCs w:val="24"/>
        </w:rPr>
      </w:pPr>
      <w:r w:rsidRPr="007D7450">
        <w:rPr>
          <w:rFonts w:cs="Arial"/>
          <w:b/>
          <w:sz w:val="24"/>
          <w:szCs w:val="24"/>
        </w:rPr>
        <w:t>DATE OF QUESTION: 25 MARCH 2022</w:t>
      </w:r>
    </w:p>
    <w:p w:rsidR="007D7450" w:rsidRPr="007D7450" w:rsidRDefault="007D7450" w:rsidP="007D7450">
      <w:pPr>
        <w:spacing w:line="360" w:lineRule="auto"/>
        <w:jc w:val="both"/>
        <w:rPr>
          <w:rFonts w:cs="Arial"/>
          <w:b/>
          <w:sz w:val="24"/>
          <w:szCs w:val="24"/>
        </w:rPr>
      </w:pPr>
      <w:r w:rsidRPr="007D7450">
        <w:rPr>
          <w:rFonts w:cs="Arial"/>
          <w:b/>
          <w:sz w:val="24"/>
          <w:szCs w:val="24"/>
        </w:rPr>
        <w:t>DATE OF SUBMISSION: 08 APRIL 2022</w:t>
      </w:r>
    </w:p>
    <w:p w:rsidR="006F3BAA" w:rsidRPr="00C4453D" w:rsidRDefault="006F3BAA" w:rsidP="00C4453D">
      <w:pPr>
        <w:ind w:left="720" w:hanging="720"/>
        <w:rPr>
          <w:rFonts w:cs="Arial"/>
          <w:b/>
          <w:sz w:val="24"/>
          <w:szCs w:val="24"/>
        </w:rPr>
      </w:pPr>
    </w:p>
    <w:p w:rsidR="00C4453D" w:rsidRDefault="009565E5" w:rsidP="009359A8">
      <w:pPr>
        <w:jc w:val="both"/>
        <w:outlineLvl w:val="0"/>
        <w:rPr>
          <w:rFonts w:cs="Arial"/>
          <w:b/>
          <w:sz w:val="24"/>
          <w:szCs w:val="24"/>
        </w:rPr>
      </w:pPr>
      <w:r>
        <w:rPr>
          <w:rFonts w:cs="Arial"/>
          <w:b/>
          <w:sz w:val="24"/>
          <w:szCs w:val="24"/>
        </w:rPr>
        <w:t>Prof C.</w:t>
      </w:r>
      <w:r w:rsidR="00C4453D" w:rsidRPr="00C4453D">
        <w:rPr>
          <w:rFonts w:cs="Arial"/>
          <w:b/>
          <w:sz w:val="24"/>
          <w:szCs w:val="24"/>
        </w:rPr>
        <w:t>T Msimang (IFP) to ask the Minister of Justice and Correctional Services</w:t>
      </w:r>
      <w:r w:rsidR="00C4453D" w:rsidRPr="00C4453D">
        <w:rPr>
          <w:rFonts w:cs="Arial"/>
          <w:b/>
          <w:sz w:val="24"/>
          <w:szCs w:val="24"/>
        </w:rPr>
        <w:fldChar w:fldCharType="begin"/>
      </w:r>
      <w:r w:rsidR="00C4453D" w:rsidRPr="00C4453D">
        <w:rPr>
          <w:rFonts w:cs="Arial"/>
        </w:rPr>
        <w:instrText xml:space="preserve"> XE "</w:instrText>
      </w:r>
      <w:r w:rsidR="00C4453D" w:rsidRPr="00C4453D">
        <w:rPr>
          <w:rFonts w:cs="Arial"/>
          <w:b/>
          <w:sz w:val="24"/>
          <w:szCs w:val="24"/>
        </w:rPr>
        <w:instrText>Justice and Correctional Services</w:instrText>
      </w:r>
      <w:r w:rsidR="00C4453D" w:rsidRPr="00C4453D">
        <w:rPr>
          <w:rFonts w:cs="Arial"/>
        </w:rPr>
        <w:instrText xml:space="preserve">" </w:instrText>
      </w:r>
      <w:r w:rsidR="00C4453D" w:rsidRPr="00C4453D">
        <w:rPr>
          <w:rFonts w:cs="Arial"/>
          <w:b/>
          <w:sz w:val="24"/>
          <w:szCs w:val="24"/>
        </w:rPr>
        <w:fldChar w:fldCharType="end"/>
      </w:r>
      <w:r w:rsidR="00C4453D" w:rsidRPr="00C4453D">
        <w:rPr>
          <w:rFonts w:cs="Arial"/>
          <w:b/>
          <w:sz w:val="24"/>
          <w:szCs w:val="24"/>
        </w:rPr>
        <w:t xml:space="preserve">: </w:t>
      </w:r>
    </w:p>
    <w:p w:rsidR="00C4453D" w:rsidRPr="00C4453D" w:rsidRDefault="00C4453D" w:rsidP="00C4453D">
      <w:pPr>
        <w:ind w:left="720" w:hanging="720"/>
        <w:jc w:val="both"/>
        <w:outlineLvl w:val="0"/>
        <w:rPr>
          <w:rFonts w:cs="Arial"/>
          <w:b/>
          <w:sz w:val="24"/>
          <w:szCs w:val="24"/>
        </w:rPr>
      </w:pPr>
    </w:p>
    <w:p w:rsidR="00C4453D" w:rsidRDefault="00C4453D" w:rsidP="00C4453D">
      <w:pPr>
        <w:ind w:left="709" w:hanging="709"/>
        <w:jc w:val="both"/>
        <w:outlineLvl w:val="0"/>
        <w:rPr>
          <w:rFonts w:cs="Arial"/>
          <w:sz w:val="24"/>
        </w:rPr>
      </w:pPr>
      <w:r w:rsidRPr="00C4453D">
        <w:rPr>
          <w:rFonts w:cs="Arial"/>
          <w:sz w:val="24"/>
          <w:szCs w:val="24"/>
          <w:lang w:val="en-US"/>
        </w:rPr>
        <w:t>(1)</w:t>
      </w:r>
      <w:r w:rsidRPr="00C4453D">
        <w:rPr>
          <w:rFonts w:cs="Arial"/>
          <w:sz w:val="24"/>
          <w:szCs w:val="24"/>
          <w:lang w:val="en-US"/>
        </w:rPr>
        <w:tab/>
        <w:t>Whether, with reference to the appointment of</w:t>
      </w:r>
      <w:r w:rsidRPr="00C4453D">
        <w:rPr>
          <w:rFonts w:cs="Arial"/>
          <w:sz w:val="24"/>
          <w:szCs w:val="24"/>
        </w:rPr>
        <w:t xml:space="preserve"> Mr Makgothi Samuel Thobakgale </w:t>
      </w:r>
      <w:r w:rsidRPr="00C4453D">
        <w:rPr>
          <w:rFonts w:cs="Arial"/>
          <w:sz w:val="24"/>
        </w:rPr>
        <w:t xml:space="preserve">as </w:t>
      </w:r>
      <w:r w:rsidR="009565E5" w:rsidRPr="00C4453D">
        <w:rPr>
          <w:rFonts w:cs="Arial"/>
          <w:sz w:val="24"/>
        </w:rPr>
        <w:t xml:space="preserve">Acting </w:t>
      </w:r>
      <w:r w:rsidRPr="00C4453D">
        <w:rPr>
          <w:rFonts w:cs="Arial"/>
          <w:sz w:val="24"/>
        </w:rPr>
        <w:t>National Commissioner of the Department of Correctional Services on 27 September 2021, following the departure of Mr Arthur Fraser almost six months ago, any plans are in place for the appointment of a permanent National Commissioner; if not, why not; if so,</w:t>
      </w:r>
    </w:p>
    <w:p w:rsidR="00C4453D" w:rsidRPr="00C4453D" w:rsidRDefault="00C4453D" w:rsidP="00C4453D">
      <w:pPr>
        <w:ind w:left="709" w:hanging="709"/>
        <w:jc w:val="both"/>
        <w:outlineLvl w:val="0"/>
        <w:rPr>
          <w:rFonts w:cs="Arial"/>
          <w:sz w:val="24"/>
        </w:rPr>
      </w:pPr>
    </w:p>
    <w:p w:rsidR="00C4453D" w:rsidRPr="00385F5A" w:rsidRDefault="00C4453D" w:rsidP="00C4453D">
      <w:pPr>
        <w:ind w:left="709" w:hanging="709"/>
        <w:jc w:val="both"/>
        <w:outlineLvl w:val="0"/>
        <w:rPr>
          <w:rFonts w:cs="Arial"/>
          <w:sz w:val="24"/>
          <w:szCs w:val="24"/>
        </w:rPr>
      </w:pPr>
      <w:r w:rsidRPr="00C4453D">
        <w:rPr>
          <w:rFonts w:cs="Arial"/>
          <w:sz w:val="24"/>
        </w:rPr>
        <w:t>(2)</w:t>
      </w:r>
      <w:r w:rsidRPr="00C4453D">
        <w:rPr>
          <w:rFonts w:cs="Arial"/>
          <w:sz w:val="24"/>
        </w:rPr>
        <w:tab/>
      </w:r>
      <w:r w:rsidR="009565E5">
        <w:rPr>
          <w:rFonts w:cs="Arial"/>
          <w:sz w:val="24"/>
          <w:szCs w:val="24"/>
        </w:rPr>
        <w:t>whether he will furnish Prof C.</w:t>
      </w:r>
      <w:r w:rsidRPr="00385F5A">
        <w:rPr>
          <w:rFonts w:cs="Arial"/>
          <w:sz w:val="24"/>
          <w:szCs w:val="24"/>
        </w:rPr>
        <w:t>T Msimang with (a) a timeline for the appointment of a permanent National Commissioner of the Department of Correctional Services and (b) the date on which this process will begin; if not, why not in each case; if so, what are the relevant details in each case</w:t>
      </w:r>
      <w:r w:rsidRPr="00385F5A">
        <w:rPr>
          <w:rFonts w:cs="Arial"/>
          <w:sz w:val="24"/>
          <w:szCs w:val="24"/>
          <w:lang w:val="en-US"/>
        </w:rPr>
        <w:t>?</w:t>
      </w:r>
      <w:r w:rsidRPr="00385F5A">
        <w:rPr>
          <w:rFonts w:cs="Arial"/>
          <w:sz w:val="24"/>
          <w:szCs w:val="24"/>
        </w:rPr>
        <w:tab/>
      </w:r>
      <w:r w:rsidRPr="00385F5A">
        <w:rPr>
          <w:rFonts w:cs="Arial"/>
          <w:sz w:val="24"/>
          <w:szCs w:val="24"/>
        </w:rPr>
        <w:tab/>
      </w:r>
      <w:r w:rsidRPr="00385F5A">
        <w:rPr>
          <w:rFonts w:cs="Arial"/>
          <w:sz w:val="24"/>
          <w:szCs w:val="24"/>
        </w:rPr>
        <w:tab/>
      </w:r>
      <w:r w:rsidRPr="009565E5">
        <w:rPr>
          <w:rFonts w:cs="Arial"/>
          <w:b/>
          <w:sz w:val="24"/>
          <w:szCs w:val="24"/>
        </w:rPr>
        <w:t>NW1424E</w:t>
      </w:r>
    </w:p>
    <w:p w:rsidR="006F3BAA" w:rsidRPr="00385F5A" w:rsidRDefault="006F3BAA" w:rsidP="006F3BAA">
      <w:pPr>
        <w:ind w:left="720" w:hanging="720"/>
        <w:rPr>
          <w:b/>
          <w:sz w:val="24"/>
          <w:szCs w:val="24"/>
        </w:rPr>
      </w:pPr>
    </w:p>
    <w:p w:rsidR="006F3BAA" w:rsidRDefault="006F3BAA" w:rsidP="006F3BAA">
      <w:pPr>
        <w:ind w:left="720" w:hanging="720"/>
        <w:rPr>
          <w:b/>
          <w:sz w:val="24"/>
          <w:szCs w:val="24"/>
        </w:rPr>
      </w:pPr>
      <w:r>
        <w:rPr>
          <w:b/>
          <w:sz w:val="24"/>
          <w:szCs w:val="24"/>
        </w:rPr>
        <w:t>REPLY:</w:t>
      </w:r>
    </w:p>
    <w:p w:rsidR="00385F5A" w:rsidRDefault="00385F5A" w:rsidP="006F3BAA">
      <w:pPr>
        <w:ind w:left="720" w:hanging="720"/>
        <w:rPr>
          <w:b/>
          <w:sz w:val="24"/>
          <w:szCs w:val="24"/>
        </w:rPr>
      </w:pPr>
    </w:p>
    <w:p w:rsidR="006F3BAA" w:rsidRDefault="009B4597" w:rsidP="009B4597">
      <w:pPr>
        <w:numPr>
          <w:ilvl w:val="0"/>
          <w:numId w:val="1"/>
        </w:numPr>
        <w:ind w:hanging="720"/>
        <w:rPr>
          <w:sz w:val="24"/>
          <w:szCs w:val="24"/>
        </w:rPr>
      </w:pPr>
      <w:r>
        <w:rPr>
          <w:sz w:val="24"/>
          <w:szCs w:val="24"/>
        </w:rPr>
        <w:t>Yes, plans are in place for the appointment of a permanent National Commissioner.</w:t>
      </w:r>
    </w:p>
    <w:p w:rsidR="009B4597" w:rsidRDefault="009B4597" w:rsidP="009B4597">
      <w:pPr>
        <w:rPr>
          <w:sz w:val="24"/>
          <w:szCs w:val="24"/>
        </w:rPr>
      </w:pPr>
    </w:p>
    <w:p w:rsidR="009B4597" w:rsidRDefault="009B4597" w:rsidP="009B4597">
      <w:pPr>
        <w:ind w:left="720" w:hanging="720"/>
        <w:rPr>
          <w:sz w:val="24"/>
          <w:szCs w:val="24"/>
        </w:rPr>
      </w:pPr>
      <w:r>
        <w:rPr>
          <w:sz w:val="24"/>
          <w:szCs w:val="24"/>
        </w:rPr>
        <w:t>(2)(a)</w:t>
      </w:r>
      <w:r>
        <w:rPr>
          <w:sz w:val="24"/>
          <w:szCs w:val="24"/>
        </w:rPr>
        <w:tab/>
      </w:r>
      <w:r w:rsidR="009359A8">
        <w:rPr>
          <w:sz w:val="24"/>
          <w:szCs w:val="24"/>
        </w:rPr>
        <w:t>A four months recruitment plan is in place and i</w:t>
      </w:r>
      <w:r>
        <w:rPr>
          <w:sz w:val="24"/>
          <w:szCs w:val="24"/>
        </w:rPr>
        <w:t>t is envisaged that a permanent National Commissioner will be appointed no later than 31 July 2022</w:t>
      </w:r>
      <w:r w:rsidR="009359A8">
        <w:rPr>
          <w:sz w:val="24"/>
          <w:szCs w:val="24"/>
        </w:rPr>
        <w:t>.</w:t>
      </w:r>
    </w:p>
    <w:p w:rsidR="009B4597" w:rsidRDefault="009B4597" w:rsidP="009B4597">
      <w:pPr>
        <w:ind w:left="720" w:hanging="720"/>
        <w:rPr>
          <w:sz w:val="24"/>
          <w:szCs w:val="24"/>
        </w:rPr>
      </w:pPr>
    </w:p>
    <w:p w:rsidR="009B4597" w:rsidRDefault="009B4597" w:rsidP="009B4597">
      <w:pPr>
        <w:ind w:left="720" w:hanging="720"/>
        <w:rPr>
          <w:sz w:val="24"/>
          <w:szCs w:val="24"/>
        </w:rPr>
      </w:pPr>
      <w:r>
        <w:rPr>
          <w:sz w:val="24"/>
          <w:szCs w:val="24"/>
        </w:rPr>
        <w:t>(2)(b)</w:t>
      </w:r>
      <w:r>
        <w:rPr>
          <w:sz w:val="24"/>
          <w:szCs w:val="24"/>
        </w:rPr>
        <w:tab/>
        <w:t>The process has begun as the position was advertised on 07 March 2022 with a closing date of 28 March 2022. It is envisaged that shortlisting and interviews will be conducted during April 2022 and May 2022.</w:t>
      </w:r>
    </w:p>
    <w:p w:rsidR="00C4453D" w:rsidRDefault="00C4453D" w:rsidP="006F3BAA">
      <w:pPr>
        <w:ind w:left="720" w:hanging="720"/>
        <w:rPr>
          <w:sz w:val="24"/>
          <w:szCs w:val="24"/>
        </w:rPr>
      </w:pPr>
    </w:p>
    <w:p w:rsidR="009359A8" w:rsidRDefault="009359A8" w:rsidP="006F3BAA">
      <w:pPr>
        <w:ind w:left="720" w:hanging="720"/>
        <w:rPr>
          <w:sz w:val="24"/>
          <w:szCs w:val="24"/>
        </w:rPr>
      </w:pPr>
    </w:p>
    <w:p w:rsidR="00C4453D" w:rsidRPr="009565E5" w:rsidRDefault="009359A8" w:rsidP="009565E5">
      <w:pPr>
        <w:ind w:left="720" w:hanging="720"/>
        <w:rPr>
          <w:b/>
          <w:sz w:val="24"/>
          <w:szCs w:val="24"/>
        </w:rPr>
      </w:pPr>
      <w:r w:rsidRPr="009359A8">
        <w:rPr>
          <w:b/>
          <w:sz w:val="24"/>
          <w:szCs w:val="24"/>
        </w:rPr>
        <w:t>END</w:t>
      </w:r>
    </w:p>
    <w:sectPr w:rsidR="00C4453D" w:rsidRPr="009565E5"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68" w:rsidRDefault="00293368" w:rsidP="009359A8">
      <w:r>
        <w:separator/>
      </w:r>
    </w:p>
  </w:endnote>
  <w:endnote w:type="continuationSeparator" w:id="0">
    <w:p w:rsidR="00293368" w:rsidRDefault="00293368" w:rsidP="00935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8" w:rsidRDefault="009359A8" w:rsidP="009359A8">
    <w:pPr>
      <w:pStyle w:val="Footer"/>
    </w:pPr>
    <w:r>
      <w:t>PQ1166-NW1424E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933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368">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68" w:rsidRDefault="00293368" w:rsidP="009359A8">
      <w:r>
        <w:separator/>
      </w:r>
    </w:p>
  </w:footnote>
  <w:footnote w:type="continuationSeparator" w:id="0">
    <w:p w:rsidR="00293368" w:rsidRDefault="00293368" w:rsidP="00935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6435C"/>
    <w:multiLevelType w:val="hybridMultilevel"/>
    <w:tmpl w:val="19DEBDBA"/>
    <w:lvl w:ilvl="0" w:tplc="98E04A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146478"/>
    <w:rsid w:val="00293368"/>
    <w:rsid w:val="002C66B5"/>
    <w:rsid w:val="003308FF"/>
    <w:rsid w:val="00352438"/>
    <w:rsid w:val="00363C7D"/>
    <w:rsid w:val="00385F5A"/>
    <w:rsid w:val="00486A61"/>
    <w:rsid w:val="006F3BAA"/>
    <w:rsid w:val="007177EB"/>
    <w:rsid w:val="00730725"/>
    <w:rsid w:val="00737344"/>
    <w:rsid w:val="00753317"/>
    <w:rsid w:val="007D7450"/>
    <w:rsid w:val="009359A8"/>
    <w:rsid w:val="009565E5"/>
    <w:rsid w:val="009B4597"/>
    <w:rsid w:val="009C1B9F"/>
    <w:rsid w:val="00A176B3"/>
    <w:rsid w:val="00B875C1"/>
    <w:rsid w:val="00BE13C3"/>
    <w:rsid w:val="00BF1518"/>
    <w:rsid w:val="00C4453D"/>
    <w:rsid w:val="00CD0BEB"/>
    <w:rsid w:val="00CE3A37"/>
    <w:rsid w:val="00CE505B"/>
    <w:rsid w:val="00FB7C20"/>
    <w:rsid w:val="00FE48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3D"/>
    <w:rPr>
      <w:rFonts w:ascii="Segoe UI" w:hAnsi="Segoe UI" w:cs="Segoe UI"/>
      <w:sz w:val="18"/>
      <w:szCs w:val="18"/>
    </w:rPr>
  </w:style>
  <w:style w:type="character" w:customStyle="1" w:styleId="BalloonTextChar">
    <w:name w:val="Balloon Text Char"/>
    <w:link w:val="BalloonText"/>
    <w:uiPriority w:val="99"/>
    <w:semiHidden/>
    <w:rsid w:val="00C4453D"/>
    <w:rPr>
      <w:rFonts w:ascii="Segoe UI" w:eastAsia="Times New Roman" w:hAnsi="Segoe UI" w:cs="Segoe UI"/>
      <w:sz w:val="18"/>
      <w:szCs w:val="18"/>
      <w:lang w:eastAsia="en-US"/>
    </w:rPr>
  </w:style>
  <w:style w:type="paragraph" w:styleId="Header">
    <w:name w:val="header"/>
    <w:basedOn w:val="Normal"/>
    <w:link w:val="HeaderChar"/>
    <w:uiPriority w:val="99"/>
    <w:unhideWhenUsed/>
    <w:rsid w:val="009359A8"/>
    <w:pPr>
      <w:tabs>
        <w:tab w:val="center" w:pos="4513"/>
        <w:tab w:val="right" w:pos="9026"/>
      </w:tabs>
    </w:pPr>
  </w:style>
  <w:style w:type="character" w:customStyle="1" w:styleId="HeaderChar">
    <w:name w:val="Header Char"/>
    <w:link w:val="Header"/>
    <w:uiPriority w:val="99"/>
    <w:rsid w:val="009359A8"/>
    <w:rPr>
      <w:rFonts w:ascii="Arial" w:eastAsia="Times New Roman" w:hAnsi="Arial"/>
      <w:sz w:val="22"/>
      <w:szCs w:val="22"/>
      <w:lang w:eastAsia="en-US"/>
    </w:rPr>
  </w:style>
  <w:style w:type="paragraph" w:styleId="Footer">
    <w:name w:val="footer"/>
    <w:basedOn w:val="Normal"/>
    <w:link w:val="FooterChar"/>
    <w:uiPriority w:val="99"/>
    <w:unhideWhenUsed/>
    <w:rsid w:val="009359A8"/>
    <w:pPr>
      <w:tabs>
        <w:tab w:val="center" w:pos="4513"/>
        <w:tab w:val="right" w:pos="9026"/>
      </w:tabs>
    </w:pPr>
  </w:style>
  <w:style w:type="character" w:customStyle="1" w:styleId="FooterChar">
    <w:name w:val="Footer Char"/>
    <w:link w:val="Footer"/>
    <w:uiPriority w:val="99"/>
    <w:rsid w:val="009359A8"/>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2022-05-04T14:59:00Z</dcterms:created>
  <dcterms:modified xsi:type="dcterms:W3CDTF">2022-05-04T14:59:00Z</dcterms:modified>
</cp:coreProperties>
</file>