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>NATIONAL ASSEMBLY</w:t>
      </w: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>QUESTION FOR WRITTEN REPLY</w:t>
      </w: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>QUESTION NUMBER: 1147</w:t>
      </w: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>DATE OF PUBLICATIONS: 11 October 2019</w:t>
      </w: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 xml:space="preserve">1147. Mr MS </w:t>
      </w:r>
      <w:proofErr w:type="spellStart"/>
      <w:r w:rsidRPr="00A75383">
        <w:rPr>
          <w:rFonts w:ascii="Arial" w:hAnsi="Arial" w:cs="Arial"/>
          <w:b/>
          <w:sz w:val="20"/>
          <w:szCs w:val="20"/>
          <w:lang w:val="en-ZA" w:bidi="ar-SA"/>
        </w:rPr>
        <w:t>Malatsi</w:t>
      </w:r>
      <w:proofErr w:type="spellEnd"/>
      <w:r w:rsidRPr="00A75383">
        <w:rPr>
          <w:rFonts w:ascii="Arial" w:hAnsi="Arial" w:cs="Arial"/>
          <w:b/>
          <w:sz w:val="20"/>
          <w:szCs w:val="20"/>
          <w:lang w:val="en-ZA" w:bidi="ar-SA"/>
        </w:rPr>
        <w:t xml:space="preserve"> (DA) to ask the Minister in </w:t>
      </w:r>
      <w:proofErr w:type="gramStart"/>
      <w:r w:rsidRPr="00A75383">
        <w:rPr>
          <w:rFonts w:ascii="Arial" w:hAnsi="Arial" w:cs="Arial"/>
          <w:b/>
          <w:sz w:val="20"/>
          <w:szCs w:val="20"/>
          <w:lang w:val="en-ZA" w:bidi="ar-SA"/>
        </w:rPr>
        <w:t>The</w:t>
      </w:r>
      <w:proofErr w:type="gramEnd"/>
      <w:r w:rsidRPr="00A75383">
        <w:rPr>
          <w:rFonts w:ascii="Arial" w:hAnsi="Arial" w:cs="Arial"/>
          <w:b/>
          <w:sz w:val="20"/>
          <w:szCs w:val="20"/>
          <w:lang w:val="en-ZA" w:bidi="ar-SA"/>
        </w:rPr>
        <w:t xml:space="preserve"> Presidency:</w:t>
      </w:r>
    </w:p>
    <w:p w:rsidR="00A75383" w:rsidRPr="00A75383" w:rsidRDefault="00A75383" w:rsidP="00A75383">
      <w:pPr>
        <w:pStyle w:val="BodyText"/>
        <w:rPr>
          <w:rFonts w:ascii="Arial" w:hAnsi="Arial" w:cs="Arial"/>
          <w:sz w:val="20"/>
          <w:szCs w:val="20"/>
          <w:lang w:val="en-ZA" w:bidi="ar-SA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sz w:val="20"/>
          <w:szCs w:val="20"/>
          <w:lang w:val="en-ZA" w:bidi="ar-SA"/>
        </w:rPr>
      </w:pPr>
      <w:r w:rsidRPr="00A75383">
        <w:rPr>
          <w:rFonts w:ascii="Arial" w:hAnsi="Arial" w:cs="Arial"/>
          <w:sz w:val="20"/>
          <w:szCs w:val="20"/>
          <w:lang w:val="en-ZA" w:bidi="ar-SA"/>
        </w:rPr>
        <w:t>What was the total expenditure incurred by the (a) Media Development and Diversity Agency, (b) Statistics SA and (c) Brand SA for (</w:t>
      </w:r>
      <w:proofErr w:type="spellStart"/>
      <w:r w:rsidRPr="00A75383">
        <w:rPr>
          <w:rFonts w:ascii="Arial" w:hAnsi="Arial" w:cs="Arial"/>
          <w:sz w:val="20"/>
          <w:szCs w:val="20"/>
          <w:lang w:val="en-ZA" w:bidi="ar-SA"/>
        </w:rPr>
        <w:t>i</w:t>
      </w:r>
      <w:proofErr w:type="spellEnd"/>
      <w:r w:rsidRPr="00A75383">
        <w:rPr>
          <w:rFonts w:ascii="Arial" w:hAnsi="Arial" w:cs="Arial"/>
          <w:sz w:val="20"/>
          <w:szCs w:val="20"/>
          <w:lang w:val="en-ZA" w:bidi="ar-SA"/>
        </w:rPr>
        <w:t>) car hire, (ii) travel claims, (iii) cellphone allowances, (iv) flights and (v) hotels for board members since 1 April 2014? NW2307E</w:t>
      </w:r>
    </w:p>
    <w:p w:rsidR="00A75383" w:rsidRPr="00A75383" w:rsidRDefault="00A75383" w:rsidP="00A75383">
      <w:pPr>
        <w:pStyle w:val="BodyText"/>
        <w:rPr>
          <w:rFonts w:ascii="Arial" w:hAnsi="Arial" w:cs="Arial"/>
          <w:sz w:val="20"/>
          <w:szCs w:val="20"/>
          <w:lang w:val="en-ZA" w:bidi="ar-SA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>REPLY:</w:t>
      </w:r>
    </w:p>
    <w:p w:rsidR="00A75383" w:rsidRPr="00A75383" w:rsidRDefault="00A75383" w:rsidP="00A75383">
      <w:pPr>
        <w:pStyle w:val="BodyText"/>
        <w:rPr>
          <w:rFonts w:ascii="Arial" w:hAnsi="Arial" w:cs="Arial"/>
          <w:sz w:val="20"/>
          <w:szCs w:val="20"/>
          <w:lang w:val="en-ZA" w:bidi="ar-SA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sz w:val="20"/>
          <w:szCs w:val="20"/>
          <w:lang w:val="en-ZA" w:bidi="ar-SA"/>
        </w:rPr>
        <w:t>Statistics South Africa (Stats SA) is a normal government department which draws its mandate from the Statistics Act (Act 6 of 1999) and as such does not have a board of directors. In light of the above, this question is not applicable Stats SA.</w:t>
      </w:r>
      <w:r w:rsidRPr="00A75383">
        <w:rPr>
          <w:rFonts w:ascii="Arial" w:hAnsi="Arial" w:cs="Arial"/>
          <w:sz w:val="20"/>
          <w:szCs w:val="20"/>
          <w:lang w:val="en-ZA" w:bidi="ar-SA"/>
        </w:rPr>
        <w:br/>
      </w:r>
      <w:r w:rsidRPr="00A75383">
        <w:rPr>
          <w:rFonts w:ascii="Arial" w:hAnsi="Arial" w:cs="Arial"/>
          <w:sz w:val="20"/>
          <w:szCs w:val="20"/>
          <w:lang w:val="en-ZA" w:bidi="ar-SA"/>
        </w:rPr>
        <w:br/>
      </w:r>
      <w:r w:rsidRPr="00A75383">
        <w:rPr>
          <w:rFonts w:ascii="Arial" w:hAnsi="Arial" w:cs="Arial"/>
          <w:b/>
          <w:sz w:val="20"/>
          <w:szCs w:val="20"/>
          <w:lang w:val="en-ZA" w:bidi="ar-SA"/>
        </w:rPr>
        <w:t>DRAFTER OF THE REPLY</w:t>
      </w: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 xml:space="preserve">Name: </w:t>
      </w:r>
      <w:proofErr w:type="spellStart"/>
      <w:r w:rsidRPr="00A75383">
        <w:rPr>
          <w:rFonts w:ascii="Arial" w:hAnsi="Arial" w:cs="Arial"/>
          <w:b/>
          <w:sz w:val="20"/>
          <w:szCs w:val="20"/>
          <w:lang w:val="en-ZA" w:bidi="ar-SA"/>
        </w:rPr>
        <w:t>Bheki</w:t>
      </w:r>
      <w:proofErr w:type="spellEnd"/>
      <w:r w:rsidRPr="00A75383">
        <w:rPr>
          <w:rFonts w:ascii="Arial" w:hAnsi="Arial" w:cs="Arial"/>
          <w:b/>
          <w:sz w:val="20"/>
          <w:szCs w:val="20"/>
          <w:lang w:val="en-ZA" w:bidi="ar-SA"/>
        </w:rPr>
        <w:t xml:space="preserve"> </w:t>
      </w:r>
      <w:proofErr w:type="spellStart"/>
      <w:r w:rsidRPr="00A75383">
        <w:rPr>
          <w:rFonts w:ascii="Arial" w:hAnsi="Arial" w:cs="Arial"/>
          <w:b/>
          <w:sz w:val="20"/>
          <w:szCs w:val="20"/>
          <w:lang w:val="en-ZA" w:bidi="ar-SA"/>
        </w:rPr>
        <w:t>Mathunjwa</w:t>
      </w:r>
      <w:proofErr w:type="spellEnd"/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>Designation: Chief Financial Officer</w:t>
      </w:r>
    </w:p>
    <w:p w:rsidR="00EB040B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>Contacts: Landline: 012 310 4813 - Mobile: 082 888 2532</w:t>
      </w: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  <w:lang w:val="en-ZA" w:bidi="ar-SA"/>
        </w:rPr>
      </w:pPr>
    </w:p>
    <w:p w:rsidR="00A75383" w:rsidRDefault="00A75383" w:rsidP="00A75383">
      <w:pPr>
        <w:pStyle w:val="BodyText"/>
        <w:rPr>
          <w:rFonts w:ascii="Arial" w:hAnsi="Arial" w:cs="Arial"/>
          <w:b/>
          <w:sz w:val="20"/>
          <w:szCs w:val="20"/>
        </w:rPr>
      </w:pPr>
      <w:r w:rsidRPr="00A75383">
        <w:rPr>
          <w:rFonts w:ascii="Arial" w:hAnsi="Arial" w:cs="Arial"/>
          <w:b/>
          <w:sz w:val="20"/>
          <w:szCs w:val="20"/>
          <w:lang w:val="en-ZA" w:bidi="ar-SA"/>
        </w:rPr>
        <w:t xml:space="preserve">Recommended </w:t>
      </w:r>
      <w:r w:rsidRPr="00A75383">
        <w:rPr>
          <w:rFonts w:ascii="Arial" w:hAnsi="Arial" w:cs="Arial"/>
          <w:b/>
          <w:sz w:val="20"/>
          <w:szCs w:val="20"/>
          <w:lang w:val="en-ZA" w:bidi="ar-SA"/>
        </w:rPr>
        <w:br/>
      </w:r>
      <w:r w:rsidRPr="00A75383">
        <w:rPr>
          <w:rFonts w:ascii="Arial" w:hAnsi="Arial" w:cs="Arial"/>
          <w:b/>
          <w:sz w:val="20"/>
          <w:szCs w:val="20"/>
          <w:lang w:val="en-ZA" w:bidi="ar-SA"/>
        </w:rPr>
        <w:br/>
      </w:r>
      <w:r w:rsidRPr="00A75383">
        <w:rPr>
          <w:rFonts w:ascii="Arial" w:hAnsi="Arial" w:cs="Arial"/>
          <w:b/>
          <w:sz w:val="20"/>
          <w:szCs w:val="20"/>
          <w:lang w:val="en-ZA" w:bidi="ar-SA"/>
        </w:rPr>
        <w:br/>
      </w:r>
      <w:proofErr w:type="spellStart"/>
      <w:r w:rsidRPr="00A75383">
        <w:rPr>
          <w:rFonts w:ascii="Arial" w:hAnsi="Arial" w:cs="Arial"/>
          <w:sz w:val="20"/>
          <w:szCs w:val="20"/>
          <w:lang w:val="en-ZA" w:bidi="ar-SA"/>
        </w:rPr>
        <w:t>Risenga</w:t>
      </w:r>
      <w:proofErr w:type="spellEnd"/>
      <w:r w:rsidRPr="00A75383">
        <w:rPr>
          <w:rFonts w:ascii="Arial" w:hAnsi="Arial" w:cs="Arial"/>
          <w:sz w:val="20"/>
          <w:szCs w:val="20"/>
          <w:lang w:val="en-ZA" w:bidi="ar-SA"/>
        </w:rPr>
        <w:t xml:space="preserve"> </w:t>
      </w:r>
      <w:proofErr w:type="spellStart"/>
      <w:r w:rsidRPr="00A75383">
        <w:rPr>
          <w:rFonts w:ascii="Arial" w:hAnsi="Arial" w:cs="Arial"/>
          <w:sz w:val="20"/>
          <w:szCs w:val="20"/>
          <w:lang w:val="en-ZA" w:bidi="ar-SA"/>
        </w:rPr>
        <w:t>Maluleke</w:t>
      </w:r>
      <w:proofErr w:type="spellEnd"/>
      <w:r w:rsidRPr="00A75383">
        <w:rPr>
          <w:rFonts w:ascii="Arial" w:hAnsi="Arial" w:cs="Arial"/>
          <w:b/>
          <w:sz w:val="20"/>
          <w:szCs w:val="20"/>
          <w:lang w:val="en-ZA" w:bidi="ar-SA"/>
        </w:rPr>
        <w:t xml:space="preserve"> </w:t>
      </w:r>
      <w:r w:rsidRPr="00A75383">
        <w:rPr>
          <w:rFonts w:ascii="Arial" w:eastAsiaTheme="minorHAnsi" w:hAnsi="Arial" w:cs="Arial"/>
          <w:sz w:val="19"/>
          <w:szCs w:val="19"/>
          <w:lang w:val="en-ZA" w:bidi="ar-SA"/>
        </w:rPr>
        <w:t>Statistician-</w:t>
      </w:r>
      <w:r>
        <w:rPr>
          <w:rFonts w:ascii="Arial" w:eastAsiaTheme="minorHAnsi" w:hAnsi="Arial" w:cs="Arial"/>
          <w:sz w:val="19"/>
          <w:szCs w:val="19"/>
          <w:lang w:val="en-ZA" w:bidi="ar-SA"/>
        </w:rPr>
        <w:t>General</w:t>
      </w:r>
      <w:r w:rsidRPr="00A75383">
        <w:rPr>
          <w:rFonts w:ascii="Arial" w:eastAsiaTheme="minorHAnsi" w:hAnsi="Arial" w:cs="Arial"/>
          <w:sz w:val="19"/>
          <w:szCs w:val="19"/>
          <w:lang w:val="en-ZA" w:bidi="ar-SA"/>
        </w:rPr>
        <w:t>: Statistics South Africa</w:t>
      </w:r>
      <w:r w:rsidRPr="00A75383">
        <w:rPr>
          <w:rFonts w:ascii="Arial" w:eastAsiaTheme="minorHAnsi" w:hAnsi="Arial" w:cs="Arial"/>
          <w:sz w:val="19"/>
          <w:szCs w:val="19"/>
          <w:lang w:val="en-ZA" w:bidi="ar-SA"/>
        </w:rPr>
        <w:br/>
        <w:t>Date: 23/10/2019</w:t>
      </w:r>
      <w:r w:rsidRPr="00A75383">
        <w:rPr>
          <w:rFonts w:ascii="Arial" w:eastAsiaTheme="minorHAnsi" w:hAnsi="Arial" w:cs="Arial"/>
          <w:sz w:val="19"/>
          <w:szCs w:val="19"/>
          <w:lang w:val="en-ZA" w:bidi="ar-SA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Approved/Not approved</w:t>
      </w:r>
    </w:p>
    <w:p w:rsidR="00A75383" w:rsidRDefault="00A75383" w:rsidP="00A75383">
      <w:pPr>
        <w:pStyle w:val="BodyText"/>
        <w:rPr>
          <w:rFonts w:ascii="Arial" w:hAnsi="Arial" w:cs="Arial"/>
          <w:b/>
          <w:sz w:val="20"/>
          <w:szCs w:val="20"/>
        </w:rPr>
      </w:pPr>
    </w:p>
    <w:p w:rsidR="00A75383" w:rsidRPr="00A75383" w:rsidRDefault="00A75383" w:rsidP="00A75383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Hon Jackson </w:t>
      </w:r>
      <w:proofErr w:type="spellStart"/>
      <w:r>
        <w:rPr>
          <w:rFonts w:ascii="Arial" w:hAnsi="Arial" w:cs="Arial"/>
          <w:b/>
          <w:sz w:val="20"/>
          <w:szCs w:val="20"/>
        </w:rPr>
        <w:t>Mthembu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(MP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0"/>
          <w:szCs w:val="20"/>
        </w:rPr>
        <w:br/>
        <w:t>Minister in the Presidency</w:t>
      </w:r>
      <w:r>
        <w:rPr>
          <w:rFonts w:ascii="Arial" w:hAnsi="Arial" w:cs="Arial"/>
          <w:b/>
          <w:sz w:val="20"/>
          <w:szCs w:val="20"/>
        </w:rPr>
        <w:br/>
        <w:t>Date: 24/10/2019</w:t>
      </w:r>
      <w:r>
        <w:rPr>
          <w:rFonts w:ascii="Arial" w:hAnsi="Arial" w:cs="Arial"/>
          <w:b/>
          <w:sz w:val="20"/>
          <w:szCs w:val="20"/>
        </w:rPr>
        <w:br/>
      </w:r>
    </w:p>
    <w:sectPr w:rsidR="00A75383" w:rsidRPr="00A75383" w:rsidSect="00A75383">
      <w:type w:val="continuous"/>
      <w:pgSz w:w="11900" w:h="16820"/>
      <w:pgMar w:top="1600" w:right="15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B040B"/>
    <w:rsid w:val="00A75383"/>
    <w:rsid w:val="00EB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40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040B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EB040B"/>
  </w:style>
  <w:style w:type="paragraph" w:customStyle="1" w:styleId="TableParagraph">
    <w:name w:val="Table Paragraph"/>
    <w:basedOn w:val="Normal"/>
    <w:uiPriority w:val="1"/>
    <w:qFormat/>
    <w:rsid w:val="00EB040B"/>
  </w:style>
  <w:style w:type="paragraph" w:styleId="BalloonText">
    <w:name w:val="Balloon Text"/>
    <w:basedOn w:val="Normal"/>
    <w:link w:val="BalloonTextChar"/>
    <w:uiPriority w:val="99"/>
    <w:semiHidden/>
    <w:unhideWhenUsed/>
    <w:rsid w:val="00A75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83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>Proline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ScanMail-20191024211816</dc:title>
  <cp:lastModifiedBy>User</cp:lastModifiedBy>
  <cp:revision>2</cp:revision>
  <dcterms:created xsi:type="dcterms:W3CDTF">2019-12-09T12:27:00Z</dcterms:created>
  <dcterms:modified xsi:type="dcterms:W3CDTF">2019-12-10T10:33:00Z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ScanMail</vt:lpwstr>
  </property>
  <property fmtid="{D5CDD505-2E9C-101B-9397-08002B2CF9AE}" pid="4" name="LastSaved">
    <vt:filetime>2019-12-09T00:00:00Z</vt:filetime>
  </property>
</Properties>
</file>