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AE85"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0835073A"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7562E68D" w14:textId="77777777" w:rsidR="001168CA" w:rsidRPr="00687C52" w:rsidRDefault="001168CA" w:rsidP="00D97EFF">
      <w:pPr>
        <w:spacing w:after="0" w:line="240" w:lineRule="auto"/>
        <w:rPr>
          <w:rFonts w:ascii="Arial" w:eastAsia="Times New Roman" w:hAnsi="Arial" w:cs="Arial"/>
          <w:sz w:val="24"/>
          <w:szCs w:val="24"/>
        </w:rPr>
      </w:pPr>
    </w:p>
    <w:p w14:paraId="6E33AF0C" w14:textId="77777777" w:rsidR="00FD7F03" w:rsidRPr="006F07E2" w:rsidRDefault="00FD7F03" w:rsidP="00D97EFF">
      <w:pPr>
        <w:spacing w:after="0" w:line="240" w:lineRule="auto"/>
        <w:rPr>
          <w:rFonts w:ascii="Arial" w:eastAsia="Times New Roman" w:hAnsi="Arial" w:cs="Arial"/>
          <w:b/>
          <w:bCs/>
          <w:sz w:val="24"/>
          <w:szCs w:val="24"/>
        </w:rPr>
      </w:pPr>
    </w:p>
    <w:p w14:paraId="4FCF5B11"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FB7E12">
        <w:rPr>
          <w:rFonts w:ascii="Arial" w:eastAsia="Times New Roman" w:hAnsi="Arial" w:cs="Arial"/>
          <w:b/>
          <w:bCs/>
          <w:sz w:val="24"/>
          <w:szCs w:val="24"/>
        </w:rPr>
        <w:t>1147</w:t>
      </w:r>
    </w:p>
    <w:p w14:paraId="60E570D1"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5D25F35E"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157ECA">
        <w:rPr>
          <w:rFonts w:ascii="Arial" w:eastAsia="Times New Roman" w:hAnsi="Arial" w:cs="Arial"/>
          <w:b/>
          <w:bCs/>
          <w:sz w:val="24"/>
          <w:szCs w:val="24"/>
          <w:u w:val="single"/>
        </w:rPr>
        <w:t>12</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r w:rsidR="00F515CF" w:rsidRPr="00FA5553">
        <w:rPr>
          <w:rFonts w:ascii="Arial" w:eastAsia="Times New Roman" w:hAnsi="Arial" w:cs="Arial"/>
          <w:b/>
          <w:bCs/>
          <w:sz w:val="24"/>
          <w:szCs w:val="24"/>
          <w:u w:val="single"/>
        </w:rPr>
        <w:t>]</w:t>
      </w:r>
      <w:r w:rsidR="00F515CF" w:rsidRPr="00FA5553">
        <w:rPr>
          <w:rFonts w:ascii="Arial" w:eastAsia="Times New Roman" w:hAnsi="Arial" w:cs="Arial"/>
          <w:b/>
          <w:bCs/>
          <w:sz w:val="24"/>
          <w:szCs w:val="24"/>
          <w:u w:val="single"/>
        </w:rPr>
        <w:br/>
      </w:r>
      <w:r w:rsidR="00157ECA">
        <w:rPr>
          <w:rFonts w:ascii="Arial" w:eastAsia="Times New Roman" w:hAnsi="Arial" w:cs="Arial"/>
          <w:b/>
          <w:bCs/>
          <w:sz w:val="24"/>
          <w:szCs w:val="24"/>
          <w:u w:val="single"/>
        </w:rPr>
        <w:t>DATE OF PUBLICATION:20 APRIL</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13F63724" w14:textId="77777777" w:rsidR="004D0C48" w:rsidRPr="00FB7E12" w:rsidRDefault="004D0C48" w:rsidP="003736AB">
      <w:pPr>
        <w:spacing w:after="0" w:line="240" w:lineRule="auto"/>
        <w:ind w:left="720" w:hanging="720"/>
        <w:jc w:val="both"/>
        <w:outlineLvl w:val="0"/>
        <w:rPr>
          <w:rFonts w:ascii="Arial" w:eastAsia="Times New Roman" w:hAnsi="Arial" w:cs="Arial"/>
          <w:b/>
          <w:sz w:val="24"/>
          <w:szCs w:val="24"/>
          <w:lang w:val="en-US"/>
        </w:rPr>
      </w:pPr>
    </w:p>
    <w:p w14:paraId="67AE1952" w14:textId="77777777" w:rsidR="00FB7E12" w:rsidRDefault="00FB7E12" w:rsidP="003736AB">
      <w:pPr>
        <w:spacing w:after="0" w:line="240" w:lineRule="auto"/>
        <w:jc w:val="both"/>
        <w:outlineLvl w:val="0"/>
        <w:rPr>
          <w:rFonts w:ascii="Arial" w:hAnsi="Arial" w:cs="Arial"/>
          <w:b/>
          <w:sz w:val="24"/>
          <w:szCs w:val="24"/>
        </w:rPr>
      </w:pPr>
      <w:r w:rsidRPr="00FB7E12">
        <w:rPr>
          <w:rFonts w:ascii="Arial" w:hAnsi="Arial" w:cs="Arial"/>
          <w:b/>
          <w:sz w:val="24"/>
          <w:szCs w:val="24"/>
        </w:rPr>
        <w:t>1147.</w:t>
      </w:r>
      <w:r w:rsidRPr="00FB7E12">
        <w:rPr>
          <w:rFonts w:ascii="Arial" w:hAnsi="Arial" w:cs="Arial"/>
          <w:b/>
          <w:sz w:val="24"/>
          <w:szCs w:val="24"/>
        </w:rPr>
        <w:tab/>
        <w:t>Mr H C C Krüger (DA) to ask the Minister of Rural Development and Land Reform:</w:t>
      </w:r>
    </w:p>
    <w:p w14:paraId="1D0E564D" w14:textId="77777777" w:rsidR="00FB7E12" w:rsidRPr="00FB7E12" w:rsidRDefault="00FB7E12" w:rsidP="003736AB">
      <w:pPr>
        <w:spacing w:after="0" w:line="240" w:lineRule="auto"/>
        <w:ind w:left="720" w:hanging="720"/>
        <w:jc w:val="both"/>
        <w:outlineLvl w:val="0"/>
        <w:rPr>
          <w:rFonts w:ascii="Arial" w:hAnsi="Arial" w:cs="Arial"/>
          <w:b/>
          <w:sz w:val="24"/>
          <w:szCs w:val="24"/>
        </w:rPr>
      </w:pPr>
    </w:p>
    <w:p w14:paraId="4A1196F2" w14:textId="77777777" w:rsidR="00FB7E12" w:rsidRPr="00FB7E12" w:rsidRDefault="00FB7E12" w:rsidP="003736AB">
      <w:pPr>
        <w:spacing w:after="0" w:line="240" w:lineRule="auto"/>
        <w:jc w:val="both"/>
        <w:rPr>
          <w:rFonts w:ascii="Arial" w:hAnsi="Arial" w:cs="Arial"/>
          <w:sz w:val="24"/>
          <w:szCs w:val="24"/>
        </w:rPr>
      </w:pPr>
      <w:r w:rsidRPr="00FB7E12">
        <w:rPr>
          <w:rFonts w:ascii="Arial" w:hAnsi="Arial" w:cs="Arial"/>
          <w:sz w:val="24"/>
          <w:szCs w:val="24"/>
        </w:rPr>
        <w:t xml:space="preserve">(a) What number of agriparks or related facilities have been established in (i) Dr J S Moroka Local Municipality and (ii) Thembisile Hani Local Municipality and (b) in each case, (i) where is it located, (ii) what is the description of the facility, (iii) on what date was it established, (iv) what amount did it cost to build, (v) what amount did it cost to run the facility in the past three financial years, (vi) what services and support are provided, (vii) what total number of beneficiaries and/or businesses are reached and (viii) what total </w:t>
      </w:r>
      <w:r>
        <w:rPr>
          <w:rFonts w:ascii="Arial" w:hAnsi="Arial" w:cs="Arial"/>
          <w:sz w:val="24"/>
          <w:szCs w:val="24"/>
        </w:rPr>
        <w:t>number of jobs were created?</w:t>
      </w:r>
      <w:r>
        <w:rPr>
          <w:rFonts w:ascii="Arial" w:hAnsi="Arial" w:cs="Arial"/>
          <w:sz w:val="24"/>
          <w:szCs w:val="24"/>
        </w:rPr>
        <w:tab/>
      </w:r>
      <w:r>
        <w:rPr>
          <w:rFonts w:ascii="Arial" w:hAnsi="Arial" w:cs="Arial"/>
          <w:sz w:val="24"/>
          <w:szCs w:val="24"/>
        </w:rPr>
        <w:tab/>
      </w:r>
      <w:r>
        <w:rPr>
          <w:rFonts w:ascii="Arial" w:hAnsi="Arial" w:cs="Arial"/>
          <w:sz w:val="24"/>
          <w:szCs w:val="24"/>
        </w:rPr>
        <w:tab/>
      </w:r>
      <w:r w:rsidR="002B104F">
        <w:rPr>
          <w:rFonts w:ascii="Arial" w:hAnsi="Arial" w:cs="Arial"/>
          <w:sz w:val="24"/>
          <w:szCs w:val="24"/>
        </w:rPr>
        <w:tab/>
      </w:r>
      <w:r w:rsidR="002B104F">
        <w:rPr>
          <w:rFonts w:ascii="Arial" w:hAnsi="Arial" w:cs="Arial"/>
          <w:sz w:val="24"/>
          <w:szCs w:val="24"/>
        </w:rPr>
        <w:tab/>
        <w:t xml:space="preserve">     </w:t>
      </w:r>
      <w:r w:rsidRPr="00FB7E12">
        <w:rPr>
          <w:rFonts w:ascii="Arial" w:hAnsi="Arial" w:cs="Arial"/>
          <w:b/>
          <w:sz w:val="24"/>
          <w:szCs w:val="24"/>
        </w:rPr>
        <w:t>NW1241E</w:t>
      </w:r>
    </w:p>
    <w:p w14:paraId="1FD8ACFD" w14:textId="77777777" w:rsidR="00FB7E12" w:rsidRDefault="00FB7E12" w:rsidP="003736AB">
      <w:pPr>
        <w:widowControl w:val="0"/>
        <w:autoSpaceDE w:val="0"/>
        <w:autoSpaceDN w:val="0"/>
        <w:adjustRightInd w:val="0"/>
        <w:spacing w:after="0" w:line="240" w:lineRule="auto"/>
        <w:jc w:val="both"/>
        <w:rPr>
          <w:rFonts w:ascii="Arial" w:hAnsi="Arial" w:cs="Arial"/>
          <w:sz w:val="24"/>
          <w:szCs w:val="24"/>
        </w:rPr>
      </w:pPr>
    </w:p>
    <w:p w14:paraId="56712F0A" w14:textId="77777777" w:rsidR="00FB7E12" w:rsidRDefault="00FB7E12" w:rsidP="003736AB">
      <w:pPr>
        <w:widowControl w:val="0"/>
        <w:autoSpaceDE w:val="0"/>
        <w:autoSpaceDN w:val="0"/>
        <w:adjustRightInd w:val="0"/>
        <w:spacing w:after="0" w:line="240" w:lineRule="auto"/>
        <w:jc w:val="both"/>
        <w:rPr>
          <w:rFonts w:ascii="Arial" w:hAnsi="Arial" w:cs="Arial"/>
          <w:sz w:val="24"/>
          <w:szCs w:val="24"/>
        </w:rPr>
      </w:pPr>
    </w:p>
    <w:p w14:paraId="4F267743" w14:textId="77777777" w:rsidR="00E433A8" w:rsidRPr="00FB7E12" w:rsidRDefault="00E433A8" w:rsidP="003736AB">
      <w:pPr>
        <w:widowControl w:val="0"/>
        <w:autoSpaceDE w:val="0"/>
        <w:autoSpaceDN w:val="0"/>
        <w:adjustRightInd w:val="0"/>
        <w:spacing w:after="0" w:line="240" w:lineRule="auto"/>
        <w:jc w:val="both"/>
        <w:rPr>
          <w:rFonts w:ascii="Arial" w:hAnsi="Arial" w:cs="Arial"/>
          <w:sz w:val="24"/>
          <w:szCs w:val="24"/>
        </w:rPr>
      </w:pPr>
      <w:r w:rsidRPr="00FB7E12">
        <w:rPr>
          <w:rFonts w:ascii="Arial" w:hAnsi="Arial" w:cs="Arial"/>
          <w:b/>
          <w:sz w:val="24"/>
          <w:szCs w:val="24"/>
        </w:rPr>
        <w:t>THE MINISTER OF RURAL DEVELOPMENT AND LAND REFORM:</w:t>
      </w:r>
    </w:p>
    <w:p w14:paraId="11BA1D02" w14:textId="77777777" w:rsidR="00227BF4" w:rsidRDefault="00227BF4" w:rsidP="003736AB">
      <w:pPr>
        <w:pStyle w:val="NoSpacing"/>
        <w:tabs>
          <w:tab w:val="left" w:pos="142"/>
        </w:tabs>
        <w:jc w:val="both"/>
        <w:rPr>
          <w:rFonts w:ascii="Arial" w:hAnsi="Arial" w:cs="Arial"/>
          <w:b/>
          <w:sz w:val="24"/>
          <w:szCs w:val="24"/>
        </w:rPr>
      </w:pPr>
    </w:p>
    <w:tbl>
      <w:tblPr>
        <w:tblStyle w:val="TableGrid"/>
        <w:tblW w:w="9571" w:type="dxa"/>
        <w:tblLook w:val="04A0" w:firstRow="1" w:lastRow="0" w:firstColumn="1" w:lastColumn="0" w:noHBand="0" w:noVBand="1"/>
      </w:tblPr>
      <w:tblGrid>
        <w:gridCol w:w="791"/>
        <w:gridCol w:w="3817"/>
        <w:gridCol w:w="720"/>
        <w:gridCol w:w="4243"/>
      </w:tblGrid>
      <w:tr w:rsidR="008F1C99" w14:paraId="213F064E" w14:textId="77777777" w:rsidTr="008F1C99">
        <w:trPr>
          <w:tblHeader/>
        </w:trPr>
        <w:tc>
          <w:tcPr>
            <w:tcW w:w="791" w:type="dxa"/>
            <w:shd w:val="clear" w:color="auto" w:fill="D6E3BC" w:themeFill="accent3" w:themeFillTint="66"/>
          </w:tcPr>
          <w:p w14:paraId="2BF79D23" w14:textId="77777777" w:rsidR="008F1C99" w:rsidRPr="008F1C99" w:rsidRDefault="008F1C99" w:rsidP="008F1C99">
            <w:pPr>
              <w:pStyle w:val="NoSpacing"/>
              <w:tabs>
                <w:tab w:val="left" w:pos="142"/>
              </w:tabs>
              <w:jc w:val="center"/>
              <w:rPr>
                <w:rFonts w:ascii="Arial" w:hAnsi="Arial" w:cs="Arial"/>
                <w:b/>
              </w:rPr>
            </w:pPr>
            <w:r w:rsidRPr="008F1C99">
              <w:rPr>
                <w:rFonts w:ascii="Arial" w:hAnsi="Arial" w:cs="Arial"/>
                <w:b/>
              </w:rPr>
              <w:t>No</w:t>
            </w:r>
          </w:p>
        </w:tc>
        <w:tc>
          <w:tcPr>
            <w:tcW w:w="3817" w:type="dxa"/>
            <w:shd w:val="clear" w:color="auto" w:fill="D6E3BC" w:themeFill="accent3" w:themeFillTint="66"/>
          </w:tcPr>
          <w:p w14:paraId="5553FF29" w14:textId="77777777" w:rsidR="008F1C99" w:rsidRPr="008F1C99" w:rsidRDefault="008F1C99" w:rsidP="008F1C99">
            <w:pPr>
              <w:pStyle w:val="NoSpacing"/>
              <w:tabs>
                <w:tab w:val="left" w:pos="142"/>
              </w:tabs>
              <w:jc w:val="center"/>
              <w:rPr>
                <w:rFonts w:ascii="Arial" w:hAnsi="Arial" w:cs="Arial"/>
                <w:b/>
              </w:rPr>
            </w:pPr>
            <w:r w:rsidRPr="008F1C99">
              <w:rPr>
                <w:rFonts w:ascii="Arial" w:hAnsi="Arial" w:cs="Arial"/>
                <w:b/>
              </w:rPr>
              <w:t xml:space="preserve">(i) Dr J S </w:t>
            </w:r>
            <w:proofErr w:type="spellStart"/>
            <w:r w:rsidRPr="008F1C99">
              <w:rPr>
                <w:rFonts w:ascii="Arial" w:hAnsi="Arial" w:cs="Arial"/>
                <w:b/>
              </w:rPr>
              <w:t>Moroka</w:t>
            </w:r>
            <w:proofErr w:type="spellEnd"/>
            <w:r w:rsidRPr="008F1C99">
              <w:rPr>
                <w:rFonts w:ascii="Arial" w:hAnsi="Arial" w:cs="Arial"/>
                <w:b/>
              </w:rPr>
              <w:t xml:space="preserve"> Local Municipality</w:t>
            </w:r>
          </w:p>
        </w:tc>
        <w:tc>
          <w:tcPr>
            <w:tcW w:w="720" w:type="dxa"/>
            <w:shd w:val="clear" w:color="auto" w:fill="D6E3BC" w:themeFill="accent3" w:themeFillTint="66"/>
          </w:tcPr>
          <w:p w14:paraId="1270B19F" w14:textId="77777777" w:rsidR="008F1C99" w:rsidRPr="008F1C99" w:rsidRDefault="008F1C99" w:rsidP="008F1C99">
            <w:pPr>
              <w:pStyle w:val="NoSpacing"/>
              <w:tabs>
                <w:tab w:val="left" w:pos="142"/>
              </w:tabs>
              <w:jc w:val="center"/>
              <w:rPr>
                <w:rFonts w:ascii="Arial" w:hAnsi="Arial" w:cs="Arial"/>
                <w:b/>
              </w:rPr>
            </w:pPr>
            <w:r w:rsidRPr="008F1C99">
              <w:rPr>
                <w:rFonts w:ascii="Arial" w:hAnsi="Arial" w:cs="Arial"/>
                <w:b/>
              </w:rPr>
              <w:t>No</w:t>
            </w:r>
          </w:p>
        </w:tc>
        <w:tc>
          <w:tcPr>
            <w:tcW w:w="4243" w:type="dxa"/>
            <w:shd w:val="clear" w:color="auto" w:fill="D6E3BC" w:themeFill="accent3" w:themeFillTint="66"/>
          </w:tcPr>
          <w:p w14:paraId="085ADF8E" w14:textId="77777777" w:rsidR="008F1C99" w:rsidRPr="008F1C99" w:rsidRDefault="008F1C99" w:rsidP="008F1C99">
            <w:pPr>
              <w:pStyle w:val="NoSpacing"/>
              <w:tabs>
                <w:tab w:val="left" w:pos="142"/>
              </w:tabs>
              <w:jc w:val="center"/>
              <w:rPr>
                <w:rFonts w:ascii="Arial" w:hAnsi="Arial" w:cs="Arial"/>
                <w:b/>
              </w:rPr>
            </w:pPr>
            <w:r w:rsidRPr="008F1C99">
              <w:rPr>
                <w:rFonts w:ascii="Arial" w:hAnsi="Arial" w:cs="Arial"/>
                <w:b/>
              </w:rPr>
              <w:t>(ii) Thembisile Hani Local Municipality</w:t>
            </w:r>
          </w:p>
        </w:tc>
      </w:tr>
      <w:tr w:rsidR="008F1C99" w14:paraId="4211A987" w14:textId="77777777" w:rsidTr="008F1C99">
        <w:tc>
          <w:tcPr>
            <w:tcW w:w="791" w:type="dxa"/>
          </w:tcPr>
          <w:p w14:paraId="09E1AF43"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(a)</w:t>
            </w:r>
          </w:p>
        </w:tc>
        <w:tc>
          <w:tcPr>
            <w:tcW w:w="3817" w:type="dxa"/>
          </w:tcPr>
          <w:p w14:paraId="320D5769"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rPr>
              <w:t xml:space="preserve">1 </w:t>
            </w:r>
            <w:proofErr w:type="spellStart"/>
            <w:r w:rsidRPr="008F1C99">
              <w:rPr>
                <w:rFonts w:ascii="Arial" w:hAnsi="Arial" w:cs="Arial"/>
              </w:rPr>
              <w:t>Agri</w:t>
            </w:r>
            <w:proofErr w:type="spellEnd"/>
            <w:r w:rsidRPr="008F1C99">
              <w:rPr>
                <w:rFonts w:ascii="Arial" w:hAnsi="Arial" w:cs="Arial"/>
              </w:rPr>
              <w:t xml:space="preserve"> Hub being developed</w:t>
            </w:r>
          </w:p>
        </w:tc>
        <w:tc>
          <w:tcPr>
            <w:tcW w:w="720" w:type="dxa"/>
          </w:tcPr>
          <w:p w14:paraId="44DF2838"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(a)</w:t>
            </w:r>
          </w:p>
        </w:tc>
        <w:tc>
          <w:tcPr>
            <w:tcW w:w="4243" w:type="dxa"/>
          </w:tcPr>
          <w:p w14:paraId="4016B45A" w14:textId="77777777" w:rsidR="008F1C99" w:rsidRPr="008F1C99" w:rsidRDefault="008F1C99" w:rsidP="008F1C99">
            <w:pPr>
              <w:pStyle w:val="NoSpacing"/>
              <w:tabs>
                <w:tab w:val="left" w:pos="142"/>
              </w:tabs>
              <w:rPr>
                <w:rFonts w:ascii="Arial" w:hAnsi="Arial" w:cs="Arial"/>
                <w:b/>
              </w:rPr>
            </w:pPr>
            <w:r w:rsidRPr="008F1C99">
              <w:rPr>
                <w:rFonts w:ascii="Arial" w:hAnsi="Arial" w:cs="Arial"/>
              </w:rPr>
              <w:t xml:space="preserve">3 </w:t>
            </w:r>
            <w:proofErr w:type="spellStart"/>
            <w:r w:rsidRPr="008F1C99">
              <w:rPr>
                <w:rFonts w:ascii="Arial" w:hAnsi="Arial" w:cs="Arial"/>
              </w:rPr>
              <w:t>AgriPark</w:t>
            </w:r>
            <w:proofErr w:type="spellEnd"/>
            <w:r w:rsidRPr="008F1C99">
              <w:rPr>
                <w:rFonts w:ascii="Arial" w:hAnsi="Arial" w:cs="Arial"/>
              </w:rPr>
              <w:t xml:space="preserve"> aligned facilities being developed.</w:t>
            </w:r>
          </w:p>
        </w:tc>
      </w:tr>
      <w:tr w:rsidR="008F1C99" w14:paraId="648E6C3F" w14:textId="77777777" w:rsidTr="008F1C99">
        <w:tc>
          <w:tcPr>
            <w:tcW w:w="791" w:type="dxa"/>
          </w:tcPr>
          <w:p w14:paraId="3AA168CD" w14:textId="77777777" w:rsidR="008F1C99" w:rsidRPr="008F1C99" w:rsidRDefault="008F1C99" w:rsidP="008F1C99">
            <w:pPr>
              <w:pStyle w:val="NoSpacing"/>
              <w:tabs>
                <w:tab w:val="left" w:pos="142"/>
              </w:tabs>
              <w:jc w:val="both"/>
              <w:rPr>
                <w:rFonts w:ascii="Arial" w:hAnsi="Arial" w:cs="Arial"/>
                <w:b/>
              </w:rPr>
            </w:pPr>
            <w:r w:rsidRPr="008F1C99">
              <w:rPr>
                <w:rFonts w:ascii="Arial" w:hAnsi="Arial" w:cs="Arial"/>
                <w:b/>
              </w:rPr>
              <w:t>(b)(i)</w:t>
            </w:r>
          </w:p>
        </w:tc>
        <w:tc>
          <w:tcPr>
            <w:tcW w:w="3817" w:type="dxa"/>
          </w:tcPr>
          <w:p w14:paraId="5D3E4242" w14:textId="77777777" w:rsidR="008F1C99" w:rsidRPr="008F1C99" w:rsidRDefault="008F1C99" w:rsidP="003736AB">
            <w:pPr>
              <w:pStyle w:val="NoSpacing"/>
              <w:tabs>
                <w:tab w:val="left" w:pos="142"/>
              </w:tabs>
              <w:jc w:val="both"/>
              <w:rPr>
                <w:rFonts w:ascii="Arial" w:hAnsi="Arial" w:cs="Arial"/>
                <w:b/>
              </w:rPr>
            </w:pPr>
            <w:proofErr w:type="spellStart"/>
            <w:r w:rsidRPr="008F1C99">
              <w:rPr>
                <w:rFonts w:ascii="Arial" w:hAnsi="Arial" w:cs="Arial"/>
              </w:rPr>
              <w:t>Kameelrivier</w:t>
            </w:r>
            <w:proofErr w:type="spellEnd"/>
            <w:r w:rsidRPr="008F1C99">
              <w:rPr>
                <w:rFonts w:ascii="Arial" w:hAnsi="Arial" w:cs="Arial"/>
              </w:rPr>
              <w:t>.</w:t>
            </w:r>
          </w:p>
        </w:tc>
        <w:tc>
          <w:tcPr>
            <w:tcW w:w="720" w:type="dxa"/>
          </w:tcPr>
          <w:p w14:paraId="3880CA40" w14:textId="77777777" w:rsidR="008F1C99" w:rsidRPr="008F1C99" w:rsidRDefault="008F1C99" w:rsidP="008F1C99">
            <w:pPr>
              <w:pStyle w:val="NoSpacing"/>
              <w:tabs>
                <w:tab w:val="left" w:pos="142"/>
              </w:tabs>
              <w:jc w:val="both"/>
              <w:rPr>
                <w:rFonts w:ascii="Arial" w:hAnsi="Arial" w:cs="Arial"/>
                <w:b/>
              </w:rPr>
            </w:pPr>
            <w:r w:rsidRPr="008F1C99">
              <w:rPr>
                <w:rFonts w:ascii="Arial" w:hAnsi="Arial" w:cs="Arial"/>
                <w:b/>
              </w:rPr>
              <w:t>(b)(i)</w:t>
            </w:r>
          </w:p>
        </w:tc>
        <w:tc>
          <w:tcPr>
            <w:tcW w:w="4243" w:type="dxa"/>
          </w:tcPr>
          <w:p w14:paraId="3FDBBEC9" w14:textId="77777777" w:rsidR="008F1C99" w:rsidRPr="008F1C99" w:rsidRDefault="008F1C99" w:rsidP="008F1C99">
            <w:pPr>
              <w:pStyle w:val="NoSpacing"/>
              <w:numPr>
                <w:ilvl w:val="0"/>
                <w:numId w:val="13"/>
              </w:numPr>
              <w:tabs>
                <w:tab w:val="left" w:pos="142"/>
              </w:tabs>
              <w:ind w:left="175" w:hanging="141"/>
              <w:rPr>
                <w:rFonts w:ascii="Arial" w:hAnsi="Arial" w:cs="Arial"/>
              </w:rPr>
            </w:pPr>
            <w:proofErr w:type="spellStart"/>
            <w:r w:rsidRPr="008F1C99">
              <w:rPr>
                <w:rFonts w:ascii="Arial" w:hAnsi="Arial" w:cs="Arial"/>
              </w:rPr>
              <w:t>Kwafene</w:t>
            </w:r>
            <w:proofErr w:type="spellEnd"/>
            <w:r w:rsidRPr="008F1C99">
              <w:rPr>
                <w:rFonts w:ascii="Arial" w:hAnsi="Arial" w:cs="Arial"/>
              </w:rPr>
              <w:t xml:space="preserve"> Village, </w:t>
            </w:r>
          </w:p>
          <w:p w14:paraId="6C32EE12" w14:textId="77777777" w:rsidR="008F1C99" w:rsidRPr="008F1C99" w:rsidRDefault="008F1C99" w:rsidP="008F1C99">
            <w:pPr>
              <w:pStyle w:val="NoSpacing"/>
              <w:numPr>
                <w:ilvl w:val="0"/>
                <w:numId w:val="13"/>
              </w:numPr>
              <w:tabs>
                <w:tab w:val="left" w:pos="142"/>
              </w:tabs>
              <w:ind w:left="175" w:hanging="141"/>
              <w:rPr>
                <w:rFonts w:ascii="Arial" w:hAnsi="Arial" w:cs="Arial"/>
              </w:rPr>
            </w:pPr>
            <w:proofErr w:type="spellStart"/>
            <w:r w:rsidRPr="008F1C99">
              <w:rPr>
                <w:rFonts w:ascii="Arial" w:hAnsi="Arial" w:cs="Arial"/>
              </w:rPr>
              <w:t>KwaMhlanga</w:t>
            </w:r>
            <w:proofErr w:type="spellEnd"/>
            <w:r w:rsidRPr="008F1C99">
              <w:rPr>
                <w:rFonts w:ascii="Arial" w:hAnsi="Arial" w:cs="Arial"/>
              </w:rPr>
              <w:t>,  and</w:t>
            </w:r>
          </w:p>
          <w:p w14:paraId="78E42C8F" w14:textId="77777777" w:rsidR="008F1C99" w:rsidRPr="008F1C99" w:rsidRDefault="008F1C99" w:rsidP="008F1C99">
            <w:pPr>
              <w:pStyle w:val="NoSpacing"/>
              <w:numPr>
                <w:ilvl w:val="0"/>
                <w:numId w:val="13"/>
              </w:numPr>
              <w:tabs>
                <w:tab w:val="left" w:pos="142"/>
              </w:tabs>
              <w:ind w:left="175" w:hanging="141"/>
              <w:rPr>
                <w:rFonts w:ascii="Arial" w:hAnsi="Arial" w:cs="Arial"/>
              </w:rPr>
            </w:pPr>
            <w:proofErr w:type="spellStart"/>
            <w:r w:rsidRPr="008F1C99">
              <w:rPr>
                <w:rFonts w:ascii="Arial" w:hAnsi="Arial" w:cs="Arial"/>
              </w:rPr>
              <w:t>Kranspoort</w:t>
            </w:r>
            <w:proofErr w:type="spellEnd"/>
            <w:r w:rsidRPr="008F1C99">
              <w:rPr>
                <w:rFonts w:ascii="Arial" w:hAnsi="Arial" w:cs="Arial"/>
              </w:rPr>
              <w:t xml:space="preserve"> farm.</w:t>
            </w:r>
          </w:p>
        </w:tc>
      </w:tr>
      <w:tr w:rsidR="008F1C99" w14:paraId="12F8E5D0" w14:textId="77777777" w:rsidTr="008F1C99">
        <w:tc>
          <w:tcPr>
            <w:tcW w:w="791" w:type="dxa"/>
          </w:tcPr>
          <w:p w14:paraId="46DBA84B"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(ii)</w:t>
            </w:r>
          </w:p>
        </w:tc>
        <w:tc>
          <w:tcPr>
            <w:tcW w:w="3817" w:type="dxa"/>
          </w:tcPr>
          <w:p w14:paraId="73D4254D" w14:textId="77777777" w:rsidR="008F1C99" w:rsidRPr="008F1C99" w:rsidRDefault="008F1C99" w:rsidP="003736AB">
            <w:pPr>
              <w:pStyle w:val="NoSpacing"/>
              <w:tabs>
                <w:tab w:val="left" w:pos="142"/>
              </w:tabs>
              <w:jc w:val="both"/>
              <w:rPr>
                <w:rFonts w:ascii="Arial" w:hAnsi="Arial" w:cs="Arial"/>
                <w:b/>
              </w:rPr>
            </w:pPr>
            <w:proofErr w:type="spellStart"/>
            <w:r>
              <w:rPr>
                <w:rFonts w:ascii="Arial" w:hAnsi="Arial" w:cs="Arial"/>
              </w:rPr>
              <w:t>Kameelrivier</w:t>
            </w:r>
            <w:proofErr w:type="spellEnd"/>
            <w:r>
              <w:rPr>
                <w:rFonts w:ascii="Arial" w:hAnsi="Arial" w:cs="Arial"/>
              </w:rPr>
              <w:t xml:space="preserve"> </w:t>
            </w:r>
            <w:proofErr w:type="spellStart"/>
            <w:r w:rsidRPr="008F1C99">
              <w:rPr>
                <w:rFonts w:ascii="Arial" w:hAnsi="Arial" w:cs="Arial"/>
              </w:rPr>
              <w:t>Agri</w:t>
            </w:r>
            <w:proofErr w:type="spellEnd"/>
            <w:r w:rsidRPr="008F1C99">
              <w:rPr>
                <w:rFonts w:ascii="Arial" w:hAnsi="Arial" w:cs="Arial"/>
              </w:rPr>
              <w:t xml:space="preserve"> Hub</w:t>
            </w:r>
          </w:p>
        </w:tc>
        <w:tc>
          <w:tcPr>
            <w:tcW w:w="720" w:type="dxa"/>
          </w:tcPr>
          <w:p w14:paraId="2CA7F5EE"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(ii)</w:t>
            </w:r>
          </w:p>
        </w:tc>
        <w:tc>
          <w:tcPr>
            <w:tcW w:w="4243" w:type="dxa"/>
          </w:tcPr>
          <w:p w14:paraId="42928826" w14:textId="77777777" w:rsidR="008F1C99" w:rsidRPr="008F1C99" w:rsidRDefault="008F1C99" w:rsidP="008F1C99">
            <w:pPr>
              <w:pStyle w:val="NoSpacing"/>
              <w:numPr>
                <w:ilvl w:val="0"/>
                <w:numId w:val="12"/>
              </w:numPr>
              <w:tabs>
                <w:tab w:val="left" w:pos="-108"/>
                <w:tab w:val="left" w:pos="34"/>
              </w:tabs>
              <w:ind w:left="175" w:hanging="141"/>
              <w:rPr>
                <w:rFonts w:ascii="Arial" w:hAnsi="Arial" w:cs="Arial"/>
              </w:rPr>
            </w:pPr>
            <w:proofErr w:type="spellStart"/>
            <w:r w:rsidRPr="008F1C99">
              <w:rPr>
                <w:rFonts w:ascii="Arial" w:hAnsi="Arial" w:cs="Arial"/>
              </w:rPr>
              <w:t>Kwafene</w:t>
            </w:r>
            <w:proofErr w:type="spellEnd"/>
            <w:r w:rsidRPr="008F1C99">
              <w:rPr>
                <w:rFonts w:ascii="Arial" w:hAnsi="Arial" w:cs="Arial"/>
              </w:rPr>
              <w:t>:</w:t>
            </w:r>
            <w:r w:rsidRPr="008F1C99">
              <w:rPr>
                <w:rFonts w:ascii="Arial" w:hAnsi="Arial" w:cs="Arial"/>
              </w:rPr>
              <w:tab/>
            </w:r>
            <w:r w:rsidRPr="008F1C99">
              <w:rPr>
                <w:rFonts w:ascii="Arial" w:hAnsi="Arial" w:cs="Arial"/>
              </w:rPr>
              <w:tab/>
              <w:t>Auction Facility</w:t>
            </w:r>
          </w:p>
          <w:p w14:paraId="0A7DE7BC" w14:textId="77777777" w:rsidR="008F1C99" w:rsidRPr="008F1C99" w:rsidRDefault="008F1C99" w:rsidP="008F1C99">
            <w:pPr>
              <w:pStyle w:val="NoSpacing"/>
              <w:numPr>
                <w:ilvl w:val="0"/>
                <w:numId w:val="12"/>
              </w:numPr>
              <w:tabs>
                <w:tab w:val="left" w:pos="-108"/>
                <w:tab w:val="left" w:pos="34"/>
              </w:tabs>
              <w:ind w:left="175" w:hanging="141"/>
              <w:rPr>
                <w:rFonts w:ascii="Arial" w:hAnsi="Arial" w:cs="Arial"/>
              </w:rPr>
            </w:pPr>
            <w:proofErr w:type="spellStart"/>
            <w:r w:rsidRPr="008F1C99">
              <w:rPr>
                <w:rFonts w:ascii="Arial" w:hAnsi="Arial" w:cs="Arial"/>
              </w:rPr>
              <w:t>KwaMhlanga</w:t>
            </w:r>
            <w:proofErr w:type="spellEnd"/>
            <w:r w:rsidRPr="008F1C99">
              <w:rPr>
                <w:rFonts w:ascii="Arial" w:hAnsi="Arial" w:cs="Arial"/>
              </w:rPr>
              <w:t xml:space="preserve">: </w:t>
            </w:r>
            <w:r w:rsidRPr="008F1C99">
              <w:rPr>
                <w:rFonts w:ascii="Arial" w:hAnsi="Arial" w:cs="Arial"/>
              </w:rPr>
              <w:tab/>
            </w:r>
            <w:proofErr w:type="spellStart"/>
            <w:r w:rsidRPr="008F1C99">
              <w:rPr>
                <w:rFonts w:ascii="Arial" w:hAnsi="Arial" w:cs="Arial"/>
              </w:rPr>
              <w:t>Abbatoir</w:t>
            </w:r>
            <w:proofErr w:type="spellEnd"/>
          </w:p>
          <w:p w14:paraId="1B2FC72E" w14:textId="77777777" w:rsidR="008F1C99" w:rsidRPr="008F1C99" w:rsidRDefault="008F1C99" w:rsidP="008F1C99">
            <w:pPr>
              <w:pStyle w:val="NoSpacing"/>
              <w:numPr>
                <w:ilvl w:val="0"/>
                <w:numId w:val="12"/>
              </w:numPr>
              <w:tabs>
                <w:tab w:val="left" w:pos="-108"/>
                <w:tab w:val="left" w:pos="34"/>
              </w:tabs>
              <w:ind w:left="175" w:hanging="141"/>
              <w:rPr>
                <w:rFonts w:ascii="Arial" w:hAnsi="Arial" w:cs="Arial"/>
              </w:rPr>
            </w:pPr>
            <w:proofErr w:type="spellStart"/>
            <w:r w:rsidRPr="008F1C99">
              <w:rPr>
                <w:rFonts w:ascii="Arial" w:hAnsi="Arial" w:cs="Arial"/>
              </w:rPr>
              <w:t>Kranspoort</w:t>
            </w:r>
            <w:proofErr w:type="spellEnd"/>
            <w:r w:rsidRPr="008F1C99">
              <w:rPr>
                <w:rFonts w:ascii="Arial" w:hAnsi="Arial" w:cs="Arial"/>
              </w:rPr>
              <w:t xml:space="preserve"> Farm: </w:t>
            </w:r>
            <w:r w:rsidRPr="008F1C99">
              <w:rPr>
                <w:rFonts w:ascii="Arial" w:hAnsi="Arial" w:cs="Arial"/>
              </w:rPr>
              <w:tab/>
              <w:t>Feedlot</w:t>
            </w:r>
          </w:p>
        </w:tc>
      </w:tr>
      <w:tr w:rsidR="008F1C99" w14:paraId="44E794DB" w14:textId="77777777" w:rsidTr="008F1C99">
        <w:tc>
          <w:tcPr>
            <w:tcW w:w="791" w:type="dxa"/>
          </w:tcPr>
          <w:p w14:paraId="71951595" w14:textId="77777777" w:rsidR="008F1C99" w:rsidRPr="008F1C99" w:rsidRDefault="008F1C99" w:rsidP="00227BF4">
            <w:pPr>
              <w:pStyle w:val="NoSpacing"/>
              <w:tabs>
                <w:tab w:val="left" w:pos="142"/>
              </w:tabs>
              <w:jc w:val="both"/>
              <w:rPr>
                <w:rFonts w:ascii="Arial" w:hAnsi="Arial" w:cs="Arial"/>
                <w:b/>
              </w:rPr>
            </w:pPr>
            <w:r w:rsidRPr="008F1C99">
              <w:rPr>
                <w:rFonts w:ascii="Arial" w:hAnsi="Arial" w:cs="Arial"/>
                <w:b/>
              </w:rPr>
              <w:t>(iii)</w:t>
            </w:r>
          </w:p>
        </w:tc>
        <w:tc>
          <w:tcPr>
            <w:tcW w:w="3817" w:type="dxa"/>
          </w:tcPr>
          <w:p w14:paraId="7F69D7BB" w14:textId="77777777" w:rsidR="008F1C99" w:rsidRPr="008F1C99" w:rsidRDefault="008F1C99" w:rsidP="008F1C99">
            <w:pPr>
              <w:pStyle w:val="NoSpacing"/>
              <w:tabs>
                <w:tab w:val="left" w:pos="142"/>
              </w:tabs>
              <w:jc w:val="both"/>
              <w:rPr>
                <w:rFonts w:ascii="Arial" w:hAnsi="Arial" w:cs="Arial"/>
                <w:b/>
              </w:rPr>
            </w:pPr>
            <w:r w:rsidRPr="008F1C99">
              <w:rPr>
                <w:rFonts w:ascii="Arial" w:hAnsi="Arial" w:cs="Arial"/>
              </w:rPr>
              <w:t>Construction commenced in February 2018</w:t>
            </w:r>
            <w:r>
              <w:rPr>
                <w:rFonts w:ascii="Arial" w:hAnsi="Arial" w:cs="Arial"/>
              </w:rPr>
              <w:t>.  Not completed yet.</w:t>
            </w:r>
          </w:p>
        </w:tc>
        <w:tc>
          <w:tcPr>
            <w:tcW w:w="720" w:type="dxa"/>
          </w:tcPr>
          <w:p w14:paraId="1A8622A3"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(iii)</w:t>
            </w:r>
          </w:p>
        </w:tc>
        <w:tc>
          <w:tcPr>
            <w:tcW w:w="4243" w:type="dxa"/>
          </w:tcPr>
          <w:p w14:paraId="26EB8AE0" w14:textId="77777777" w:rsidR="008F1C99" w:rsidRPr="008F1C99" w:rsidRDefault="008F1C99" w:rsidP="008F1C99">
            <w:pPr>
              <w:pStyle w:val="NoSpacing"/>
              <w:numPr>
                <w:ilvl w:val="0"/>
                <w:numId w:val="11"/>
              </w:numPr>
              <w:tabs>
                <w:tab w:val="left" w:pos="142"/>
                <w:tab w:val="left" w:pos="851"/>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Kwafene</w:t>
            </w:r>
            <w:proofErr w:type="spellEnd"/>
            <w:r w:rsidRPr="008F1C99">
              <w:rPr>
                <w:rFonts w:ascii="Arial" w:hAnsi="Arial" w:cs="Arial"/>
              </w:rPr>
              <w:t xml:space="preserve"> Auction Facility: Construction </w:t>
            </w:r>
            <w:r>
              <w:rPr>
                <w:rFonts w:ascii="Arial" w:hAnsi="Arial" w:cs="Arial"/>
              </w:rPr>
              <w:t>commenced in January 2018.  Not completed yet.</w:t>
            </w:r>
          </w:p>
          <w:p w14:paraId="353B8E0A" w14:textId="77777777" w:rsidR="008F1C99" w:rsidRPr="008F1C99" w:rsidRDefault="008F1C99" w:rsidP="008F1C99">
            <w:pPr>
              <w:pStyle w:val="NoSpacing"/>
              <w:numPr>
                <w:ilvl w:val="0"/>
                <w:numId w:val="11"/>
              </w:numPr>
              <w:tabs>
                <w:tab w:val="left" w:pos="142"/>
                <w:tab w:val="left" w:pos="851"/>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KwaMhlanga</w:t>
            </w:r>
            <w:proofErr w:type="spellEnd"/>
            <w:r w:rsidRPr="008F1C99">
              <w:rPr>
                <w:rFonts w:ascii="Arial" w:hAnsi="Arial" w:cs="Arial"/>
              </w:rPr>
              <w:t xml:space="preserve"> Abattoir: Construction commenced in March 2018</w:t>
            </w:r>
            <w:r>
              <w:rPr>
                <w:rFonts w:ascii="Arial" w:hAnsi="Arial" w:cs="Arial"/>
              </w:rPr>
              <w:t>. Not completed yet</w:t>
            </w:r>
            <w:r w:rsidRPr="008F1C99">
              <w:rPr>
                <w:rFonts w:ascii="Arial" w:hAnsi="Arial" w:cs="Arial"/>
              </w:rPr>
              <w:t xml:space="preserve">. </w:t>
            </w:r>
          </w:p>
          <w:p w14:paraId="48C4E73B" w14:textId="77777777" w:rsidR="008F1C99" w:rsidRPr="008F1C99" w:rsidRDefault="008F1C99" w:rsidP="008F1C99">
            <w:pPr>
              <w:pStyle w:val="NoSpacing"/>
              <w:numPr>
                <w:ilvl w:val="0"/>
                <w:numId w:val="11"/>
              </w:numPr>
              <w:tabs>
                <w:tab w:val="left" w:pos="142"/>
                <w:tab w:val="left" w:pos="851"/>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Kranspoort</w:t>
            </w:r>
            <w:proofErr w:type="spellEnd"/>
            <w:r w:rsidRPr="008F1C99">
              <w:rPr>
                <w:rFonts w:ascii="Arial" w:hAnsi="Arial" w:cs="Arial"/>
              </w:rPr>
              <w:t xml:space="preserve"> Farm: Feedlot: December 2017. Environmental Impact Assessment being conducted and construction planned to commence 2019/20.</w:t>
            </w:r>
          </w:p>
        </w:tc>
      </w:tr>
      <w:tr w:rsidR="008F1C99" w14:paraId="05F61C45" w14:textId="77777777" w:rsidTr="008F1C99">
        <w:tc>
          <w:tcPr>
            <w:tcW w:w="791" w:type="dxa"/>
          </w:tcPr>
          <w:p w14:paraId="034667E9"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(iv)</w:t>
            </w:r>
          </w:p>
        </w:tc>
        <w:tc>
          <w:tcPr>
            <w:tcW w:w="3817" w:type="dxa"/>
          </w:tcPr>
          <w:p w14:paraId="3F0CFAA9" w14:textId="77777777" w:rsidR="008F1C99" w:rsidRPr="008F1C99" w:rsidRDefault="008F1C99" w:rsidP="008F1C99">
            <w:pPr>
              <w:pStyle w:val="NoSpacing"/>
              <w:tabs>
                <w:tab w:val="left" w:pos="142"/>
              </w:tabs>
              <w:jc w:val="both"/>
              <w:rPr>
                <w:rFonts w:ascii="Arial" w:hAnsi="Arial" w:cs="Arial"/>
                <w:b/>
              </w:rPr>
            </w:pPr>
            <w:r w:rsidRPr="008F1C99">
              <w:rPr>
                <w:rFonts w:ascii="Arial" w:hAnsi="Arial" w:cs="Arial"/>
              </w:rPr>
              <w:t>R2 188 631</w:t>
            </w:r>
            <w:r>
              <w:rPr>
                <w:rFonts w:ascii="Arial" w:hAnsi="Arial" w:cs="Arial"/>
              </w:rPr>
              <w:t>.  (For DRDLR projects including fencing of the hub perimeter and the provision of a bore hole.  Does not include the Fresh Produce market currently being constructed).</w:t>
            </w:r>
          </w:p>
        </w:tc>
        <w:tc>
          <w:tcPr>
            <w:tcW w:w="720" w:type="dxa"/>
          </w:tcPr>
          <w:p w14:paraId="6FF8F4E5"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(iv)</w:t>
            </w:r>
          </w:p>
        </w:tc>
        <w:tc>
          <w:tcPr>
            <w:tcW w:w="4243" w:type="dxa"/>
          </w:tcPr>
          <w:p w14:paraId="3CD7DB52" w14:textId="77777777" w:rsidR="008F1C99" w:rsidRDefault="008F1C99" w:rsidP="008F1C99">
            <w:pPr>
              <w:pStyle w:val="NoSpacing"/>
              <w:numPr>
                <w:ilvl w:val="0"/>
                <w:numId w:val="10"/>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Kwafene</w:t>
            </w:r>
            <w:proofErr w:type="spellEnd"/>
            <w:r w:rsidRPr="008F1C99">
              <w:rPr>
                <w:rFonts w:ascii="Arial" w:hAnsi="Arial" w:cs="Arial"/>
              </w:rPr>
              <w:t xml:space="preserve"> Auction Facility:</w:t>
            </w:r>
          </w:p>
          <w:p w14:paraId="4005A272" w14:textId="77777777" w:rsidR="008F1C99" w:rsidRPr="008F1C99" w:rsidRDefault="008F1C99" w:rsidP="008F1C99">
            <w:pPr>
              <w:pStyle w:val="NoSpacing"/>
              <w:tabs>
                <w:tab w:val="left" w:pos="34"/>
                <w:tab w:val="left" w:pos="142"/>
              </w:tabs>
              <w:ind w:left="175"/>
              <w:rPr>
                <w:rFonts w:ascii="Arial" w:hAnsi="Arial" w:cs="Arial"/>
              </w:rPr>
            </w:pPr>
            <w:r w:rsidRPr="008F1C99">
              <w:rPr>
                <w:rFonts w:ascii="Arial" w:hAnsi="Arial" w:cs="Arial"/>
              </w:rPr>
              <w:t>R2 300 000</w:t>
            </w:r>
          </w:p>
          <w:p w14:paraId="3335B818" w14:textId="77777777" w:rsidR="008F1C99" w:rsidRDefault="008F1C99" w:rsidP="008F1C99">
            <w:pPr>
              <w:pStyle w:val="NoSpacing"/>
              <w:numPr>
                <w:ilvl w:val="0"/>
                <w:numId w:val="10"/>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KwaMhlanga</w:t>
            </w:r>
            <w:proofErr w:type="spellEnd"/>
            <w:r w:rsidRPr="008F1C99">
              <w:rPr>
                <w:rFonts w:ascii="Arial" w:hAnsi="Arial" w:cs="Arial"/>
              </w:rPr>
              <w:t xml:space="preserve"> </w:t>
            </w:r>
            <w:proofErr w:type="spellStart"/>
            <w:r w:rsidRPr="008F1C99">
              <w:rPr>
                <w:rFonts w:ascii="Arial" w:hAnsi="Arial" w:cs="Arial"/>
              </w:rPr>
              <w:t>Abbatoir</w:t>
            </w:r>
            <w:proofErr w:type="spellEnd"/>
          </w:p>
          <w:p w14:paraId="2EE451E7" w14:textId="77777777" w:rsidR="008F1C99" w:rsidRPr="008F1C99" w:rsidRDefault="008F1C99" w:rsidP="008F1C99">
            <w:pPr>
              <w:pStyle w:val="NoSpacing"/>
              <w:tabs>
                <w:tab w:val="left" w:pos="34"/>
                <w:tab w:val="left" w:pos="142"/>
              </w:tabs>
              <w:ind w:left="175"/>
              <w:rPr>
                <w:rFonts w:ascii="Arial" w:hAnsi="Arial" w:cs="Arial"/>
              </w:rPr>
            </w:pPr>
            <w:r w:rsidRPr="008F1C99">
              <w:rPr>
                <w:rFonts w:ascii="Arial" w:hAnsi="Arial" w:cs="Arial"/>
              </w:rPr>
              <w:t>R2 502 869</w:t>
            </w:r>
          </w:p>
          <w:p w14:paraId="0826D4F3" w14:textId="77777777" w:rsidR="008F1C99" w:rsidRDefault="008F1C99" w:rsidP="008F1C99">
            <w:pPr>
              <w:pStyle w:val="NoSpacing"/>
              <w:numPr>
                <w:ilvl w:val="0"/>
                <w:numId w:val="10"/>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Kranspoort</w:t>
            </w:r>
            <w:proofErr w:type="spellEnd"/>
            <w:r w:rsidRPr="008F1C99">
              <w:rPr>
                <w:rFonts w:ascii="Arial" w:hAnsi="Arial" w:cs="Arial"/>
              </w:rPr>
              <w:t xml:space="preserve"> Farm Feedlot</w:t>
            </w:r>
          </w:p>
          <w:p w14:paraId="54C4336F" w14:textId="77777777" w:rsidR="008F1C99" w:rsidRPr="008F1C99" w:rsidRDefault="008F1C99" w:rsidP="008F1C99">
            <w:pPr>
              <w:pStyle w:val="NoSpacing"/>
              <w:tabs>
                <w:tab w:val="left" w:pos="34"/>
                <w:tab w:val="left" w:pos="142"/>
              </w:tabs>
              <w:ind w:left="175"/>
              <w:rPr>
                <w:rFonts w:ascii="Arial" w:hAnsi="Arial" w:cs="Arial"/>
              </w:rPr>
            </w:pPr>
            <w:r w:rsidRPr="008F1C99">
              <w:rPr>
                <w:rFonts w:ascii="Arial" w:hAnsi="Arial" w:cs="Arial"/>
              </w:rPr>
              <w:t>R450 000 on EIA</w:t>
            </w:r>
          </w:p>
        </w:tc>
      </w:tr>
      <w:tr w:rsidR="008F1C99" w14:paraId="4A9BAF17" w14:textId="77777777" w:rsidTr="008F1C99">
        <w:tc>
          <w:tcPr>
            <w:tcW w:w="791" w:type="dxa"/>
          </w:tcPr>
          <w:p w14:paraId="4DA7289B"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(v)</w:t>
            </w:r>
          </w:p>
        </w:tc>
        <w:tc>
          <w:tcPr>
            <w:tcW w:w="3817" w:type="dxa"/>
          </w:tcPr>
          <w:p w14:paraId="20CD9C3A"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rPr>
              <w:t>Under construction, no running costs incurred.</w:t>
            </w:r>
          </w:p>
        </w:tc>
        <w:tc>
          <w:tcPr>
            <w:tcW w:w="720" w:type="dxa"/>
          </w:tcPr>
          <w:p w14:paraId="0AEF0F5A"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(v)</w:t>
            </w:r>
          </w:p>
        </w:tc>
        <w:tc>
          <w:tcPr>
            <w:tcW w:w="4243" w:type="dxa"/>
          </w:tcPr>
          <w:p w14:paraId="102C9E9B" w14:textId="77777777" w:rsidR="008F1C99" w:rsidRPr="008F1C99" w:rsidRDefault="008F1C99" w:rsidP="008F1C99">
            <w:pPr>
              <w:pStyle w:val="NoSpacing"/>
              <w:numPr>
                <w:ilvl w:val="0"/>
                <w:numId w:val="9"/>
              </w:numPr>
              <w:tabs>
                <w:tab w:val="left" w:pos="0"/>
                <w:tab w:val="left" w:pos="142"/>
              </w:tabs>
              <w:ind w:left="175" w:hanging="141"/>
              <w:rPr>
                <w:rFonts w:ascii="Arial" w:hAnsi="Arial" w:cs="Arial"/>
              </w:rPr>
            </w:pPr>
            <w:proofErr w:type="spellStart"/>
            <w:r w:rsidRPr="008F1C99">
              <w:rPr>
                <w:rFonts w:ascii="Arial" w:hAnsi="Arial" w:cs="Arial"/>
              </w:rPr>
              <w:t>Kwafene</w:t>
            </w:r>
            <w:proofErr w:type="spellEnd"/>
            <w:r w:rsidRPr="008F1C99">
              <w:rPr>
                <w:rFonts w:ascii="Arial" w:hAnsi="Arial" w:cs="Arial"/>
              </w:rPr>
              <w:t xml:space="preserve"> Auction Facility under construction, no running costs incurred.</w:t>
            </w:r>
          </w:p>
          <w:p w14:paraId="1ACD488C" w14:textId="77777777" w:rsidR="008F1C99" w:rsidRPr="008F1C99" w:rsidRDefault="008F1C99" w:rsidP="008F1C99">
            <w:pPr>
              <w:pStyle w:val="NoSpacing"/>
              <w:numPr>
                <w:ilvl w:val="0"/>
                <w:numId w:val="9"/>
              </w:numPr>
              <w:tabs>
                <w:tab w:val="left" w:pos="0"/>
                <w:tab w:val="left" w:pos="142"/>
              </w:tabs>
              <w:ind w:left="175" w:hanging="141"/>
              <w:rPr>
                <w:rFonts w:ascii="Arial" w:hAnsi="Arial" w:cs="Arial"/>
              </w:rPr>
            </w:pPr>
            <w:proofErr w:type="spellStart"/>
            <w:r w:rsidRPr="008F1C99">
              <w:rPr>
                <w:rFonts w:ascii="Arial" w:hAnsi="Arial" w:cs="Arial"/>
              </w:rPr>
              <w:t>KwaMhlanga</w:t>
            </w:r>
            <w:proofErr w:type="spellEnd"/>
            <w:r w:rsidRPr="008F1C99">
              <w:rPr>
                <w:rFonts w:ascii="Arial" w:hAnsi="Arial" w:cs="Arial"/>
              </w:rPr>
              <w:t xml:space="preserve"> Abattoir under construction, no running costs incurred.</w:t>
            </w:r>
          </w:p>
          <w:p w14:paraId="5064EB17" w14:textId="77777777" w:rsidR="008F1C99" w:rsidRPr="008F1C99" w:rsidRDefault="008F1C99" w:rsidP="008F1C99">
            <w:pPr>
              <w:pStyle w:val="NoSpacing"/>
              <w:numPr>
                <w:ilvl w:val="0"/>
                <w:numId w:val="9"/>
              </w:numPr>
              <w:tabs>
                <w:tab w:val="left" w:pos="0"/>
                <w:tab w:val="left" w:pos="142"/>
              </w:tabs>
              <w:ind w:left="175" w:hanging="141"/>
              <w:rPr>
                <w:rFonts w:ascii="Arial" w:hAnsi="Arial" w:cs="Arial"/>
              </w:rPr>
            </w:pPr>
            <w:proofErr w:type="spellStart"/>
            <w:r w:rsidRPr="008F1C99">
              <w:rPr>
                <w:rFonts w:ascii="Arial" w:hAnsi="Arial" w:cs="Arial"/>
              </w:rPr>
              <w:t>Kranspoort</w:t>
            </w:r>
            <w:proofErr w:type="spellEnd"/>
            <w:r w:rsidRPr="008F1C99">
              <w:rPr>
                <w:rFonts w:ascii="Arial" w:hAnsi="Arial" w:cs="Arial"/>
              </w:rPr>
              <w:t xml:space="preserve"> Farm Feedlot</w:t>
            </w:r>
            <w:r w:rsidRPr="008F1C99">
              <w:rPr>
                <w:rFonts w:ascii="Arial" w:hAnsi="Arial" w:cs="Arial"/>
              </w:rPr>
              <w:tab/>
              <w:t xml:space="preserve">under </w:t>
            </w:r>
            <w:r w:rsidRPr="008F1C99">
              <w:rPr>
                <w:rFonts w:ascii="Arial" w:hAnsi="Arial" w:cs="Arial"/>
              </w:rPr>
              <w:lastRenderedPageBreak/>
              <w:t>construction no running costs incurred.</w:t>
            </w:r>
          </w:p>
        </w:tc>
      </w:tr>
      <w:tr w:rsidR="008F1C99" w14:paraId="79C4F037" w14:textId="77777777" w:rsidTr="008F1C99">
        <w:tc>
          <w:tcPr>
            <w:tcW w:w="791" w:type="dxa"/>
          </w:tcPr>
          <w:p w14:paraId="5198E81C"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lastRenderedPageBreak/>
              <w:t>(vi)</w:t>
            </w:r>
          </w:p>
        </w:tc>
        <w:tc>
          <w:tcPr>
            <w:tcW w:w="3817" w:type="dxa"/>
          </w:tcPr>
          <w:p w14:paraId="720D6372" w14:textId="77777777" w:rsidR="008F1C99" w:rsidRPr="008F1C99" w:rsidRDefault="008F1C99" w:rsidP="000C696A">
            <w:pPr>
              <w:pStyle w:val="NoSpacing"/>
              <w:tabs>
                <w:tab w:val="left" w:pos="142"/>
                <w:tab w:val="left" w:pos="851"/>
              </w:tabs>
              <w:jc w:val="both"/>
              <w:rPr>
                <w:rFonts w:ascii="Arial" w:hAnsi="Arial" w:cs="Arial"/>
              </w:rPr>
            </w:pPr>
            <w:proofErr w:type="spellStart"/>
            <w:r w:rsidRPr="008F1C99">
              <w:rPr>
                <w:rFonts w:ascii="Arial" w:hAnsi="Arial" w:cs="Arial"/>
              </w:rPr>
              <w:t>Agri</w:t>
            </w:r>
            <w:proofErr w:type="spellEnd"/>
            <w:r w:rsidRPr="008F1C99">
              <w:rPr>
                <w:rFonts w:ascii="Arial" w:hAnsi="Arial" w:cs="Arial"/>
              </w:rPr>
              <w:t xml:space="preserve"> Hub Site being established. </w:t>
            </w:r>
          </w:p>
          <w:p w14:paraId="06ACEE20" w14:textId="77777777" w:rsidR="008F1C99" w:rsidRPr="008F1C99" w:rsidRDefault="008F1C99" w:rsidP="00227BF4">
            <w:pPr>
              <w:pStyle w:val="NoSpacing"/>
              <w:tabs>
                <w:tab w:val="left" w:pos="142"/>
                <w:tab w:val="left" w:pos="851"/>
              </w:tabs>
              <w:ind w:left="720" w:hanging="720"/>
              <w:jc w:val="both"/>
              <w:rPr>
                <w:rFonts w:ascii="Arial" w:hAnsi="Arial" w:cs="Arial"/>
              </w:rPr>
            </w:pPr>
            <w:r w:rsidRPr="008F1C99">
              <w:rPr>
                <w:rFonts w:ascii="Arial" w:hAnsi="Arial" w:cs="Arial"/>
              </w:rPr>
              <w:t xml:space="preserve">5ha site being fenced </w:t>
            </w:r>
          </w:p>
          <w:p w14:paraId="3337EFB5" w14:textId="77777777" w:rsidR="008F1C99" w:rsidRPr="008F1C99" w:rsidRDefault="008F1C99" w:rsidP="00227BF4">
            <w:pPr>
              <w:pStyle w:val="NoSpacing"/>
              <w:tabs>
                <w:tab w:val="left" w:pos="142"/>
                <w:tab w:val="left" w:pos="851"/>
              </w:tabs>
              <w:ind w:left="720" w:hanging="720"/>
              <w:jc w:val="both"/>
              <w:rPr>
                <w:rFonts w:ascii="Arial" w:hAnsi="Arial" w:cs="Arial"/>
              </w:rPr>
            </w:pPr>
            <w:r w:rsidRPr="008F1C99">
              <w:rPr>
                <w:rFonts w:ascii="Arial" w:hAnsi="Arial" w:cs="Arial"/>
              </w:rPr>
              <w:t>Borehole sunk</w:t>
            </w:r>
          </w:p>
          <w:p w14:paraId="03F3C16F" w14:textId="77777777" w:rsidR="008F1C99" w:rsidRPr="008F1C99" w:rsidRDefault="008F1C99" w:rsidP="00227BF4">
            <w:pPr>
              <w:pStyle w:val="NoSpacing"/>
              <w:tabs>
                <w:tab w:val="left" w:pos="142"/>
                <w:tab w:val="left" w:pos="851"/>
              </w:tabs>
              <w:ind w:left="720" w:hanging="720"/>
              <w:jc w:val="both"/>
              <w:rPr>
                <w:rFonts w:ascii="Arial" w:hAnsi="Arial" w:cs="Arial"/>
              </w:rPr>
            </w:pPr>
            <w:r w:rsidRPr="008F1C99">
              <w:rPr>
                <w:rFonts w:ascii="Arial" w:hAnsi="Arial" w:cs="Arial"/>
              </w:rPr>
              <w:t xml:space="preserve">Fresh Produce Market (80% </w:t>
            </w:r>
          </w:p>
          <w:p w14:paraId="39506829" w14:textId="77777777" w:rsidR="008F1C99" w:rsidRPr="008F1C99" w:rsidRDefault="008F1C99" w:rsidP="00227BF4">
            <w:pPr>
              <w:pStyle w:val="NoSpacing"/>
              <w:tabs>
                <w:tab w:val="left" w:pos="142"/>
                <w:tab w:val="left" w:pos="851"/>
              </w:tabs>
              <w:ind w:left="720" w:hanging="720"/>
              <w:jc w:val="both"/>
              <w:rPr>
                <w:rFonts w:ascii="Arial" w:hAnsi="Arial" w:cs="Arial"/>
              </w:rPr>
            </w:pPr>
            <w:r w:rsidRPr="008F1C99">
              <w:rPr>
                <w:rFonts w:ascii="Arial" w:hAnsi="Arial" w:cs="Arial"/>
              </w:rPr>
              <w:t xml:space="preserve">completed) </w:t>
            </w:r>
          </w:p>
          <w:p w14:paraId="5CB8C682" w14:textId="77777777" w:rsidR="008F1C99" w:rsidRPr="008F1C99" w:rsidRDefault="008F1C99" w:rsidP="00227BF4">
            <w:pPr>
              <w:pStyle w:val="NoSpacing"/>
              <w:tabs>
                <w:tab w:val="left" w:pos="142"/>
                <w:tab w:val="left" w:pos="851"/>
              </w:tabs>
              <w:ind w:left="720" w:hanging="720"/>
              <w:jc w:val="both"/>
              <w:rPr>
                <w:rFonts w:ascii="Arial" w:hAnsi="Arial" w:cs="Arial"/>
              </w:rPr>
            </w:pPr>
            <w:r w:rsidRPr="008F1C99">
              <w:rPr>
                <w:rFonts w:ascii="Arial" w:hAnsi="Arial" w:cs="Arial"/>
              </w:rPr>
              <w:t xml:space="preserve">Farmer Mobilisation being </w:t>
            </w:r>
          </w:p>
          <w:p w14:paraId="37A44C5C" w14:textId="77777777" w:rsidR="008F1C99" w:rsidRPr="008F1C99" w:rsidRDefault="008F1C99" w:rsidP="00BC31E2">
            <w:pPr>
              <w:pStyle w:val="NoSpacing"/>
              <w:tabs>
                <w:tab w:val="left" w:pos="142"/>
                <w:tab w:val="left" w:pos="851"/>
              </w:tabs>
              <w:jc w:val="both"/>
              <w:rPr>
                <w:rFonts w:ascii="Arial" w:hAnsi="Arial" w:cs="Arial"/>
              </w:rPr>
            </w:pPr>
            <w:r w:rsidRPr="008F1C99">
              <w:rPr>
                <w:rFonts w:ascii="Arial" w:hAnsi="Arial" w:cs="Arial"/>
              </w:rPr>
              <w:t xml:space="preserve">conducted </w:t>
            </w:r>
          </w:p>
        </w:tc>
        <w:tc>
          <w:tcPr>
            <w:tcW w:w="720" w:type="dxa"/>
          </w:tcPr>
          <w:p w14:paraId="351224D0"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(vi)</w:t>
            </w:r>
          </w:p>
        </w:tc>
        <w:tc>
          <w:tcPr>
            <w:tcW w:w="4243" w:type="dxa"/>
          </w:tcPr>
          <w:p w14:paraId="141B0CAB" w14:textId="77777777" w:rsidR="008F1C99" w:rsidRPr="008F1C99" w:rsidRDefault="008F1C99" w:rsidP="008F1C99">
            <w:pPr>
              <w:pStyle w:val="NoSpacing"/>
              <w:numPr>
                <w:ilvl w:val="0"/>
                <w:numId w:val="8"/>
              </w:numPr>
              <w:tabs>
                <w:tab w:val="left" w:pos="0"/>
                <w:tab w:val="left" w:pos="142"/>
              </w:tabs>
              <w:ind w:left="175" w:hanging="141"/>
              <w:rPr>
                <w:rFonts w:ascii="Arial" w:hAnsi="Arial" w:cs="Arial"/>
              </w:rPr>
            </w:pPr>
            <w:proofErr w:type="spellStart"/>
            <w:r w:rsidRPr="008F1C99">
              <w:rPr>
                <w:rFonts w:ascii="Arial" w:hAnsi="Arial" w:cs="Arial"/>
              </w:rPr>
              <w:t>Kwafene</w:t>
            </w:r>
            <w:proofErr w:type="spellEnd"/>
            <w:r w:rsidRPr="008F1C99">
              <w:rPr>
                <w:rFonts w:ascii="Arial" w:hAnsi="Arial" w:cs="Arial"/>
              </w:rPr>
              <w:t xml:space="preserve"> Auction Facility:</w:t>
            </w:r>
            <w:r w:rsidRPr="008F1C99">
              <w:rPr>
                <w:rFonts w:ascii="Arial" w:hAnsi="Arial" w:cs="Arial"/>
              </w:rPr>
              <w:tab/>
              <w:t xml:space="preserve"> Farmer mobilisation being conducted </w:t>
            </w:r>
          </w:p>
          <w:p w14:paraId="6CC1AC13" w14:textId="77777777" w:rsidR="008F1C99" w:rsidRPr="008F1C99" w:rsidRDefault="008F1C99" w:rsidP="008F1C99">
            <w:pPr>
              <w:pStyle w:val="NoSpacing"/>
              <w:numPr>
                <w:ilvl w:val="0"/>
                <w:numId w:val="8"/>
              </w:numPr>
              <w:tabs>
                <w:tab w:val="left" w:pos="0"/>
                <w:tab w:val="left" w:pos="142"/>
              </w:tabs>
              <w:ind w:left="175" w:hanging="141"/>
              <w:rPr>
                <w:rFonts w:ascii="Arial" w:hAnsi="Arial" w:cs="Arial"/>
              </w:rPr>
            </w:pPr>
            <w:r>
              <w:rPr>
                <w:rFonts w:ascii="Arial" w:hAnsi="Arial" w:cs="Arial"/>
              </w:rPr>
              <w:t xml:space="preserve"> </w:t>
            </w:r>
            <w:proofErr w:type="spellStart"/>
            <w:r w:rsidRPr="008F1C99">
              <w:rPr>
                <w:rFonts w:ascii="Arial" w:hAnsi="Arial" w:cs="Arial"/>
              </w:rPr>
              <w:t>KwaMhlanga</w:t>
            </w:r>
            <w:proofErr w:type="spellEnd"/>
            <w:r w:rsidRPr="008F1C99">
              <w:rPr>
                <w:rFonts w:ascii="Arial" w:hAnsi="Arial" w:cs="Arial"/>
              </w:rPr>
              <w:t xml:space="preserve"> </w:t>
            </w:r>
            <w:proofErr w:type="spellStart"/>
            <w:r w:rsidRPr="008F1C99">
              <w:rPr>
                <w:rFonts w:ascii="Arial" w:hAnsi="Arial" w:cs="Arial"/>
              </w:rPr>
              <w:t>Abbatoir</w:t>
            </w:r>
            <w:proofErr w:type="spellEnd"/>
            <w:r w:rsidRPr="008F1C99">
              <w:rPr>
                <w:rFonts w:ascii="Arial" w:hAnsi="Arial" w:cs="Arial"/>
              </w:rPr>
              <w:t xml:space="preserve">: Refurbishment of </w:t>
            </w:r>
            <w:proofErr w:type="spellStart"/>
            <w:r w:rsidRPr="008F1C99">
              <w:rPr>
                <w:rFonts w:ascii="Arial" w:hAnsi="Arial" w:cs="Arial"/>
              </w:rPr>
              <w:t>abbatoir</w:t>
            </w:r>
            <w:proofErr w:type="spellEnd"/>
            <w:r w:rsidRPr="008F1C99">
              <w:rPr>
                <w:rFonts w:ascii="Arial" w:hAnsi="Arial" w:cs="Arial"/>
              </w:rPr>
              <w:t>; new cold rooms facilities; farmer mobilisation being conducted</w:t>
            </w:r>
          </w:p>
          <w:p w14:paraId="5CF33855" w14:textId="77777777" w:rsidR="008F1C99" w:rsidRPr="008F1C99" w:rsidRDefault="008F1C99" w:rsidP="008F1C99">
            <w:pPr>
              <w:pStyle w:val="NoSpacing"/>
              <w:numPr>
                <w:ilvl w:val="0"/>
                <w:numId w:val="8"/>
              </w:numPr>
              <w:tabs>
                <w:tab w:val="left" w:pos="0"/>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Kranspoort</w:t>
            </w:r>
            <w:proofErr w:type="spellEnd"/>
            <w:r w:rsidRPr="008F1C99">
              <w:rPr>
                <w:rFonts w:ascii="Arial" w:hAnsi="Arial" w:cs="Arial"/>
              </w:rPr>
              <w:t xml:space="preserve"> Farm Feedlot: Farmer mobilisation being conducted</w:t>
            </w:r>
          </w:p>
        </w:tc>
      </w:tr>
      <w:tr w:rsidR="008F1C99" w14:paraId="5EC892C6" w14:textId="77777777" w:rsidTr="008F1C99">
        <w:tc>
          <w:tcPr>
            <w:tcW w:w="791" w:type="dxa"/>
          </w:tcPr>
          <w:p w14:paraId="134057EF"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(vii)</w:t>
            </w:r>
          </w:p>
        </w:tc>
        <w:tc>
          <w:tcPr>
            <w:tcW w:w="3817" w:type="dxa"/>
          </w:tcPr>
          <w:p w14:paraId="267A194F"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rPr>
              <w:t>Expected to benefit 1000 farmers</w:t>
            </w:r>
          </w:p>
        </w:tc>
        <w:tc>
          <w:tcPr>
            <w:tcW w:w="720" w:type="dxa"/>
          </w:tcPr>
          <w:p w14:paraId="3529A8FE"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(vii)</w:t>
            </w:r>
          </w:p>
        </w:tc>
        <w:tc>
          <w:tcPr>
            <w:tcW w:w="4243" w:type="dxa"/>
          </w:tcPr>
          <w:p w14:paraId="1A44E215" w14:textId="77777777" w:rsidR="008F1C99" w:rsidRPr="008F1C99" w:rsidRDefault="008F1C99" w:rsidP="008F1C99">
            <w:pPr>
              <w:pStyle w:val="NoSpacing"/>
              <w:numPr>
                <w:ilvl w:val="0"/>
                <w:numId w:val="7"/>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Kwafene</w:t>
            </w:r>
            <w:proofErr w:type="spellEnd"/>
            <w:r w:rsidRPr="008F1C99">
              <w:rPr>
                <w:rFonts w:ascii="Arial" w:hAnsi="Arial" w:cs="Arial"/>
              </w:rPr>
              <w:t xml:space="preserve"> Auction Facility: </w:t>
            </w:r>
            <w:r w:rsidRPr="008F1C99">
              <w:rPr>
                <w:rFonts w:ascii="Arial" w:hAnsi="Arial" w:cs="Arial"/>
              </w:rPr>
              <w:tab/>
              <w:t>Expected to benefit 25 farmers</w:t>
            </w:r>
          </w:p>
          <w:p w14:paraId="5FA1EFE2" w14:textId="77777777" w:rsidR="008F1C99" w:rsidRPr="008F1C99" w:rsidRDefault="008F1C99" w:rsidP="008F1C99">
            <w:pPr>
              <w:pStyle w:val="NoSpacing"/>
              <w:numPr>
                <w:ilvl w:val="0"/>
                <w:numId w:val="7"/>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KwaMhlanga</w:t>
            </w:r>
            <w:proofErr w:type="spellEnd"/>
            <w:r w:rsidRPr="008F1C99">
              <w:rPr>
                <w:rFonts w:ascii="Arial" w:hAnsi="Arial" w:cs="Arial"/>
              </w:rPr>
              <w:t xml:space="preserve"> </w:t>
            </w:r>
            <w:proofErr w:type="spellStart"/>
            <w:r w:rsidRPr="008F1C99">
              <w:rPr>
                <w:rFonts w:ascii="Arial" w:hAnsi="Arial" w:cs="Arial"/>
              </w:rPr>
              <w:t>Abbatoir</w:t>
            </w:r>
            <w:proofErr w:type="spellEnd"/>
            <w:r w:rsidRPr="008F1C99">
              <w:rPr>
                <w:rFonts w:ascii="Arial" w:hAnsi="Arial" w:cs="Arial"/>
              </w:rPr>
              <w:t>: Expected to benefit 30 farmers</w:t>
            </w:r>
          </w:p>
          <w:p w14:paraId="627C8A0A" w14:textId="77777777" w:rsidR="008F1C99" w:rsidRPr="008F1C99" w:rsidRDefault="008F1C99" w:rsidP="008F1C99">
            <w:pPr>
              <w:pStyle w:val="NoSpacing"/>
              <w:numPr>
                <w:ilvl w:val="0"/>
                <w:numId w:val="7"/>
              </w:numPr>
              <w:tabs>
                <w:tab w:val="left" w:pos="34"/>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Kranspoort</w:t>
            </w:r>
            <w:proofErr w:type="spellEnd"/>
            <w:r w:rsidRPr="008F1C99">
              <w:rPr>
                <w:rFonts w:ascii="Arial" w:hAnsi="Arial" w:cs="Arial"/>
              </w:rPr>
              <w:t xml:space="preserve"> Farm Feedlot: </w:t>
            </w:r>
            <w:r w:rsidRPr="008F1C99">
              <w:rPr>
                <w:rFonts w:ascii="Arial" w:hAnsi="Arial" w:cs="Arial"/>
              </w:rPr>
              <w:tab/>
              <w:t>Expected to benefit 100 Farmers</w:t>
            </w:r>
          </w:p>
        </w:tc>
      </w:tr>
      <w:tr w:rsidR="008F1C99" w14:paraId="4C07B86B" w14:textId="77777777" w:rsidTr="008F1C99">
        <w:tc>
          <w:tcPr>
            <w:tcW w:w="791" w:type="dxa"/>
          </w:tcPr>
          <w:p w14:paraId="4FB39A68"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b/>
              </w:rPr>
              <w:t>(viii)</w:t>
            </w:r>
          </w:p>
        </w:tc>
        <w:tc>
          <w:tcPr>
            <w:tcW w:w="3817" w:type="dxa"/>
          </w:tcPr>
          <w:p w14:paraId="383777E0" w14:textId="77777777" w:rsidR="008F1C99" w:rsidRPr="008F1C99" w:rsidRDefault="008F1C99" w:rsidP="003736AB">
            <w:pPr>
              <w:pStyle w:val="NoSpacing"/>
              <w:tabs>
                <w:tab w:val="left" w:pos="142"/>
              </w:tabs>
              <w:jc w:val="both"/>
              <w:rPr>
                <w:rFonts w:ascii="Arial" w:hAnsi="Arial" w:cs="Arial"/>
                <w:b/>
              </w:rPr>
            </w:pPr>
            <w:r w:rsidRPr="008F1C99">
              <w:rPr>
                <w:rFonts w:ascii="Arial" w:hAnsi="Arial" w:cs="Arial"/>
              </w:rPr>
              <w:t>15 Jobs (construction jobs)</w:t>
            </w:r>
          </w:p>
        </w:tc>
        <w:tc>
          <w:tcPr>
            <w:tcW w:w="720" w:type="dxa"/>
          </w:tcPr>
          <w:p w14:paraId="42FE9C06" w14:textId="77777777" w:rsidR="008F1C99" w:rsidRPr="008F1C99" w:rsidRDefault="008F1C99" w:rsidP="007F253D">
            <w:pPr>
              <w:pStyle w:val="NoSpacing"/>
              <w:tabs>
                <w:tab w:val="left" w:pos="142"/>
              </w:tabs>
              <w:jc w:val="both"/>
              <w:rPr>
                <w:rFonts w:ascii="Arial" w:hAnsi="Arial" w:cs="Arial"/>
                <w:b/>
              </w:rPr>
            </w:pPr>
            <w:r w:rsidRPr="008F1C99">
              <w:rPr>
                <w:rFonts w:ascii="Arial" w:hAnsi="Arial" w:cs="Arial"/>
                <w:b/>
              </w:rPr>
              <w:t>(viii)</w:t>
            </w:r>
          </w:p>
        </w:tc>
        <w:tc>
          <w:tcPr>
            <w:tcW w:w="4243" w:type="dxa"/>
          </w:tcPr>
          <w:p w14:paraId="3CB46F3E" w14:textId="77777777" w:rsidR="008F1C99" w:rsidRPr="008F1C99" w:rsidRDefault="008F1C99" w:rsidP="008F1C99">
            <w:pPr>
              <w:pStyle w:val="NoSpacing"/>
              <w:numPr>
                <w:ilvl w:val="0"/>
                <w:numId w:val="6"/>
              </w:numPr>
              <w:tabs>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Kwafene</w:t>
            </w:r>
            <w:proofErr w:type="spellEnd"/>
            <w:r w:rsidRPr="008F1C99">
              <w:rPr>
                <w:rFonts w:ascii="Arial" w:hAnsi="Arial" w:cs="Arial"/>
              </w:rPr>
              <w:t xml:space="preserve"> Auction Facility: </w:t>
            </w:r>
            <w:r w:rsidRPr="008F1C99">
              <w:rPr>
                <w:rFonts w:ascii="Arial" w:hAnsi="Arial" w:cs="Arial"/>
              </w:rPr>
              <w:tab/>
              <w:t>20 Jobs (construction jobs)</w:t>
            </w:r>
          </w:p>
          <w:p w14:paraId="711C67ED" w14:textId="77777777" w:rsidR="008F1C99" w:rsidRPr="008F1C99" w:rsidRDefault="008F1C99" w:rsidP="008F1C99">
            <w:pPr>
              <w:pStyle w:val="NoSpacing"/>
              <w:numPr>
                <w:ilvl w:val="0"/>
                <w:numId w:val="6"/>
              </w:numPr>
              <w:tabs>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KwaMhlanga</w:t>
            </w:r>
            <w:proofErr w:type="spellEnd"/>
            <w:r w:rsidRPr="008F1C99">
              <w:rPr>
                <w:rFonts w:ascii="Arial" w:hAnsi="Arial" w:cs="Arial"/>
              </w:rPr>
              <w:t xml:space="preserve">  </w:t>
            </w:r>
            <w:proofErr w:type="spellStart"/>
            <w:r w:rsidRPr="008F1C99">
              <w:rPr>
                <w:rFonts w:ascii="Arial" w:hAnsi="Arial" w:cs="Arial"/>
              </w:rPr>
              <w:t>Abbatoir</w:t>
            </w:r>
            <w:proofErr w:type="spellEnd"/>
            <w:r w:rsidRPr="008F1C99">
              <w:rPr>
                <w:rFonts w:ascii="Arial" w:hAnsi="Arial" w:cs="Arial"/>
              </w:rPr>
              <w:tab/>
              <w:t>20 Jobs (construction jobs)</w:t>
            </w:r>
          </w:p>
          <w:p w14:paraId="69CBD719" w14:textId="77777777" w:rsidR="008F1C99" w:rsidRPr="008F1C99" w:rsidRDefault="008F1C99" w:rsidP="008F1C99">
            <w:pPr>
              <w:pStyle w:val="NoSpacing"/>
              <w:numPr>
                <w:ilvl w:val="0"/>
                <w:numId w:val="6"/>
              </w:numPr>
              <w:tabs>
                <w:tab w:val="left" w:pos="142"/>
              </w:tabs>
              <w:ind w:left="175" w:hanging="141"/>
              <w:rPr>
                <w:rFonts w:ascii="Arial" w:hAnsi="Arial" w:cs="Arial"/>
              </w:rPr>
            </w:pPr>
            <w:r w:rsidRPr="008F1C99">
              <w:rPr>
                <w:rFonts w:ascii="Arial" w:hAnsi="Arial" w:cs="Arial"/>
              </w:rPr>
              <w:t xml:space="preserve"> </w:t>
            </w:r>
            <w:proofErr w:type="spellStart"/>
            <w:r w:rsidRPr="008F1C99">
              <w:rPr>
                <w:rFonts w:ascii="Arial" w:hAnsi="Arial" w:cs="Arial"/>
              </w:rPr>
              <w:t>Kranspoort</w:t>
            </w:r>
            <w:proofErr w:type="spellEnd"/>
            <w:r w:rsidRPr="008F1C99">
              <w:rPr>
                <w:rFonts w:ascii="Arial" w:hAnsi="Arial" w:cs="Arial"/>
              </w:rPr>
              <w:t xml:space="preserve"> Farm Feedlot</w:t>
            </w:r>
            <w:r w:rsidRPr="008F1C99">
              <w:rPr>
                <w:rFonts w:ascii="Arial" w:hAnsi="Arial" w:cs="Arial"/>
              </w:rPr>
              <w:tab/>
              <w:t>0 (35 jobs</w:t>
            </w:r>
            <w:r>
              <w:rPr>
                <w:rFonts w:ascii="Arial" w:hAnsi="Arial" w:cs="Arial"/>
              </w:rPr>
              <w:t xml:space="preserve"> anticipated when construction starts</w:t>
            </w:r>
            <w:r w:rsidRPr="008F1C99">
              <w:rPr>
                <w:rFonts w:ascii="Arial" w:hAnsi="Arial" w:cs="Arial"/>
              </w:rPr>
              <w:t>).</w:t>
            </w:r>
          </w:p>
        </w:tc>
      </w:tr>
    </w:tbl>
    <w:p w14:paraId="5F3AAEA5" w14:textId="77777777" w:rsidR="00227BF4" w:rsidRDefault="00227BF4" w:rsidP="003736AB">
      <w:pPr>
        <w:pStyle w:val="NoSpacing"/>
        <w:tabs>
          <w:tab w:val="left" w:pos="142"/>
        </w:tabs>
        <w:jc w:val="both"/>
        <w:rPr>
          <w:rFonts w:ascii="Arial" w:hAnsi="Arial" w:cs="Arial"/>
          <w:b/>
          <w:sz w:val="24"/>
          <w:szCs w:val="24"/>
        </w:rPr>
      </w:pPr>
    </w:p>
    <w:p w14:paraId="694ADE9C" w14:textId="77777777" w:rsidR="008E1119" w:rsidRDefault="008E1119" w:rsidP="00227BF4">
      <w:pPr>
        <w:pStyle w:val="NoSpacing"/>
        <w:tabs>
          <w:tab w:val="left" w:pos="142"/>
          <w:tab w:val="left" w:pos="851"/>
        </w:tabs>
        <w:ind w:left="720" w:hanging="720"/>
        <w:jc w:val="both"/>
        <w:rPr>
          <w:rFonts w:ascii="Arial" w:hAnsi="Arial" w:cs="Arial"/>
          <w:sz w:val="24"/>
          <w:szCs w:val="24"/>
        </w:rPr>
      </w:pPr>
      <w:r>
        <w:rPr>
          <w:rFonts w:ascii="Arial" w:hAnsi="Arial" w:cs="Arial"/>
          <w:sz w:val="24"/>
          <w:szCs w:val="24"/>
        </w:rPr>
        <w:tab/>
      </w:r>
    </w:p>
    <w:p w14:paraId="784AEB5F" w14:textId="77777777" w:rsidR="00A7350F" w:rsidRDefault="00A7350F" w:rsidP="002B104F">
      <w:pPr>
        <w:pStyle w:val="NoSpacing"/>
        <w:tabs>
          <w:tab w:val="left" w:pos="142"/>
          <w:tab w:val="left" w:pos="851"/>
        </w:tabs>
        <w:jc w:val="both"/>
        <w:rPr>
          <w:rFonts w:ascii="Arial" w:hAnsi="Arial" w:cs="Arial"/>
          <w:b/>
          <w:sz w:val="24"/>
          <w:szCs w:val="24"/>
        </w:rPr>
      </w:pPr>
    </w:p>
    <w:sectPr w:rsidR="00A7350F" w:rsidSect="002B104F">
      <w:footerReference w:type="default" r:id="rId8"/>
      <w:pgSz w:w="11906" w:h="16838"/>
      <w:pgMar w:top="851" w:right="1133"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6A1D0" w14:textId="77777777" w:rsidR="00BC064C" w:rsidRDefault="00BC064C" w:rsidP="009859B9">
      <w:pPr>
        <w:spacing w:after="0" w:line="240" w:lineRule="auto"/>
      </w:pPr>
      <w:r>
        <w:separator/>
      </w:r>
    </w:p>
  </w:endnote>
  <w:endnote w:type="continuationSeparator" w:id="0">
    <w:p w14:paraId="62C51147" w14:textId="77777777" w:rsidR="00BC064C" w:rsidRDefault="00BC064C" w:rsidP="0098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91176"/>
      <w:docPartObj>
        <w:docPartGallery w:val="Page Numbers (Bottom of Page)"/>
        <w:docPartUnique/>
      </w:docPartObj>
    </w:sdtPr>
    <w:sdtEndPr>
      <w:rPr>
        <w:noProof/>
      </w:rPr>
    </w:sdtEndPr>
    <w:sdtContent>
      <w:p w14:paraId="287FFAA8" w14:textId="77777777" w:rsidR="009859B9" w:rsidRDefault="009859B9">
        <w:pPr>
          <w:pStyle w:val="Footer"/>
          <w:jc w:val="center"/>
        </w:pPr>
        <w:r>
          <w:fldChar w:fldCharType="begin"/>
        </w:r>
        <w:r>
          <w:instrText xml:space="preserve"> PAGE   \* MERGEFORMAT </w:instrText>
        </w:r>
        <w:r>
          <w:fldChar w:fldCharType="separate"/>
        </w:r>
        <w:r w:rsidR="00C23209">
          <w:rPr>
            <w:noProof/>
          </w:rPr>
          <w:t>2</w:t>
        </w:r>
        <w:r>
          <w:rPr>
            <w:noProof/>
          </w:rPr>
          <w:fldChar w:fldCharType="end"/>
        </w:r>
      </w:p>
    </w:sdtContent>
  </w:sdt>
  <w:p w14:paraId="50BFB62E" w14:textId="77777777" w:rsidR="009859B9" w:rsidRDefault="0098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A082" w14:textId="77777777" w:rsidR="00BC064C" w:rsidRDefault="00BC064C" w:rsidP="009859B9">
      <w:pPr>
        <w:spacing w:after="0" w:line="240" w:lineRule="auto"/>
      </w:pPr>
      <w:r>
        <w:separator/>
      </w:r>
    </w:p>
  </w:footnote>
  <w:footnote w:type="continuationSeparator" w:id="0">
    <w:p w14:paraId="3D3F4382" w14:textId="77777777" w:rsidR="00BC064C" w:rsidRDefault="00BC064C" w:rsidP="0098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A74517"/>
    <w:multiLevelType w:val="hybridMultilevel"/>
    <w:tmpl w:val="0FBACBDC"/>
    <w:lvl w:ilvl="0" w:tplc="F612B396">
      <w:start w:val="15"/>
      <w:numFmt w:val="bullet"/>
      <w:lvlText w:val="-"/>
      <w:lvlJc w:val="left"/>
      <w:pPr>
        <w:ind w:left="502" w:hanging="360"/>
      </w:pPr>
      <w:rPr>
        <w:rFonts w:ascii="Arial" w:eastAsiaTheme="minorHAnsi" w:hAnsi="Arial"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 w15:restartNumberingAfterBreak="0">
    <w:nsid w:val="07CA7C58"/>
    <w:multiLevelType w:val="hybridMultilevel"/>
    <w:tmpl w:val="C22C93DE"/>
    <w:lvl w:ilvl="0" w:tplc="39D27728">
      <w:start w:val="3"/>
      <w:numFmt w:val="bullet"/>
      <w:lvlText w:val="-"/>
      <w:lvlJc w:val="left"/>
      <w:pPr>
        <w:ind w:left="390" w:hanging="360"/>
      </w:pPr>
      <w:rPr>
        <w:rFonts w:ascii="Arial" w:eastAsiaTheme="minorHAnsi" w:hAnsi="Arial" w:cs="Arial"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abstractNum w:abstractNumId="3" w15:restartNumberingAfterBreak="0">
    <w:nsid w:val="0B031544"/>
    <w:multiLevelType w:val="hybridMultilevel"/>
    <w:tmpl w:val="CED0A23A"/>
    <w:lvl w:ilvl="0" w:tplc="3DB23DB6">
      <w:start w:val="15"/>
      <w:numFmt w:val="bullet"/>
      <w:lvlText w:val="-"/>
      <w:lvlJc w:val="left"/>
      <w:pPr>
        <w:ind w:left="502" w:hanging="360"/>
      </w:pPr>
      <w:rPr>
        <w:rFonts w:ascii="Arial" w:eastAsiaTheme="minorHAnsi" w:hAnsi="Arial"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AF6719"/>
    <w:multiLevelType w:val="hybridMultilevel"/>
    <w:tmpl w:val="ACCC7E36"/>
    <w:lvl w:ilvl="0" w:tplc="3BEAEE32">
      <w:start w:val="15"/>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2E40E52"/>
    <w:multiLevelType w:val="hybridMultilevel"/>
    <w:tmpl w:val="9CD888B4"/>
    <w:lvl w:ilvl="0" w:tplc="DC94AA7A">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6D61443"/>
    <w:multiLevelType w:val="hybridMultilevel"/>
    <w:tmpl w:val="55B45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EE41316"/>
    <w:multiLevelType w:val="hybridMultilevel"/>
    <w:tmpl w:val="FD900262"/>
    <w:lvl w:ilvl="0" w:tplc="8174C69C">
      <w:start w:val="15"/>
      <w:numFmt w:val="bullet"/>
      <w:lvlText w:val="-"/>
      <w:lvlJc w:val="left"/>
      <w:pPr>
        <w:ind w:left="502" w:hanging="360"/>
      </w:pPr>
      <w:rPr>
        <w:rFonts w:ascii="Arial" w:eastAsiaTheme="minorHAnsi" w:hAnsi="Arial"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74720D23"/>
    <w:multiLevelType w:val="hybridMultilevel"/>
    <w:tmpl w:val="578047E4"/>
    <w:lvl w:ilvl="0" w:tplc="0688F2C0">
      <w:start w:val="15"/>
      <w:numFmt w:val="bullet"/>
      <w:lvlText w:val="-"/>
      <w:lvlJc w:val="left"/>
      <w:pPr>
        <w:ind w:left="502" w:hanging="360"/>
      </w:pPr>
      <w:rPr>
        <w:rFonts w:ascii="Arial" w:eastAsiaTheme="minorHAnsi" w:hAnsi="Arial"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15:restartNumberingAfterBreak="0">
    <w:nsid w:val="7EB07BD5"/>
    <w:multiLevelType w:val="hybridMultilevel"/>
    <w:tmpl w:val="FBA0F6AC"/>
    <w:lvl w:ilvl="0" w:tplc="9AEA93E4">
      <w:start w:val="15"/>
      <w:numFmt w:val="bullet"/>
      <w:lvlText w:val="-"/>
      <w:lvlJc w:val="left"/>
      <w:pPr>
        <w:ind w:left="390" w:hanging="360"/>
      </w:pPr>
      <w:rPr>
        <w:rFonts w:ascii="Arial" w:eastAsiaTheme="minorHAnsi" w:hAnsi="Arial" w:cs="Arial"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8"/>
  </w:num>
  <w:num w:numId="6">
    <w:abstractNumId w:val="3"/>
  </w:num>
  <w:num w:numId="7">
    <w:abstractNumId w:val="1"/>
  </w:num>
  <w:num w:numId="8">
    <w:abstractNumId w:val="11"/>
  </w:num>
  <w:num w:numId="9">
    <w:abstractNumId w:val="10"/>
  </w:num>
  <w:num w:numId="10">
    <w:abstractNumId w:val="12"/>
  </w:num>
  <w:num w:numId="11">
    <w:abstractNumId w:val="6"/>
  </w:num>
  <w:num w:numId="12">
    <w:abstractNumId w:val="2"/>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6089F"/>
    <w:rsid w:val="000609F7"/>
    <w:rsid w:val="0006729B"/>
    <w:rsid w:val="000768E6"/>
    <w:rsid w:val="00076CD1"/>
    <w:rsid w:val="0009330F"/>
    <w:rsid w:val="000950D1"/>
    <w:rsid w:val="000A0B42"/>
    <w:rsid w:val="000A3D83"/>
    <w:rsid w:val="000A7018"/>
    <w:rsid w:val="000B09DE"/>
    <w:rsid w:val="000B0A91"/>
    <w:rsid w:val="000B57DE"/>
    <w:rsid w:val="000B7E81"/>
    <w:rsid w:val="000C696A"/>
    <w:rsid w:val="000D7265"/>
    <w:rsid w:val="000E1870"/>
    <w:rsid w:val="00112595"/>
    <w:rsid w:val="001168CA"/>
    <w:rsid w:val="00122668"/>
    <w:rsid w:val="001304CF"/>
    <w:rsid w:val="00137772"/>
    <w:rsid w:val="00141744"/>
    <w:rsid w:val="00143C12"/>
    <w:rsid w:val="0015243C"/>
    <w:rsid w:val="00154941"/>
    <w:rsid w:val="00157ECA"/>
    <w:rsid w:val="001653A5"/>
    <w:rsid w:val="00173910"/>
    <w:rsid w:val="00191B6D"/>
    <w:rsid w:val="0019456E"/>
    <w:rsid w:val="001B7997"/>
    <w:rsid w:val="001C77F1"/>
    <w:rsid w:val="001D3245"/>
    <w:rsid w:val="001D3373"/>
    <w:rsid w:val="001D76F9"/>
    <w:rsid w:val="001E1CEE"/>
    <w:rsid w:val="001E7DD3"/>
    <w:rsid w:val="001F4174"/>
    <w:rsid w:val="001F5771"/>
    <w:rsid w:val="0021572E"/>
    <w:rsid w:val="0022655D"/>
    <w:rsid w:val="00227BF4"/>
    <w:rsid w:val="002355A7"/>
    <w:rsid w:val="0026707F"/>
    <w:rsid w:val="00280CDD"/>
    <w:rsid w:val="00290E28"/>
    <w:rsid w:val="00297E5F"/>
    <w:rsid w:val="002B104F"/>
    <w:rsid w:val="002C5DC3"/>
    <w:rsid w:val="002D7DCF"/>
    <w:rsid w:val="002F31C6"/>
    <w:rsid w:val="003121C9"/>
    <w:rsid w:val="003143D9"/>
    <w:rsid w:val="003157A6"/>
    <w:rsid w:val="003216AC"/>
    <w:rsid w:val="0034601D"/>
    <w:rsid w:val="00346DCF"/>
    <w:rsid w:val="00347028"/>
    <w:rsid w:val="003604A7"/>
    <w:rsid w:val="00360917"/>
    <w:rsid w:val="003736AB"/>
    <w:rsid w:val="0037725D"/>
    <w:rsid w:val="003867A6"/>
    <w:rsid w:val="00393ED4"/>
    <w:rsid w:val="00396067"/>
    <w:rsid w:val="003A0A36"/>
    <w:rsid w:val="003A1F7A"/>
    <w:rsid w:val="003A2794"/>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A2BE9"/>
    <w:rsid w:val="004A69F1"/>
    <w:rsid w:val="004B6CE7"/>
    <w:rsid w:val="004C2EBF"/>
    <w:rsid w:val="004C4BDE"/>
    <w:rsid w:val="004C5DCF"/>
    <w:rsid w:val="004C721E"/>
    <w:rsid w:val="004D0C48"/>
    <w:rsid w:val="004E614A"/>
    <w:rsid w:val="004F33BF"/>
    <w:rsid w:val="004F452F"/>
    <w:rsid w:val="00511BE9"/>
    <w:rsid w:val="00512497"/>
    <w:rsid w:val="00530E31"/>
    <w:rsid w:val="00552456"/>
    <w:rsid w:val="00554B5D"/>
    <w:rsid w:val="00556504"/>
    <w:rsid w:val="00561BE3"/>
    <w:rsid w:val="0056490D"/>
    <w:rsid w:val="00567BDA"/>
    <w:rsid w:val="0058378C"/>
    <w:rsid w:val="00593B26"/>
    <w:rsid w:val="005A6CE2"/>
    <w:rsid w:val="005B0567"/>
    <w:rsid w:val="005B1644"/>
    <w:rsid w:val="005C6330"/>
    <w:rsid w:val="005C7255"/>
    <w:rsid w:val="005C7CAD"/>
    <w:rsid w:val="005D099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1742"/>
    <w:rsid w:val="007457D6"/>
    <w:rsid w:val="00751CFE"/>
    <w:rsid w:val="007B69D6"/>
    <w:rsid w:val="007C43AC"/>
    <w:rsid w:val="007C50F1"/>
    <w:rsid w:val="007C5DF5"/>
    <w:rsid w:val="007E51A6"/>
    <w:rsid w:val="007E5577"/>
    <w:rsid w:val="007E626A"/>
    <w:rsid w:val="007F7664"/>
    <w:rsid w:val="007F7926"/>
    <w:rsid w:val="00802745"/>
    <w:rsid w:val="0080321D"/>
    <w:rsid w:val="00804D69"/>
    <w:rsid w:val="008058C7"/>
    <w:rsid w:val="00805DDD"/>
    <w:rsid w:val="0080788F"/>
    <w:rsid w:val="0082253A"/>
    <w:rsid w:val="00827468"/>
    <w:rsid w:val="0083237A"/>
    <w:rsid w:val="008328A6"/>
    <w:rsid w:val="00854733"/>
    <w:rsid w:val="00870564"/>
    <w:rsid w:val="00890974"/>
    <w:rsid w:val="008966A1"/>
    <w:rsid w:val="008A1D52"/>
    <w:rsid w:val="008A2C9C"/>
    <w:rsid w:val="008A4FB7"/>
    <w:rsid w:val="008B4F52"/>
    <w:rsid w:val="008B5050"/>
    <w:rsid w:val="008E1119"/>
    <w:rsid w:val="008E5D75"/>
    <w:rsid w:val="008E686A"/>
    <w:rsid w:val="008F1C99"/>
    <w:rsid w:val="008F1E1B"/>
    <w:rsid w:val="008F22DD"/>
    <w:rsid w:val="008F3012"/>
    <w:rsid w:val="00901E7D"/>
    <w:rsid w:val="00902BA5"/>
    <w:rsid w:val="009121A3"/>
    <w:rsid w:val="00924313"/>
    <w:rsid w:val="00933828"/>
    <w:rsid w:val="009457EF"/>
    <w:rsid w:val="00956AE7"/>
    <w:rsid w:val="009621BB"/>
    <w:rsid w:val="00964460"/>
    <w:rsid w:val="0097678F"/>
    <w:rsid w:val="009859B9"/>
    <w:rsid w:val="009937A5"/>
    <w:rsid w:val="00995E51"/>
    <w:rsid w:val="009B00AA"/>
    <w:rsid w:val="009C1DC2"/>
    <w:rsid w:val="009D5720"/>
    <w:rsid w:val="009E0C9C"/>
    <w:rsid w:val="009E7F7A"/>
    <w:rsid w:val="009F69BF"/>
    <w:rsid w:val="00A12546"/>
    <w:rsid w:val="00A5099E"/>
    <w:rsid w:val="00A5760D"/>
    <w:rsid w:val="00A7350F"/>
    <w:rsid w:val="00A757DA"/>
    <w:rsid w:val="00A811CD"/>
    <w:rsid w:val="00AA3D35"/>
    <w:rsid w:val="00AA440F"/>
    <w:rsid w:val="00AA7F90"/>
    <w:rsid w:val="00AB204B"/>
    <w:rsid w:val="00AC01E8"/>
    <w:rsid w:val="00AF2811"/>
    <w:rsid w:val="00AF3478"/>
    <w:rsid w:val="00AF5D3E"/>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064C"/>
    <w:rsid w:val="00BC2F11"/>
    <w:rsid w:val="00BC31E2"/>
    <w:rsid w:val="00C120FE"/>
    <w:rsid w:val="00C14953"/>
    <w:rsid w:val="00C23209"/>
    <w:rsid w:val="00C328B1"/>
    <w:rsid w:val="00C358F6"/>
    <w:rsid w:val="00C366DC"/>
    <w:rsid w:val="00C47238"/>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B33AE"/>
    <w:rsid w:val="00DC48AF"/>
    <w:rsid w:val="00DD0909"/>
    <w:rsid w:val="00DD3420"/>
    <w:rsid w:val="00DE3398"/>
    <w:rsid w:val="00DF08C3"/>
    <w:rsid w:val="00DF7880"/>
    <w:rsid w:val="00E00592"/>
    <w:rsid w:val="00E129D5"/>
    <w:rsid w:val="00E1432C"/>
    <w:rsid w:val="00E159FD"/>
    <w:rsid w:val="00E221EB"/>
    <w:rsid w:val="00E2345C"/>
    <w:rsid w:val="00E4020A"/>
    <w:rsid w:val="00E433A8"/>
    <w:rsid w:val="00E55932"/>
    <w:rsid w:val="00E55957"/>
    <w:rsid w:val="00E648A4"/>
    <w:rsid w:val="00E67DDB"/>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4654"/>
    <w:rsid w:val="00F973DE"/>
    <w:rsid w:val="00FA2B35"/>
    <w:rsid w:val="00FA5553"/>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091EA"/>
  <w15:docId w15:val="{3C597BB0-CC27-4CFC-BC0C-C8FCB37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Header">
    <w:name w:val="header"/>
    <w:basedOn w:val="Normal"/>
    <w:link w:val="HeaderChar"/>
    <w:uiPriority w:val="99"/>
    <w:unhideWhenUsed/>
    <w:rsid w:val="0098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B9"/>
  </w:style>
  <w:style w:type="paragraph" w:styleId="Footer">
    <w:name w:val="footer"/>
    <w:basedOn w:val="Normal"/>
    <w:link w:val="FooterChar"/>
    <w:uiPriority w:val="99"/>
    <w:unhideWhenUsed/>
    <w:rsid w:val="0098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B9"/>
  </w:style>
  <w:style w:type="table" w:styleId="TableGrid">
    <w:name w:val="Table Grid"/>
    <w:basedOn w:val="TableNormal"/>
    <w:uiPriority w:val="59"/>
    <w:rsid w:val="0022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B5D2-CD46-450D-877C-5610B5ED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2018-05-24T15:25:00Z</dcterms:created>
  <dcterms:modified xsi:type="dcterms:W3CDTF">2018-05-24T15:25:00Z</dcterms:modified>
</cp:coreProperties>
</file>