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333979" w:rsidRPr="00333979" w:rsidRDefault="00333979" w:rsidP="00333979">
      <w:pPr>
        <w:spacing w:before="240" w:after="240" w:line="360" w:lineRule="auto"/>
        <w:jc w:val="center"/>
        <w:rPr>
          <w:rFonts w:ascii="Arial" w:hAnsi="Arial" w:cs="Arial"/>
          <w:b/>
          <w:bCs/>
          <w:lang w:val="en-ZA"/>
        </w:rPr>
      </w:pPr>
      <w:r w:rsidRPr="00333979">
        <w:rPr>
          <w:rFonts w:ascii="Arial" w:hAnsi="Arial" w:cs="Arial"/>
          <w:b/>
          <w:bCs/>
          <w:lang w:val="en-ZA"/>
        </w:rPr>
        <w:t xml:space="preserve">NATIONAL ASSEMBLY </w:t>
      </w:r>
    </w:p>
    <w:p w:rsidR="00333979" w:rsidRPr="00333979" w:rsidRDefault="00333979" w:rsidP="00333979">
      <w:pPr>
        <w:spacing w:before="240" w:after="240" w:line="360" w:lineRule="auto"/>
        <w:jc w:val="center"/>
        <w:rPr>
          <w:rFonts w:ascii="Arial" w:hAnsi="Arial" w:cs="Arial"/>
          <w:b/>
          <w:bCs/>
          <w:lang w:val="en-ZA"/>
        </w:rPr>
      </w:pPr>
      <w:r w:rsidRPr="00333979">
        <w:rPr>
          <w:rFonts w:ascii="Arial" w:hAnsi="Arial" w:cs="Arial"/>
          <w:b/>
          <w:bCs/>
          <w:lang w:val="en-ZA"/>
        </w:rPr>
        <w:t>FOR WRITTEN REPLY</w:t>
      </w:r>
    </w:p>
    <w:p w:rsidR="00333979" w:rsidRPr="00333979" w:rsidRDefault="00333979" w:rsidP="00333979">
      <w:pPr>
        <w:spacing w:before="240" w:after="240" w:line="360" w:lineRule="auto"/>
        <w:jc w:val="center"/>
        <w:rPr>
          <w:rFonts w:ascii="Arial" w:hAnsi="Arial" w:cs="Arial"/>
          <w:b/>
          <w:bCs/>
          <w:lang w:val="en-ZA"/>
        </w:rPr>
      </w:pPr>
      <w:r w:rsidRPr="00333979">
        <w:rPr>
          <w:rFonts w:ascii="Arial" w:hAnsi="Arial" w:cs="Arial"/>
          <w:b/>
          <w:bCs/>
          <w:lang w:val="en-ZA"/>
        </w:rPr>
        <w:t>QUESTION 1144</w:t>
      </w:r>
    </w:p>
    <w:p w:rsidR="00333979" w:rsidRPr="00333979" w:rsidRDefault="00333979" w:rsidP="00333979">
      <w:pPr>
        <w:spacing w:before="240" w:after="240" w:line="360" w:lineRule="auto"/>
        <w:jc w:val="center"/>
        <w:rPr>
          <w:rFonts w:ascii="Arial" w:hAnsi="Arial" w:cs="Arial"/>
          <w:b/>
          <w:bCs/>
          <w:lang w:val="en-ZA"/>
        </w:rPr>
      </w:pPr>
      <w:r w:rsidRPr="00333979">
        <w:rPr>
          <w:rFonts w:ascii="Arial" w:hAnsi="Arial" w:cs="Arial"/>
          <w:b/>
          <w:bCs/>
          <w:lang w:val="en-ZA"/>
        </w:rPr>
        <w:t>DATE OF PUBLICATION OF INTERNAL QUESTION PAPER: 12/06/2020</w:t>
      </w:r>
    </w:p>
    <w:p w:rsidR="00333979" w:rsidRPr="00333979" w:rsidRDefault="00333979" w:rsidP="00333979">
      <w:pPr>
        <w:spacing w:before="240" w:after="240" w:line="360" w:lineRule="auto"/>
        <w:jc w:val="center"/>
        <w:rPr>
          <w:rFonts w:ascii="Arial" w:hAnsi="Arial" w:cs="Arial"/>
          <w:b/>
          <w:bCs/>
          <w:lang w:val="en-ZA"/>
        </w:rPr>
      </w:pPr>
      <w:r w:rsidRPr="00333979">
        <w:rPr>
          <w:rFonts w:ascii="Arial" w:hAnsi="Arial" w:cs="Arial"/>
          <w:b/>
          <w:bCs/>
          <w:lang w:val="en-ZA"/>
        </w:rPr>
        <w:t>INTERNAL QUESTION PAPER NO 20 OF 2020</w:t>
      </w:r>
    </w:p>
    <w:p w:rsidR="00333979" w:rsidRPr="00333979" w:rsidRDefault="00333979" w:rsidP="00333979">
      <w:pPr>
        <w:spacing w:before="240" w:after="240" w:line="360" w:lineRule="auto"/>
        <w:ind w:left="720" w:hanging="720"/>
        <w:jc w:val="both"/>
        <w:outlineLvl w:val="0"/>
        <w:rPr>
          <w:rFonts w:ascii="Arial" w:hAnsi="Arial" w:cs="Arial"/>
          <w:b/>
        </w:rPr>
      </w:pPr>
      <w:r w:rsidRPr="00333979">
        <w:rPr>
          <w:rFonts w:ascii="Arial" w:hAnsi="Arial" w:cs="Arial"/>
          <w:b/>
        </w:rPr>
        <w:t>Mr W J Boshoff (FF Plus) to ask the Minister of Higher Education, Science and Technology</w:t>
      </w:r>
      <w:r w:rsidRPr="00333979">
        <w:rPr>
          <w:rFonts w:ascii="Arial" w:hAnsi="Arial" w:cs="Arial"/>
          <w:b/>
        </w:rPr>
        <w:fldChar w:fldCharType="begin"/>
      </w:r>
      <w:r w:rsidRPr="00333979">
        <w:rPr>
          <w:rFonts w:ascii="Arial" w:hAnsi="Arial" w:cs="Arial"/>
          <w:lang w:val="en-ZA"/>
        </w:rPr>
        <w:instrText xml:space="preserve"> XE "</w:instrText>
      </w:r>
      <w:r w:rsidRPr="00333979">
        <w:rPr>
          <w:rFonts w:ascii="Arial" w:hAnsi="Arial" w:cs="Arial"/>
          <w:b/>
        </w:rPr>
        <w:instrText>Higher Education, Science and Technology</w:instrText>
      </w:r>
      <w:r w:rsidRPr="00333979">
        <w:rPr>
          <w:rFonts w:ascii="Arial" w:hAnsi="Arial" w:cs="Arial"/>
          <w:lang w:val="en-ZA"/>
        </w:rPr>
        <w:instrText xml:space="preserve">" </w:instrText>
      </w:r>
      <w:r w:rsidRPr="00333979">
        <w:rPr>
          <w:rFonts w:ascii="Arial" w:hAnsi="Arial" w:cs="Arial"/>
          <w:b/>
        </w:rPr>
        <w:fldChar w:fldCharType="end"/>
      </w:r>
      <w:r w:rsidRPr="00333979">
        <w:rPr>
          <w:rFonts w:ascii="Arial" w:hAnsi="Arial" w:cs="Arial"/>
          <w:b/>
        </w:rPr>
        <w:t>:</w:t>
      </w:r>
    </w:p>
    <w:p w:rsidR="00333979" w:rsidRPr="00333979" w:rsidRDefault="00333979" w:rsidP="00333979">
      <w:pPr>
        <w:spacing w:before="240" w:after="240" w:line="360" w:lineRule="auto"/>
        <w:ind w:left="720" w:hanging="720"/>
        <w:jc w:val="both"/>
        <w:rPr>
          <w:rFonts w:ascii="Arial" w:hAnsi="Arial" w:cs="Arial"/>
          <w:lang w:val="af-ZA"/>
        </w:rPr>
      </w:pPr>
      <w:r w:rsidRPr="00333979">
        <w:rPr>
          <w:rFonts w:ascii="Arial" w:hAnsi="Arial" w:cs="Arial"/>
        </w:rPr>
        <w:t>(1)</w:t>
      </w:r>
      <w:r w:rsidRPr="00333979">
        <w:rPr>
          <w:rFonts w:ascii="Arial" w:hAnsi="Arial" w:cs="Arial"/>
          <w:lang w:val="af-ZA"/>
        </w:rPr>
        <w:tab/>
        <w:t>With reference to his reply to question 927 on 2 June 2020, what</w:t>
      </w:r>
      <w:r w:rsidRPr="00333979">
        <w:rPr>
          <w:rFonts w:ascii="Arial" w:eastAsia="Times New Roman" w:hAnsi="Arial" w:cs="Arial"/>
          <w:lang w:val="af-ZA"/>
        </w:rPr>
        <w:t xml:space="preserve"> (a) is the name of each company from which the specified goods and/or services were purchased, (b) is the amount of each transaction and (c) was the service and/or product that each company rendered;</w:t>
      </w:r>
    </w:p>
    <w:p w:rsidR="00333979" w:rsidRPr="00333979" w:rsidRDefault="00333979" w:rsidP="00333979">
      <w:pPr>
        <w:spacing w:before="240" w:after="240" w:line="360" w:lineRule="auto"/>
        <w:ind w:left="720" w:hanging="720"/>
        <w:jc w:val="both"/>
        <w:rPr>
          <w:rFonts w:ascii="Arial" w:hAnsi="Arial" w:cs="Arial"/>
          <w:lang w:val="af-ZA"/>
        </w:rPr>
      </w:pPr>
      <w:r w:rsidRPr="00333979">
        <w:rPr>
          <w:rFonts w:ascii="Arial" w:hAnsi="Arial" w:cs="Arial"/>
        </w:rPr>
        <w:t>(2)</w:t>
      </w:r>
      <w:r w:rsidRPr="00333979">
        <w:rPr>
          <w:rFonts w:ascii="Arial" w:hAnsi="Arial" w:cs="Arial"/>
        </w:rPr>
        <w:tab/>
        <w:t xml:space="preserve">whether there was any </w:t>
      </w:r>
      <w:r w:rsidRPr="00333979">
        <w:rPr>
          <w:rFonts w:ascii="Arial" w:hAnsi="Arial" w:cs="Arial"/>
          <w:lang w:val="af-ZA"/>
        </w:rPr>
        <w:t xml:space="preserve">deviation from the standard supply chain </w:t>
      </w:r>
      <w:r w:rsidRPr="00333979">
        <w:rPr>
          <w:rFonts w:ascii="Arial" w:hAnsi="Arial" w:cs="Arial"/>
        </w:rPr>
        <w:t>management</w:t>
      </w:r>
      <w:r w:rsidRPr="00333979">
        <w:rPr>
          <w:rFonts w:ascii="Arial" w:hAnsi="Arial" w:cs="Arial"/>
          <w:lang w:val="af-ZA"/>
        </w:rPr>
        <w:t xml:space="preserve"> procedures in the specified </w:t>
      </w:r>
      <w:r w:rsidRPr="00333979">
        <w:rPr>
          <w:rFonts w:ascii="Arial" w:eastAsia="Times New Roman" w:hAnsi="Arial" w:cs="Arial"/>
        </w:rPr>
        <w:t>transactions</w:t>
      </w:r>
      <w:r w:rsidRPr="00333979">
        <w:rPr>
          <w:rFonts w:ascii="Arial" w:hAnsi="Arial" w:cs="Arial"/>
          <w:lang w:val="af-ZA"/>
        </w:rPr>
        <w:t>; if so, (a) why and (b) what are the relevant details in each case;</w:t>
      </w:r>
    </w:p>
    <w:p w:rsidR="00333979" w:rsidRPr="00333979" w:rsidRDefault="00333979" w:rsidP="00333979">
      <w:pPr>
        <w:spacing w:before="240" w:after="240" w:line="360" w:lineRule="auto"/>
        <w:ind w:left="720" w:hanging="720"/>
        <w:jc w:val="both"/>
        <w:rPr>
          <w:rFonts w:ascii="Arial" w:hAnsi="Arial" w:cs="Arial"/>
          <w:lang w:val="af-ZA"/>
        </w:rPr>
      </w:pPr>
      <w:r w:rsidRPr="00333979">
        <w:rPr>
          <w:rFonts w:ascii="Arial" w:hAnsi="Arial" w:cs="Arial"/>
        </w:rPr>
        <w:t>(3)</w:t>
      </w:r>
      <w:r w:rsidRPr="00333979">
        <w:rPr>
          <w:rFonts w:ascii="Arial" w:hAnsi="Arial" w:cs="Arial"/>
          <w:lang w:val="af-ZA"/>
        </w:rPr>
        <w:tab/>
      </w:r>
      <w:r w:rsidRPr="00333979">
        <w:rPr>
          <w:rFonts w:ascii="Arial" w:hAnsi="Arial" w:cs="Arial"/>
        </w:rPr>
        <w:t>what</w:t>
      </w:r>
      <w:r w:rsidRPr="00333979">
        <w:rPr>
          <w:rFonts w:ascii="Arial" w:hAnsi="Arial" w:cs="Arial"/>
          <w:lang w:val="af-ZA"/>
        </w:rPr>
        <w:t xml:space="preserve"> were </w:t>
      </w:r>
      <w:r w:rsidRPr="00333979">
        <w:rPr>
          <w:rFonts w:ascii="Arial" w:hAnsi="Arial" w:cs="Arial"/>
        </w:rPr>
        <w:t>the</w:t>
      </w:r>
      <w:r w:rsidRPr="00333979">
        <w:rPr>
          <w:rFonts w:ascii="Arial" w:hAnsi="Arial" w:cs="Arial"/>
          <w:lang w:val="af-ZA"/>
        </w:rPr>
        <w:t xml:space="preserve"> reasons that the </w:t>
      </w:r>
      <w:r w:rsidRPr="00333979">
        <w:rPr>
          <w:rFonts w:ascii="Arial" w:eastAsia="Times New Roman" w:hAnsi="Arial" w:cs="Arial"/>
        </w:rPr>
        <w:t>goods</w:t>
      </w:r>
      <w:r w:rsidRPr="00333979">
        <w:rPr>
          <w:rFonts w:ascii="Arial" w:hAnsi="Arial" w:cs="Arial"/>
          <w:lang w:val="af-ZA"/>
        </w:rPr>
        <w:t xml:space="preserve"> and/or services were purchased from the </w:t>
      </w:r>
      <w:r w:rsidRPr="00333979">
        <w:rPr>
          <w:rFonts w:ascii="Arial" w:hAnsi="Arial" w:cs="Arial"/>
        </w:rPr>
        <w:t>specified</w:t>
      </w:r>
      <w:r w:rsidRPr="00333979">
        <w:rPr>
          <w:rFonts w:ascii="Arial" w:hAnsi="Arial" w:cs="Arial"/>
          <w:lang w:val="af-ZA"/>
        </w:rPr>
        <w:t xml:space="preserve"> companies;</w:t>
      </w:r>
    </w:p>
    <w:p w:rsidR="00333979" w:rsidRPr="00333979" w:rsidRDefault="00333979" w:rsidP="00333979">
      <w:pPr>
        <w:spacing w:before="240" w:after="240" w:line="360" w:lineRule="auto"/>
        <w:ind w:left="720" w:hanging="720"/>
        <w:jc w:val="both"/>
        <w:rPr>
          <w:rFonts w:ascii="Arial" w:hAnsi="Arial" w:cs="Arial"/>
          <w:lang w:val="en-ZA"/>
        </w:rPr>
      </w:pPr>
      <w:r w:rsidRPr="00333979">
        <w:rPr>
          <w:rFonts w:ascii="Arial" w:hAnsi="Arial" w:cs="Arial"/>
          <w:lang w:val="en-ZA"/>
        </w:rPr>
        <w:t>(4)</w:t>
      </w:r>
      <w:r w:rsidRPr="00333979">
        <w:rPr>
          <w:rFonts w:ascii="Arial" w:hAnsi="Arial" w:cs="Arial"/>
          <w:lang w:val="af-ZA"/>
        </w:rPr>
        <w:tab/>
      </w:r>
      <w:r w:rsidRPr="00333979">
        <w:rPr>
          <w:rFonts w:ascii="Arial" w:hAnsi="Arial" w:cs="Arial"/>
          <w:lang w:val="en-ZA"/>
        </w:rPr>
        <w:t>whether</w:t>
      </w:r>
      <w:r w:rsidRPr="00333979">
        <w:rPr>
          <w:rFonts w:ascii="Arial" w:hAnsi="Arial" w:cs="Arial"/>
          <w:lang w:val="af-ZA"/>
        </w:rPr>
        <w:t xml:space="preserve"> </w:t>
      </w:r>
      <w:r w:rsidRPr="00333979">
        <w:rPr>
          <w:rFonts w:ascii="Arial" w:hAnsi="Arial" w:cs="Arial"/>
          <w:lang w:val="en-ZA"/>
        </w:rPr>
        <w:t>he</w:t>
      </w:r>
      <w:r w:rsidRPr="00333979">
        <w:rPr>
          <w:rFonts w:ascii="Arial" w:hAnsi="Arial" w:cs="Arial"/>
          <w:lang w:val="af-ZA"/>
        </w:rPr>
        <w:t xml:space="preserve"> will make a statement on the matter</w:t>
      </w:r>
      <w:r w:rsidRPr="00333979">
        <w:rPr>
          <w:rFonts w:ascii="Arial" w:hAnsi="Arial" w:cs="Arial"/>
          <w:lang w:val="en-ZA"/>
        </w:rPr>
        <w:t>?</w:t>
      </w:r>
      <w:r w:rsidRPr="00333979">
        <w:rPr>
          <w:rFonts w:ascii="Arial" w:hAnsi="Arial" w:cs="Arial"/>
          <w:lang w:val="en-ZA"/>
        </w:rPr>
        <w:tab/>
      </w:r>
      <w:r w:rsidRPr="00333979">
        <w:rPr>
          <w:rFonts w:ascii="Arial" w:hAnsi="Arial" w:cs="Arial"/>
          <w:lang w:val="en-ZA"/>
        </w:rPr>
        <w:tab/>
      </w:r>
      <w:r w:rsidRPr="00333979">
        <w:rPr>
          <w:rFonts w:ascii="Arial" w:hAnsi="Arial" w:cs="Arial"/>
          <w:lang w:val="en-ZA"/>
        </w:rPr>
        <w:tab/>
      </w:r>
    </w:p>
    <w:p w:rsidR="00333979" w:rsidRPr="00333979" w:rsidRDefault="00333979" w:rsidP="00333979">
      <w:pPr>
        <w:spacing w:before="240" w:after="240" w:line="360" w:lineRule="auto"/>
        <w:ind w:left="7200" w:firstLine="720"/>
        <w:jc w:val="both"/>
        <w:rPr>
          <w:rFonts w:ascii="Arial" w:hAnsi="Arial" w:cs="Arial"/>
          <w:b/>
          <w:lang w:val="af-ZA"/>
        </w:rPr>
      </w:pPr>
      <w:r w:rsidRPr="00333979">
        <w:rPr>
          <w:rFonts w:ascii="Arial" w:hAnsi="Arial" w:cs="Arial"/>
          <w:b/>
          <w:lang w:val="en-ZA"/>
        </w:rPr>
        <w:t>NW1444E</w:t>
      </w:r>
    </w:p>
    <w:p w:rsidR="00333979" w:rsidRPr="00333979" w:rsidRDefault="00333979" w:rsidP="00333979">
      <w:pPr>
        <w:spacing w:before="240" w:after="240" w:line="360" w:lineRule="auto"/>
        <w:jc w:val="both"/>
        <w:rPr>
          <w:rFonts w:ascii="Arial" w:hAnsi="Arial" w:cs="Arial"/>
          <w:b/>
        </w:rPr>
      </w:pPr>
    </w:p>
    <w:p w:rsidR="00333979" w:rsidRPr="00333979" w:rsidRDefault="00333979" w:rsidP="00333979">
      <w:pPr>
        <w:spacing w:before="240" w:after="240" w:line="360" w:lineRule="auto"/>
        <w:jc w:val="both"/>
        <w:rPr>
          <w:rFonts w:ascii="Arial" w:hAnsi="Arial" w:cs="Arial"/>
          <w:b/>
        </w:rPr>
      </w:pPr>
    </w:p>
    <w:p w:rsidR="00333979" w:rsidRPr="00333979" w:rsidRDefault="00333979" w:rsidP="00333979">
      <w:pPr>
        <w:spacing w:before="240" w:after="240" w:line="360" w:lineRule="auto"/>
        <w:jc w:val="both"/>
        <w:rPr>
          <w:rFonts w:ascii="Arial" w:hAnsi="Arial" w:cs="Arial"/>
          <w:b/>
        </w:rPr>
      </w:pPr>
    </w:p>
    <w:p w:rsidR="00333979" w:rsidRDefault="00333979" w:rsidP="00333979">
      <w:pPr>
        <w:spacing w:before="240" w:after="240" w:line="360" w:lineRule="auto"/>
        <w:jc w:val="both"/>
        <w:rPr>
          <w:rFonts w:ascii="Arial" w:hAnsi="Arial" w:cs="Arial"/>
          <w:b/>
        </w:rPr>
      </w:pPr>
    </w:p>
    <w:p w:rsidR="00333979" w:rsidRDefault="00333979" w:rsidP="00333979">
      <w:pPr>
        <w:spacing w:before="240" w:after="240" w:line="360" w:lineRule="auto"/>
        <w:jc w:val="both"/>
        <w:rPr>
          <w:rFonts w:ascii="Arial" w:hAnsi="Arial" w:cs="Arial"/>
          <w:b/>
        </w:rPr>
      </w:pPr>
    </w:p>
    <w:p w:rsidR="00333979" w:rsidRDefault="00333979" w:rsidP="00333979">
      <w:pPr>
        <w:spacing w:before="240" w:after="240" w:line="360" w:lineRule="auto"/>
        <w:jc w:val="both"/>
        <w:rPr>
          <w:rFonts w:ascii="Arial" w:hAnsi="Arial" w:cs="Arial"/>
          <w:b/>
        </w:rPr>
      </w:pPr>
    </w:p>
    <w:p w:rsidR="00333979" w:rsidRDefault="00333979" w:rsidP="00333979">
      <w:pPr>
        <w:spacing w:before="240" w:after="240" w:line="360" w:lineRule="auto"/>
        <w:jc w:val="both"/>
        <w:rPr>
          <w:rFonts w:ascii="Arial" w:hAnsi="Arial" w:cs="Arial"/>
          <w:b/>
        </w:rPr>
      </w:pPr>
      <w:r w:rsidRPr="00333979">
        <w:rPr>
          <w:rFonts w:ascii="Arial" w:hAnsi="Arial" w:cs="Arial"/>
          <w:b/>
        </w:rPr>
        <w:lastRenderedPageBreak/>
        <w:t>REPLY:</w:t>
      </w:r>
    </w:p>
    <w:p w:rsidR="000806F4" w:rsidRPr="00333979" w:rsidRDefault="000806F4" w:rsidP="00333979">
      <w:pPr>
        <w:spacing w:before="240" w:after="240" w:line="360" w:lineRule="auto"/>
        <w:jc w:val="both"/>
        <w:rPr>
          <w:rFonts w:ascii="Arial" w:hAnsi="Arial" w:cs="Arial"/>
          <w:b/>
          <w:lang w:val="en-ZA"/>
        </w:rPr>
      </w:pPr>
      <w:r>
        <w:rPr>
          <w:rFonts w:ascii="Arial" w:hAnsi="Arial" w:cs="Arial"/>
          <w:b/>
          <w:lang w:val="en-ZA"/>
        </w:rPr>
        <w:t>DEPARTMENT OF HIGHER EDUCATION AND TRAINING</w:t>
      </w:r>
    </w:p>
    <w:p w:rsidR="00333979" w:rsidRPr="00333979" w:rsidRDefault="00333979" w:rsidP="00333979">
      <w:pPr>
        <w:spacing w:before="240" w:after="240" w:line="360" w:lineRule="auto"/>
        <w:jc w:val="both"/>
        <w:rPr>
          <w:rFonts w:ascii="Arial" w:hAnsi="Arial" w:cs="Arial"/>
          <w:b/>
        </w:rPr>
      </w:pPr>
      <w:r w:rsidRPr="00333979">
        <w:rPr>
          <w:rFonts w:ascii="Arial" w:hAnsi="Arial" w:cs="Arial"/>
          <w:color w:val="333333"/>
          <w:shd w:val="clear" w:color="auto" w:fill="FFFFFF"/>
        </w:rPr>
        <w:t xml:space="preserve">Attached is the response in respect of PQ 1144. </w:t>
      </w:r>
    </w:p>
    <w:p w:rsidR="000806F4" w:rsidRPr="000806F4" w:rsidRDefault="000806F4" w:rsidP="000806F4">
      <w:pPr>
        <w:spacing w:before="240" w:line="360" w:lineRule="auto"/>
        <w:jc w:val="both"/>
        <w:rPr>
          <w:rFonts w:ascii="Arial" w:hAnsi="Arial" w:cs="Arial"/>
          <w:b/>
        </w:rPr>
      </w:pPr>
      <w:r>
        <w:rPr>
          <w:rFonts w:ascii="Arial" w:hAnsi="Arial" w:cs="Arial"/>
          <w:b/>
        </w:rPr>
        <w:t>DEPARTMENT OF SCIENCE AND INNOVATION</w:t>
      </w:r>
      <w:r w:rsidRPr="000806F4">
        <w:rPr>
          <w:rFonts w:ascii="Arial" w:hAnsi="Arial" w:cs="Arial"/>
          <w:b/>
        </w:rPr>
        <w:t>:</w:t>
      </w:r>
    </w:p>
    <w:tbl>
      <w:tblPr>
        <w:tblStyle w:val="TableGrid"/>
        <w:tblW w:w="0" w:type="auto"/>
        <w:tblInd w:w="-142" w:type="dxa"/>
        <w:tblLook w:val="04A0" w:firstRow="1" w:lastRow="0" w:firstColumn="1" w:lastColumn="0" w:noHBand="0" w:noVBand="1"/>
      </w:tblPr>
      <w:tblGrid>
        <w:gridCol w:w="675"/>
        <w:gridCol w:w="483"/>
        <w:gridCol w:w="3214"/>
        <w:gridCol w:w="1687"/>
        <w:gridCol w:w="3104"/>
      </w:tblGrid>
      <w:tr w:rsidR="000806F4" w:rsidRPr="000806F4" w:rsidTr="00626D2A">
        <w:trPr>
          <w:tblHeader/>
        </w:trPr>
        <w:tc>
          <w:tcPr>
            <w:tcW w:w="696" w:type="dxa"/>
            <w:tcBorders>
              <w:top w:val="nil"/>
              <w:left w:val="nil"/>
              <w:bottom w:val="nil"/>
              <w:right w:val="single" w:sz="4" w:space="0" w:color="auto"/>
            </w:tcBorders>
          </w:tcPr>
          <w:p w:rsidR="000806F4" w:rsidRPr="000806F4" w:rsidRDefault="000806F4" w:rsidP="000806F4">
            <w:pPr>
              <w:spacing w:before="240" w:line="360" w:lineRule="auto"/>
              <w:rPr>
                <w:rFonts w:ascii="Arial" w:hAnsi="Arial" w:cs="Arial"/>
              </w:rPr>
            </w:pPr>
            <w:r w:rsidRPr="000806F4">
              <w:rPr>
                <w:rFonts w:ascii="Arial" w:hAnsi="Arial" w:cs="Arial"/>
              </w:rPr>
              <w:t>1.</w:t>
            </w:r>
          </w:p>
        </w:tc>
        <w:tc>
          <w:tcPr>
            <w:tcW w:w="3841" w:type="dxa"/>
            <w:gridSpan w:val="2"/>
            <w:tcBorders>
              <w:left w:val="single" w:sz="4" w:space="0" w:color="auto"/>
            </w:tcBorders>
          </w:tcPr>
          <w:p w:rsidR="000806F4" w:rsidRPr="000806F4" w:rsidRDefault="000806F4" w:rsidP="000806F4">
            <w:pPr>
              <w:spacing w:before="240" w:line="360" w:lineRule="auto"/>
              <w:rPr>
                <w:rFonts w:ascii="Arial" w:hAnsi="Arial" w:cs="Arial"/>
              </w:rPr>
            </w:pPr>
            <w:r w:rsidRPr="000806F4">
              <w:rPr>
                <w:rFonts w:ascii="Arial" w:hAnsi="Arial" w:cs="Arial"/>
                <w:b/>
                <w:bCs/>
                <w:lang w:val="en-ZA"/>
              </w:rPr>
              <w:t>(a) the name of the company from which the specified goods and/or service were purchased</w:t>
            </w:r>
          </w:p>
        </w:tc>
        <w:tc>
          <w:tcPr>
            <w:tcW w:w="1701" w:type="dxa"/>
          </w:tcPr>
          <w:p w:rsidR="000806F4" w:rsidRPr="000806F4" w:rsidRDefault="000806F4" w:rsidP="000806F4">
            <w:pPr>
              <w:spacing w:before="240" w:line="360" w:lineRule="auto"/>
              <w:rPr>
                <w:rFonts w:ascii="Arial" w:hAnsi="Arial" w:cs="Arial"/>
              </w:rPr>
            </w:pPr>
            <w:r w:rsidRPr="000806F4">
              <w:rPr>
                <w:rFonts w:ascii="Arial" w:hAnsi="Arial" w:cs="Arial"/>
                <w:b/>
                <w:bCs/>
                <w:lang w:val="en-ZA"/>
              </w:rPr>
              <w:t>(b) the amount of each transaction</w:t>
            </w:r>
          </w:p>
        </w:tc>
        <w:tc>
          <w:tcPr>
            <w:tcW w:w="3190" w:type="dxa"/>
          </w:tcPr>
          <w:p w:rsidR="000806F4" w:rsidRPr="000806F4" w:rsidRDefault="000806F4" w:rsidP="000806F4">
            <w:pPr>
              <w:spacing w:before="240" w:line="360" w:lineRule="auto"/>
              <w:rPr>
                <w:rFonts w:ascii="Arial" w:hAnsi="Arial" w:cs="Arial"/>
              </w:rPr>
            </w:pPr>
            <w:r w:rsidRPr="000806F4">
              <w:rPr>
                <w:rFonts w:ascii="Arial" w:hAnsi="Arial" w:cs="Arial"/>
                <w:b/>
                <w:bCs/>
                <w:lang w:val="en-ZA"/>
              </w:rPr>
              <w:t>(c) the service and/or product that each company rendered</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XL Nexus Travel</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R42 500,00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Shuttle Services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2</w:t>
            </w:r>
          </w:p>
        </w:tc>
        <w:tc>
          <w:tcPr>
            <w:tcW w:w="3358"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Dischem</w:t>
            </w:r>
            <w:proofErr w:type="spellEnd"/>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R949,50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Surgical Gloves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3</w:t>
            </w:r>
          </w:p>
        </w:tc>
        <w:tc>
          <w:tcPr>
            <w:tcW w:w="3358"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Dischem</w:t>
            </w:r>
            <w:proofErr w:type="spellEnd"/>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R61,90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Sanitizer</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4</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Lynnwood Road Pharmacy</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R398,00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Surgical Gloves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5</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Lynnwood Road Pharmacy</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R1 561,00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Face Masks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6</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Serene Pharmacy</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R699,90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Surgical Gloves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7</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Serene Pharmacy</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R629,80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Sanitizer</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8</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Pharma Value Pharmacy</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R2 638,68</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Face Masks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9</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Barclay Square Pharmacy</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R1 881,30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Sanitizer</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10</w:t>
            </w:r>
          </w:p>
        </w:tc>
        <w:tc>
          <w:tcPr>
            <w:tcW w:w="3358"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Masana</w:t>
            </w:r>
            <w:proofErr w:type="spellEnd"/>
            <w:r w:rsidRPr="000806F4">
              <w:rPr>
                <w:rFonts w:ascii="Arial" w:hAnsi="Arial" w:cs="Arial"/>
                <w:lang w:val="en-ZA"/>
              </w:rPr>
              <w:t xml:space="preserve"> Hygiene</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R20 412,50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25 Sanitizer Dispensers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11</w:t>
            </w:r>
          </w:p>
        </w:tc>
        <w:tc>
          <w:tcPr>
            <w:tcW w:w="3358"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Masana</w:t>
            </w:r>
            <w:proofErr w:type="spellEnd"/>
            <w:r w:rsidRPr="000806F4">
              <w:rPr>
                <w:rFonts w:ascii="Arial" w:hAnsi="Arial" w:cs="Arial"/>
                <w:lang w:val="en-ZA"/>
              </w:rPr>
              <w:t xml:space="preserve"> Hygiene</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R20 829,38</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Sanitizer refill for dispensers (3 Months)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12</w:t>
            </w:r>
          </w:p>
        </w:tc>
        <w:tc>
          <w:tcPr>
            <w:tcW w:w="3358"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Maanda</w:t>
            </w:r>
            <w:proofErr w:type="spellEnd"/>
            <w:r w:rsidRPr="000806F4">
              <w:rPr>
                <w:rFonts w:ascii="Arial" w:hAnsi="Arial" w:cs="Arial"/>
                <w:lang w:val="en-ZA"/>
              </w:rPr>
              <w:t xml:space="preserve"> </w:t>
            </w:r>
            <w:proofErr w:type="spellStart"/>
            <w:r w:rsidRPr="000806F4">
              <w:rPr>
                <w:rFonts w:ascii="Arial" w:hAnsi="Arial" w:cs="Arial"/>
                <w:lang w:val="en-ZA"/>
              </w:rPr>
              <w:t>Nes</w:t>
            </w:r>
            <w:proofErr w:type="spellEnd"/>
            <w:r w:rsidRPr="000806F4">
              <w:rPr>
                <w:rFonts w:ascii="Arial" w:hAnsi="Arial" w:cs="Arial"/>
                <w:lang w:val="en-ZA"/>
              </w:rPr>
              <w:t xml:space="preserve"> Investment</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R67 212,60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Once-Off spray deep cleaning of offices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13</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Us-</w:t>
            </w:r>
            <w:proofErr w:type="spellStart"/>
            <w:r w:rsidRPr="000806F4">
              <w:rPr>
                <w:rFonts w:ascii="Arial" w:hAnsi="Arial" w:cs="Arial"/>
                <w:lang w:val="en-ZA"/>
              </w:rPr>
              <w:t>pects</w:t>
            </w:r>
            <w:proofErr w:type="spellEnd"/>
            <w:r w:rsidRPr="000806F4">
              <w:rPr>
                <w:rFonts w:ascii="Arial" w:hAnsi="Arial" w:cs="Arial"/>
                <w:lang w:val="en-ZA"/>
              </w:rPr>
              <w:t xml:space="preserve"> Trading Enterprise</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R40 500,00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Face Mask</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14</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Us-</w:t>
            </w:r>
            <w:proofErr w:type="spellStart"/>
            <w:r w:rsidRPr="000806F4">
              <w:rPr>
                <w:rFonts w:ascii="Arial" w:hAnsi="Arial" w:cs="Arial"/>
                <w:lang w:val="en-ZA"/>
              </w:rPr>
              <w:t>pects</w:t>
            </w:r>
            <w:proofErr w:type="spellEnd"/>
            <w:r w:rsidRPr="000806F4">
              <w:rPr>
                <w:rFonts w:ascii="Arial" w:hAnsi="Arial" w:cs="Arial"/>
                <w:lang w:val="en-ZA"/>
              </w:rPr>
              <w:t xml:space="preserve"> Trading Enterprise</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R8 450,00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 xml:space="preserve">Surgical Gloves </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15</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Supra Healthcare</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R4 312,50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Face Masks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16</w:t>
            </w:r>
          </w:p>
        </w:tc>
        <w:tc>
          <w:tcPr>
            <w:tcW w:w="3358"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Supra Healthcare</w:t>
            </w:r>
          </w:p>
        </w:tc>
        <w:tc>
          <w:tcPr>
            <w:tcW w:w="1701"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R5 637,30</w:t>
            </w:r>
          </w:p>
        </w:tc>
        <w:tc>
          <w:tcPr>
            <w:tcW w:w="3190"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Surgical Gloves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bottom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17</w:t>
            </w:r>
          </w:p>
        </w:tc>
        <w:tc>
          <w:tcPr>
            <w:tcW w:w="3358" w:type="dxa"/>
            <w:tcBorders>
              <w:bottom w:val="single" w:sz="4" w:space="0" w:color="auto"/>
            </w:tcBorders>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Maanda</w:t>
            </w:r>
            <w:proofErr w:type="spellEnd"/>
            <w:r w:rsidRPr="000806F4">
              <w:rPr>
                <w:rFonts w:ascii="Arial" w:hAnsi="Arial" w:cs="Arial"/>
                <w:lang w:val="en-ZA"/>
              </w:rPr>
              <w:t xml:space="preserve"> </w:t>
            </w:r>
            <w:proofErr w:type="spellStart"/>
            <w:r w:rsidRPr="000806F4">
              <w:rPr>
                <w:rFonts w:ascii="Arial" w:hAnsi="Arial" w:cs="Arial"/>
                <w:lang w:val="en-ZA"/>
              </w:rPr>
              <w:t>Nes</w:t>
            </w:r>
            <w:proofErr w:type="spellEnd"/>
            <w:r w:rsidRPr="000806F4">
              <w:rPr>
                <w:rFonts w:ascii="Arial" w:hAnsi="Arial" w:cs="Arial"/>
                <w:lang w:val="en-ZA"/>
              </w:rPr>
              <w:t xml:space="preserve"> Investment</w:t>
            </w:r>
          </w:p>
        </w:tc>
        <w:tc>
          <w:tcPr>
            <w:tcW w:w="1701" w:type="dxa"/>
            <w:tcBorders>
              <w:bottom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R63 000,00</w:t>
            </w:r>
          </w:p>
        </w:tc>
        <w:tc>
          <w:tcPr>
            <w:tcW w:w="3190" w:type="dxa"/>
            <w:tcBorders>
              <w:bottom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Once-Off Decontamination Spray</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top w:val="single" w:sz="4" w:space="0" w:color="auto"/>
              <w:left w:val="single" w:sz="4" w:space="0" w:color="auto"/>
              <w:bottom w:val="single" w:sz="4" w:space="0" w:color="auto"/>
              <w:right w:val="nil"/>
            </w:tcBorders>
          </w:tcPr>
          <w:p w:rsidR="000806F4" w:rsidRPr="000806F4" w:rsidRDefault="000806F4" w:rsidP="000806F4">
            <w:pPr>
              <w:spacing w:before="240" w:line="360" w:lineRule="auto"/>
              <w:jc w:val="both"/>
              <w:rPr>
                <w:rFonts w:ascii="Arial" w:hAnsi="Arial" w:cs="Arial"/>
              </w:rPr>
            </w:pPr>
          </w:p>
        </w:tc>
        <w:tc>
          <w:tcPr>
            <w:tcW w:w="3358" w:type="dxa"/>
            <w:tcBorders>
              <w:top w:val="single" w:sz="4" w:space="0" w:color="auto"/>
              <w:left w:val="nil"/>
              <w:bottom w:val="single" w:sz="4" w:space="0" w:color="auto"/>
              <w:right w:val="nil"/>
            </w:tcBorders>
          </w:tcPr>
          <w:p w:rsidR="000806F4" w:rsidRPr="000806F4" w:rsidRDefault="000806F4" w:rsidP="000806F4">
            <w:pPr>
              <w:spacing w:before="240" w:line="360" w:lineRule="auto"/>
              <w:jc w:val="both"/>
              <w:rPr>
                <w:rFonts w:ascii="Arial" w:hAnsi="Arial" w:cs="Arial"/>
              </w:rPr>
            </w:pPr>
          </w:p>
        </w:tc>
        <w:tc>
          <w:tcPr>
            <w:tcW w:w="1701" w:type="dxa"/>
            <w:tcBorders>
              <w:top w:val="single" w:sz="4" w:space="0" w:color="auto"/>
              <w:left w:val="nil"/>
              <w:bottom w:val="single" w:sz="4" w:space="0" w:color="auto"/>
              <w:right w:val="nil"/>
            </w:tcBorders>
          </w:tcPr>
          <w:p w:rsidR="000806F4" w:rsidRPr="000806F4" w:rsidRDefault="000806F4" w:rsidP="000806F4">
            <w:pPr>
              <w:spacing w:before="240" w:line="360" w:lineRule="auto"/>
              <w:jc w:val="both"/>
              <w:rPr>
                <w:rFonts w:ascii="Arial" w:hAnsi="Arial" w:cs="Arial"/>
              </w:rPr>
            </w:pPr>
            <w:r w:rsidRPr="000806F4">
              <w:rPr>
                <w:rFonts w:ascii="Arial" w:hAnsi="Arial" w:cs="Arial"/>
                <w:b/>
                <w:bCs/>
                <w:lang w:val="en-ZA"/>
              </w:rPr>
              <w:t>R281 674,36</w:t>
            </w:r>
          </w:p>
        </w:tc>
        <w:tc>
          <w:tcPr>
            <w:tcW w:w="3190" w:type="dxa"/>
            <w:tcBorders>
              <w:top w:val="single" w:sz="4" w:space="0" w:color="auto"/>
              <w:left w:val="nil"/>
              <w:bottom w:val="single" w:sz="4" w:space="0" w:color="auto"/>
              <w:right w:val="single" w:sz="4" w:space="0" w:color="auto"/>
            </w:tcBorders>
          </w:tcPr>
          <w:p w:rsidR="000806F4" w:rsidRPr="000806F4" w:rsidRDefault="000806F4" w:rsidP="000806F4">
            <w:pPr>
              <w:spacing w:before="240" w:line="360" w:lineRule="auto"/>
              <w:jc w:val="both"/>
              <w:rPr>
                <w:rFonts w:ascii="Arial" w:hAnsi="Arial" w:cs="Arial"/>
              </w:rPr>
            </w:pPr>
          </w:p>
        </w:tc>
      </w:tr>
    </w:tbl>
    <w:p w:rsidR="000806F4" w:rsidRPr="000806F4" w:rsidRDefault="000806F4" w:rsidP="000806F4">
      <w:pPr>
        <w:spacing w:before="240" w:line="360" w:lineRule="auto"/>
        <w:jc w:val="both"/>
        <w:rPr>
          <w:rFonts w:ascii="Arial" w:hAnsi="Arial" w:cs="Arial"/>
        </w:rPr>
      </w:pPr>
    </w:p>
    <w:p w:rsidR="000806F4" w:rsidRPr="000806F4" w:rsidRDefault="000806F4" w:rsidP="000806F4">
      <w:pPr>
        <w:spacing w:before="240" w:line="360" w:lineRule="auto"/>
        <w:jc w:val="both"/>
        <w:rPr>
          <w:rFonts w:ascii="Arial" w:hAnsi="Arial" w:cs="Arial"/>
        </w:rPr>
      </w:pPr>
      <w:r w:rsidRPr="000806F4">
        <w:rPr>
          <w:rFonts w:ascii="Arial" w:hAnsi="Arial" w:cs="Arial"/>
        </w:rPr>
        <w:t>2(a)</w:t>
      </w:r>
      <w:r>
        <w:rPr>
          <w:rFonts w:ascii="Arial" w:hAnsi="Arial" w:cs="Arial"/>
        </w:rPr>
        <w:t xml:space="preserve"> </w:t>
      </w:r>
      <w:r w:rsidRPr="000806F4">
        <w:rPr>
          <w:rFonts w:ascii="Arial" w:hAnsi="Arial" w:cs="Arial"/>
        </w:rPr>
        <w:t xml:space="preserve">There was one deviation from normal supply chain management process for the appointment of </w:t>
      </w:r>
      <w:proofErr w:type="spellStart"/>
      <w:r w:rsidRPr="000806F4">
        <w:rPr>
          <w:rFonts w:ascii="Arial" w:hAnsi="Arial" w:cs="Arial"/>
        </w:rPr>
        <w:t>Masana</w:t>
      </w:r>
      <w:proofErr w:type="spellEnd"/>
      <w:r w:rsidRPr="000806F4">
        <w:rPr>
          <w:rFonts w:ascii="Arial" w:hAnsi="Arial" w:cs="Arial"/>
        </w:rPr>
        <w:t xml:space="preserve"> Hygiene to provide sanitiser dispensers and sanitiser refills for a period of three months at an amount of R41 241,88. </w:t>
      </w:r>
    </w:p>
    <w:p w:rsidR="000806F4" w:rsidRPr="000806F4" w:rsidRDefault="000806F4" w:rsidP="000806F4">
      <w:pPr>
        <w:spacing w:before="240" w:line="360" w:lineRule="auto"/>
        <w:jc w:val="both"/>
        <w:rPr>
          <w:rFonts w:ascii="Arial" w:hAnsi="Arial" w:cs="Arial"/>
        </w:rPr>
      </w:pPr>
    </w:p>
    <w:p w:rsidR="000806F4" w:rsidRPr="000806F4" w:rsidRDefault="000806F4" w:rsidP="000806F4">
      <w:pPr>
        <w:spacing w:before="240" w:line="360" w:lineRule="auto"/>
        <w:jc w:val="both"/>
        <w:rPr>
          <w:rFonts w:ascii="Arial" w:hAnsi="Arial" w:cs="Arial"/>
        </w:rPr>
      </w:pPr>
      <w:r w:rsidRPr="000806F4">
        <w:rPr>
          <w:rFonts w:ascii="Arial" w:hAnsi="Arial" w:cs="Arial"/>
        </w:rPr>
        <w:lastRenderedPageBreak/>
        <w:t>The deviation was sought and approved in accordance with the provisions of National Treasury Instruction No. 05 of 2020/21, which permits emergency procurement in response to the COVID-19 Pandemic.</w:t>
      </w:r>
    </w:p>
    <w:p w:rsidR="000806F4" w:rsidRPr="000806F4" w:rsidRDefault="000806F4" w:rsidP="000806F4">
      <w:pPr>
        <w:spacing w:before="240" w:line="360" w:lineRule="auto"/>
        <w:jc w:val="both"/>
        <w:rPr>
          <w:rFonts w:ascii="Arial" w:hAnsi="Arial" w:cs="Arial"/>
        </w:rPr>
      </w:pPr>
      <w:r w:rsidRPr="000806F4">
        <w:rPr>
          <w:rFonts w:ascii="Arial" w:hAnsi="Arial" w:cs="Arial"/>
        </w:rPr>
        <w:t>Covid-19 has been classified as a global threat to human life. Thus, eminent steps had to be taken to proactively minimise its spread in the Departmental premises. The immediate procurement of sanitisers enabled the Department to ensure that the risk of infection is minimised.</w:t>
      </w:r>
    </w:p>
    <w:tbl>
      <w:tblPr>
        <w:tblStyle w:val="TableGrid"/>
        <w:tblW w:w="0" w:type="auto"/>
        <w:tblInd w:w="-142" w:type="dxa"/>
        <w:tblLook w:val="04A0" w:firstRow="1" w:lastRow="0" w:firstColumn="1" w:lastColumn="0" w:noHBand="0" w:noVBand="1"/>
      </w:tblPr>
      <w:tblGrid>
        <w:gridCol w:w="694"/>
        <w:gridCol w:w="3158"/>
        <w:gridCol w:w="2090"/>
        <w:gridCol w:w="3221"/>
      </w:tblGrid>
      <w:tr w:rsidR="000806F4" w:rsidRPr="000806F4" w:rsidTr="00626D2A">
        <w:trPr>
          <w:tblHeader/>
        </w:trPr>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rPr>
              <w:t>2(b)</w:t>
            </w:r>
          </w:p>
        </w:tc>
        <w:tc>
          <w:tcPr>
            <w:tcW w:w="3274"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b/>
                <w:bCs/>
                <w:lang w:val="en-ZA"/>
              </w:rPr>
              <w:t xml:space="preserve">The name of the company </w:t>
            </w:r>
          </w:p>
        </w:tc>
        <w:tc>
          <w:tcPr>
            <w:tcW w:w="2126" w:type="dxa"/>
          </w:tcPr>
          <w:p w:rsidR="000806F4" w:rsidRPr="000806F4" w:rsidRDefault="000806F4" w:rsidP="000806F4">
            <w:pPr>
              <w:spacing w:before="240" w:line="360" w:lineRule="auto"/>
              <w:jc w:val="both"/>
              <w:rPr>
                <w:rFonts w:ascii="Arial" w:hAnsi="Arial" w:cs="Arial"/>
              </w:rPr>
            </w:pPr>
            <w:r w:rsidRPr="000806F4">
              <w:rPr>
                <w:rFonts w:ascii="Arial" w:hAnsi="Arial" w:cs="Arial"/>
                <w:b/>
                <w:bCs/>
                <w:lang w:val="en-ZA"/>
              </w:rPr>
              <w:t>The amount of each transaction</w:t>
            </w:r>
          </w:p>
        </w:tc>
        <w:tc>
          <w:tcPr>
            <w:tcW w:w="3332" w:type="dxa"/>
          </w:tcPr>
          <w:p w:rsidR="000806F4" w:rsidRPr="000806F4" w:rsidRDefault="000806F4" w:rsidP="000806F4">
            <w:pPr>
              <w:spacing w:before="240" w:line="360" w:lineRule="auto"/>
              <w:jc w:val="both"/>
              <w:rPr>
                <w:rFonts w:ascii="Arial" w:hAnsi="Arial" w:cs="Arial"/>
              </w:rPr>
            </w:pPr>
            <w:r w:rsidRPr="000806F4">
              <w:rPr>
                <w:rFonts w:ascii="Arial" w:hAnsi="Arial" w:cs="Arial"/>
                <w:b/>
                <w:bCs/>
                <w:lang w:val="en-ZA"/>
              </w:rPr>
              <w:t>The service and/or product that each company rendered</w:t>
            </w:r>
          </w:p>
        </w:tc>
      </w:tr>
      <w:tr w:rsidR="000806F4" w:rsidRPr="000806F4" w:rsidTr="00626D2A">
        <w:trPr>
          <w:tblHeader/>
        </w:trPr>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3274" w:type="dxa"/>
            <w:tcBorders>
              <w:left w:val="single" w:sz="4" w:space="0" w:color="auto"/>
            </w:tcBorders>
          </w:tcPr>
          <w:p w:rsidR="000806F4" w:rsidRPr="000806F4" w:rsidRDefault="000806F4" w:rsidP="000806F4">
            <w:pPr>
              <w:spacing w:before="240" w:line="360" w:lineRule="auto"/>
              <w:jc w:val="both"/>
              <w:rPr>
                <w:rFonts w:ascii="Arial" w:hAnsi="Arial" w:cs="Arial"/>
                <w:bCs/>
                <w:lang w:val="en-ZA"/>
              </w:rPr>
            </w:pPr>
            <w:proofErr w:type="spellStart"/>
            <w:r w:rsidRPr="000806F4">
              <w:rPr>
                <w:rFonts w:ascii="Arial" w:hAnsi="Arial" w:cs="Arial"/>
                <w:lang w:val="en-ZA"/>
              </w:rPr>
              <w:t>Masana</w:t>
            </w:r>
            <w:proofErr w:type="spellEnd"/>
            <w:r w:rsidRPr="000806F4">
              <w:rPr>
                <w:rFonts w:ascii="Arial" w:hAnsi="Arial" w:cs="Arial"/>
                <w:lang w:val="en-ZA"/>
              </w:rPr>
              <w:t xml:space="preserve"> Hygiene</w:t>
            </w:r>
          </w:p>
        </w:tc>
        <w:tc>
          <w:tcPr>
            <w:tcW w:w="2126" w:type="dxa"/>
          </w:tcPr>
          <w:p w:rsidR="000806F4" w:rsidRPr="000806F4" w:rsidRDefault="000806F4" w:rsidP="000806F4">
            <w:pPr>
              <w:spacing w:before="240" w:line="360" w:lineRule="auto"/>
              <w:jc w:val="both"/>
              <w:rPr>
                <w:rFonts w:ascii="Arial" w:hAnsi="Arial" w:cs="Arial"/>
                <w:bCs/>
                <w:lang w:val="en-ZA"/>
              </w:rPr>
            </w:pPr>
            <w:r w:rsidRPr="000806F4">
              <w:rPr>
                <w:rFonts w:ascii="Arial" w:hAnsi="Arial" w:cs="Arial"/>
                <w:lang w:val="en-ZA"/>
              </w:rPr>
              <w:t>R20 412,50</w:t>
            </w:r>
          </w:p>
        </w:tc>
        <w:tc>
          <w:tcPr>
            <w:tcW w:w="3332" w:type="dxa"/>
          </w:tcPr>
          <w:p w:rsidR="000806F4" w:rsidRPr="000806F4" w:rsidRDefault="000806F4" w:rsidP="000806F4">
            <w:pPr>
              <w:spacing w:before="240" w:line="360" w:lineRule="auto"/>
              <w:jc w:val="both"/>
              <w:rPr>
                <w:rFonts w:ascii="Arial" w:hAnsi="Arial" w:cs="Arial"/>
                <w:bCs/>
                <w:lang w:val="en-ZA"/>
              </w:rPr>
            </w:pPr>
            <w:r w:rsidRPr="000806F4">
              <w:rPr>
                <w:rFonts w:ascii="Arial" w:hAnsi="Arial" w:cs="Arial"/>
                <w:lang w:val="en-ZA"/>
              </w:rPr>
              <w:t>25 Sanitizer Dispensers</w:t>
            </w:r>
          </w:p>
        </w:tc>
      </w:tr>
      <w:tr w:rsidR="000806F4" w:rsidRPr="000806F4" w:rsidTr="00626D2A">
        <w:trPr>
          <w:tblHeader/>
        </w:trPr>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3274" w:type="dxa"/>
            <w:tcBorders>
              <w:left w:val="single" w:sz="4" w:space="0" w:color="auto"/>
              <w:bottom w:val="single" w:sz="4" w:space="0" w:color="auto"/>
            </w:tcBorders>
          </w:tcPr>
          <w:p w:rsidR="000806F4" w:rsidRPr="000806F4" w:rsidRDefault="000806F4" w:rsidP="000806F4">
            <w:pPr>
              <w:spacing w:before="240" w:line="360" w:lineRule="auto"/>
              <w:jc w:val="both"/>
              <w:rPr>
                <w:rFonts w:ascii="Arial" w:hAnsi="Arial" w:cs="Arial"/>
                <w:bCs/>
                <w:lang w:val="en-ZA"/>
              </w:rPr>
            </w:pPr>
            <w:proofErr w:type="spellStart"/>
            <w:r w:rsidRPr="000806F4">
              <w:rPr>
                <w:rFonts w:ascii="Arial" w:hAnsi="Arial" w:cs="Arial"/>
                <w:lang w:val="en-ZA"/>
              </w:rPr>
              <w:t>Masana</w:t>
            </w:r>
            <w:proofErr w:type="spellEnd"/>
            <w:r w:rsidRPr="000806F4">
              <w:rPr>
                <w:rFonts w:ascii="Arial" w:hAnsi="Arial" w:cs="Arial"/>
                <w:lang w:val="en-ZA"/>
              </w:rPr>
              <w:t xml:space="preserve"> Hygiene</w:t>
            </w:r>
          </w:p>
        </w:tc>
        <w:tc>
          <w:tcPr>
            <w:tcW w:w="2126" w:type="dxa"/>
            <w:tcBorders>
              <w:bottom w:val="single" w:sz="4" w:space="0" w:color="auto"/>
            </w:tcBorders>
          </w:tcPr>
          <w:p w:rsidR="000806F4" w:rsidRPr="000806F4" w:rsidRDefault="000806F4" w:rsidP="000806F4">
            <w:pPr>
              <w:spacing w:before="240" w:line="360" w:lineRule="auto"/>
              <w:jc w:val="both"/>
              <w:rPr>
                <w:rFonts w:ascii="Arial" w:hAnsi="Arial" w:cs="Arial"/>
                <w:bCs/>
                <w:lang w:val="en-ZA"/>
              </w:rPr>
            </w:pPr>
            <w:r w:rsidRPr="000806F4">
              <w:rPr>
                <w:rFonts w:ascii="Arial" w:hAnsi="Arial" w:cs="Arial"/>
                <w:lang w:val="en-ZA"/>
              </w:rPr>
              <w:t>R20 829,38</w:t>
            </w:r>
          </w:p>
        </w:tc>
        <w:tc>
          <w:tcPr>
            <w:tcW w:w="3332" w:type="dxa"/>
            <w:tcBorders>
              <w:bottom w:val="single" w:sz="4" w:space="0" w:color="auto"/>
            </w:tcBorders>
          </w:tcPr>
          <w:p w:rsidR="000806F4" w:rsidRPr="000806F4" w:rsidRDefault="000806F4" w:rsidP="000806F4">
            <w:pPr>
              <w:spacing w:before="240" w:line="360" w:lineRule="auto"/>
              <w:jc w:val="both"/>
              <w:rPr>
                <w:rFonts w:ascii="Arial" w:hAnsi="Arial" w:cs="Arial"/>
                <w:bCs/>
                <w:lang w:val="en-ZA"/>
              </w:rPr>
            </w:pPr>
            <w:r w:rsidRPr="000806F4">
              <w:rPr>
                <w:rFonts w:ascii="Arial" w:hAnsi="Arial" w:cs="Arial"/>
                <w:lang w:val="en-ZA"/>
              </w:rPr>
              <w:t>Sanitizer refill for dispensers (3 Months)</w:t>
            </w:r>
          </w:p>
        </w:tc>
      </w:tr>
      <w:tr w:rsidR="000806F4" w:rsidRPr="000806F4" w:rsidTr="00626D2A">
        <w:trPr>
          <w:tblHeader/>
        </w:trPr>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3274" w:type="dxa"/>
            <w:tcBorders>
              <w:top w:val="single" w:sz="4" w:space="0" w:color="auto"/>
              <w:left w:val="single" w:sz="4" w:space="0" w:color="auto"/>
              <w:bottom w:val="single" w:sz="4" w:space="0" w:color="auto"/>
              <w:right w:val="nil"/>
            </w:tcBorders>
          </w:tcPr>
          <w:p w:rsidR="000806F4" w:rsidRPr="000806F4" w:rsidRDefault="000806F4" w:rsidP="000806F4">
            <w:pPr>
              <w:spacing w:before="240" w:line="360" w:lineRule="auto"/>
              <w:jc w:val="both"/>
              <w:rPr>
                <w:rFonts w:ascii="Arial" w:hAnsi="Arial" w:cs="Arial"/>
                <w:b/>
                <w:bCs/>
                <w:lang w:val="en-ZA"/>
              </w:rPr>
            </w:pPr>
          </w:p>
        </w:tc>
        <w:tc>
          <w:tcPr>
            <w:tcW w:w="2126" w:type="dxa"/>
            <w:tcBorders>
              <w:top w:val="single" w:sz="4" w:space="0" w:color="auto"/>
              <w:left w:val="nil"/>
              <w:bottom w:val="single" w:sz="4" w:space="0" w:color="auto"/>
              <w:right w:val="nil"/>
            </w:tcBorders>
          </w:tcPr>
          <w:p w:rsidR="000806F4" w:rsidRPr="000806F4" w:rsidRDefault="000806F4" w:rsidP="000806F4">
            <w:pPr>
              <w:spacing w:before="240" w:line="360" w:lineRule="auto"/>
              <w:jc w:val="both"/>
              <w:rPr>
                <w:rFonts w:ascii="Arial" w:hAnsi="Arial" w:cs="Arial"/>
                <w:b/>
                <w:bCs/>
                <w:lang w:val="en-ZA"/>
              </w:rPr>
            </w:pPr>
            <w:r w:rsidRPr="000806F4">
              <w:rPr>
                <w:rFonts w:ascii="Arial" w:hAnsi="Arial" w:cs="Arial"/>
                <w:b/>
                <w:bCs/>
                <w:lang w:val="en-ZA"/>
              </w:rPr>
              <w:t>R41 241.88</w:t>
            </w:r>
          </w:p>
        </w:tc>
        <w:tc>
          <w:tcPr>
            <w:tcW w:w="3332" w:type="dxa"/>
            <w:tcBorders>
              <w:top w:val="single" w:sz="4" w:space="0" w:color="auto"/>
              <w:left w:val="nil"/>
              <w:bottom w:val="single" w:sz="4" w:space="0" w:color="auto"/>
              <w:right w:val="single" w:sz="4" w:space="0" w:color="auto"/>
            </w:tcBorders>
          </w:tcPr>
          <w:p w:rsidR="000806F4" w:rsidRPr="000806F4" w:rsidRDefault="000806F4" w:rsidP="000806F4">
            <w:pPr>
              <w:spacing w:before="240" w:line="360" w:lineRule="auto"/>
              <w:jc w:val="both"/>
              <w:rPr>
                <w:rFonts w:ascii="Arial" w:hAnsi="Arial" w:cs="Arial"/>
                <w:b/>
                <w:bCs/>
                <w:lang w:val="en-ZA"/>
              </w:rPr>
            </w:pPr>
          </w:p>
        </w:tc>
      </w:tr>
    </w:tbl>
    <w:p w:rsidR="000806F4" w:rsidRPr="000806F4" w:rsidRDefault="000806F4" w:rsidP="000806F4">
      <w:pPr>
        <w:spacing w:before="240" w:line="360" w:lineRule="auto"/>
        <w:jc w:val="both"/>
        <w:rPr>
          <w:rFonts w:ascii="Arial" w:hAnsi="Arial" w:cs="Arial"/>
        </w:rPr>
      </w:pPr>
    </w:p>
    <w:p w:rsidR="000806F4" w:rsidRPr="000806F4" w:rsidRDefault="000806F4" w:rsidP="000806F4">
      <w:pPr>
        <w:spacing w:before="240" w:line="360" w:lineRule="auto"/>
        <w:jc w:val="both"/>
        <w:rPr>
          <w:rFonts w:ascii="Arial" w:hAnsi="Arial" w:cs="Arial"/>
        </w:rPr>
      </w:pPr>
    </w:p>
    <w:tbl>
      <w:tblPr>
        <w:tblStyle w:val="TableGrid"/>
        <w:tblW w:w="0" w:type="auto"/>
        <w:tblInd w:w="-142" w:type="dxa"/>
        <w:tblLook w:val="04A0" w:firstRow="1" w:lastRow="0" w:firstColumn="1" w:lastColumn="0" w:noHBand="0" w:noVBand="1"/>
      </w:tblPr>
      <w:tblGrid>
        <w:gridCol w:w="681"/>
        <w:gridCol w:w="483"/>
        <w:gridCol w:w="3086"/>
        <w:gridCol w:w="4913"/>
      </w:tblGrid>
      <w:tr w:rsidR="000806F4" w:rsidRPr="000806F4" w:rsidTr="00626D2A">
        <w:trPr>
          <w:tblHeader/>
        </w:trPr>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rPr>
              <w:t>3.</w:t>
            </w:r>
          </w:p>
        </w:tc>
        <w:tc>
          <w:tcPr>
            <w:tcW w:w="3649" w:type="dxa"/>
            <w:gridSpan w:val="2"/>
            <w:tcBorders>
              <w:left w:val="single" w:sz="4" w:space="0" w:color="auto"/>
              <w:bottom w:val="nil"/>
            </w:tcBorders>
          </w:tcPr>
          <w:p w:rsidR="000806F4" w:rsidRPr="000806F4" w:rsidRDefault="000806F4" w:rsidP="000806F4">
            <w:pPr>
              <w:spacing w:before="240" w:line="360" w:lineRule="auto"/>
              <w:jc w:val="both"/>
              <w:rPr>
                <w:rFonts w:ascii="Arial" w:hAnsi="Arial" w:cs="Arial"/>
              </w:rPr>
            </w:pPr>
            <w:r w:rsidRPr="000806F4">
              <w:rPr>
                <w:rFonts w:ascii="Arial" w:hAnsi="Arial" w:cs="Arial"/>
                <w:b/>
                <w:bCs/>
                <w:lang w:val="en-ZA"/>
              </w:rPr>
              <w:t>The name of the company from which the specified goods and/or service were purchased</w:t>
            </w:r>
          </w:p>
        </w:tc>
        <w:tc>
          <w:tcPr>
            <w:tcW w:w="5083" w:type="dxa"/>
            <w:tcBorders>
              <w:bottom w:val="nil"/>
            </w:tcBorders>
          </w:tcPr>
          <w:p w:rsidR="000806F4" w:rsidRPr="000806F4" w:rsidRDefault="000806F4" w:rsidP="000806F4">
            <w:pPr>
              <w:spacing w:before="240" w:line="360" w:lineRule="auto"/>
              <w:jc w:val="both"/>
              <w:rPr>
                <w:rFonts w:ascii="Arial" w:hAnsi="Arial" w:cs="Arial"/>
              </w:rPr>
            </w:pPr>
            <w:r w:rsidRPr="000806F4">
              <w:rPr>
                <w:rFonts w:ascii="Arial" w:hAnsi="Arial" w:cs="Arial"/>
                <w:b/>
                <w:lang w:val="en-ZA"/>
              </w:rPr>
              <w:t>reasons that the goods and/or services were purchased from the specified companies</w:t>
            </w:r>
          </w:p>
        </w:tc>
      </w:tr>
      <w:tr w:rsidR="000806F4" w:rsidRPr="000806F4" w:rsidTr="00626D2A">
        <w:tc>
          <w:tcPr>
            <w:tcW w:w="696" w:type="dxa"/>
            <w:tcBorders>
              <w:top w:val="nil"/>
              <w:left w:val="nil"/>
              <w:bottom w:val="nil"/>
              <w:right w:val="single" w:sz="2" w:space="0" w:color="auto"/>
            </w:tcBorders>
          </w:tcPr>
          <w:p w:rsidR="000806F4" w:rsidRPr="000806F4" w:rsidRDefault="000806F4" w:rsidP="000806F4">
            <w:pPr>
              <w:spacing w:before="240" w:line="360" w:lineRule="auto"/>
              <w:jc w:val="both"/>
              <w:rPr>
                <w:rFonts w:ascii="Arial" w:hAnsi="Arial" w:cs="Arial"/>
              </w:rPr>
            </w:pPr>
          </w:p>
        </w:tc>
        <w:tc>
          <w:tcPr>
            <w:tcW w:w="483" w:type="dxa"/>
            <w:tcBorders>
              <w:top w:val="single" w:sz="2" w:space="0" w:color="auto"/>
              <w:left w:val="single" w:sz="2" w:space="0" w:color="auto"/>
              <w:bottom w:val="single" w:sz="18" w:space="0" w:color="auto"/>
              <w:right w:val="single" w:sz="2"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w:t>
            </w:r>
          </w:p>
        </w:tc>
        <w:tc>
          <w:tcPr>
            <w:tcW w:w="3166" w:type="dxa"/>
            <w:tcBorders>
              <w:top w:val="single" w:sz="2" w:space="0" w:color="auto"/>
              <w:left w:val="single" w:sz="2" w:space="0" w:color="auto"/>
              <w:bottom w:val="single" w:sz="18" w:space="0" w:color="auto"/>
              <w:right w:val="single" w:sz="2"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XL Nexus Travel</w:t>
            </w:r>
          </w:p>
        </w:tc>
        <w:tc>
          <w:tcPr>
            <w:tcW w:w="5083" w:type="dxa"/>
            <w:tcBorders>
              <w:top w:val="single" w:sz="2" w:space="0" w:color="auto"/>
              <w:left w:val="single" w:sz="2" w:space="0" w:color="auto"/>
              <w:bottom w:val="single" w:sz="18" w:space="0" w:color="auto"/>
              <w:right w:val="single" w:sz="2"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rPr>
              <w:t>The Department has a contract for travel and accommodation with the company. Moreover, the contract was established through an open tender process.</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top w:val="single" w:sz="18" w:space="0" w:color="auto"/>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2</w:t>
            </w:r>
          </w:p>
        </w:tc>
        <w:tc>
          <w:tcPr>
            <w:tcW w:w="3166" w:type="dxa"/>
            <w:tcBorders>
              <w:top w:val="single" w:sz="18" w:space="0" w:color="auto"/>
            </w:tcBorders>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Dischem</w:t>
            </w:r>
            <w:proofErr w:type="spellEnd"/>
          </w:p>
        </w:tc>
        <w:tc>
          <w:tcPr>
            <w:tcW w:w="5083" w:type="dxa"/>
            <w:vMerge w:val="restart"/>
            <w:tcBorders>
              <w:top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rPr>
              <w:t xml:space="preserve">Petty cash was used to procure from these companies. They are retailers and they were randomly selected for procurement based on the availability of stock. </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3</w:t>
            </w:r>
          </w:p>
        </w:tc>
        <w:tc>
          <w:tcPr>
            <w:tcW w:w="3166"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Dischem</w:t>
            </w:r>
            <w:proofErr w:type="spellEnd"/>
          </w:p>
        </w:tc>
        <w:tc>
          <w:tcPr>
            <w:tcW w:w="5083" w:type="dxa"/>
            <w:vMerge/>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4</w:t>
            </w:r>
          </w:p>
        </w:tc>
        <w:tc>
          <w:tcPr>
            <w:tcW w:w="3166"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Lynnwood Road Pharmacy</w:t>
            </w:r>
          </w:p>
        </w:tc>
        <w:tc>
          <w:tcPr>
            <w:tcW w:w="5083" w:type="dxa"/>
            <w:vMerge/>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5</w:t>
            </w:r>
          </w:p>
        </w:tc>
        <w:tc>
          <w:tcPr>
            <w:tcW w:w="3166"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Lynnwood Road Pharmacy</w:t>
            </w:r>
          </w:p>
        </w:tc>
        <w:tc>
          <w:tcPr>
            <w:tcW w:w="5083" w:type="dxa"/>
            <w:vMerge/>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6</w:t>
            </w:r>
          </w:p>
        </w:tc>
        <w:tc>
          <w:tcPr>
            <w:tcW w:w="3166"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Serene Pharmacy</w:t>
            </w:r>
          </w:p>
        </w:tc>
        <w:tc>
          <w:tcPr>
            <w:tcW w:w="5083" w:type="dxa"/>
            <w:vMerge/>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7</w:t>
            </w:r>
          </w:p>
        </w:tc>
        <w:tc>
          <w:tcPr>
            <w:tcW w:w="3166"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Serene Pharmacy</w:t>
            </w:r>
          </w:p>
        </w:tc>
        <w:tc>
          <w:tcPr>
            <w:tcW w:w="5083" w:type="dxa"/>
            <w:vMerge/>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8</w:t>
            </w:r>
          </w:p>
        </w:tc>
        <w:tc>
          <w:tcPr>
            <w:tcW w:w="3166"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PharmaValue</w:t>
            </w:r>
            <w:proofErr w:type="spellEnd"/>
            <w:r w:rsidRPr="000806F4">
              <w:rPr>
                <w:rFonts w:ascii="Arial" w:hAnsi="Arial" w:cs="Arial"/>
                <w:lang w:val="en-ZA"/>
              </w:rPr>
              <w:t xml:space="preserve"> Pharmacy</w:t>
            </w:r>
          </w:p>
        </w:tc>
        <w:tc>
          <w:tcPr>
            <w:tcW w:w="5083" w:type="dxa"/>
            <w:vMerge/>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bottom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9</w:t>
            </w:r>
          </w:p>
        </w:tc>
        <w:tc>
          <w:tcPr>
            <w:tcW w:w="3166" w:type="dxa"/>
            <w:tcBorders>
              <w:bottom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Barclay Square Pharmacy</w:t>
            </w:r>
          </w:p>
        </w:tc>
        <w:tc>
          <w:tcPr>
            <w:tcW w:w="5083" w:type="dxa"/>
            <w:vMerge/>
            <w:tcBorders>
              <w:bottom w:val="single" w:sz="18" w:space="0" w:color="auto"/>
            </w:tcBorders>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top w:val="single" w:sz="18" w:space="0" w:color="auto"/>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10</w:t>
            </w:r>
          </w:p>
        </w:tc>
        <w:tc>
          <w:tcPr>
            <w:tcW w:w="3166" w:type="dxa"/>
            <w:tcBorders>
              <w:top w:val="single" w:sz="18" w:space="0" w:color="auto"/>
            </w:tcBorders>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Masana</w:t>
            </w:r>
            <w:proofErr w:type="spellEnd"/>
            <w:r w:rsidRPr="000806F4">
              <w:rPr>
                <w:rFonts w:ascii="Arial" w:hAnsi="Arial" w:cs="Arial"/>
                <w:lang w:val="en-ZA"/>
              </w:rPr>
              <w:t xml:space="preserve"> Hygiene</w:t>
            </w:r>
          </w:p>
        </w:tc>
        <w:tc>
          <w:tcPr>
            <w:tcW w:w="5083" w:type="dxa"/>
            <w:vMerge w:val="restart"/>
            <w:tcBorders>
              <w:top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rPr>
              <w:t xml:space="preserve">The Department has a contract for cleaning and Hygiene services with the company. Thus, it was more cost-effective to utilise them.  </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bottom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11</w:t>
            </w:r>
          </w:p>
        </w:tc>
        <w:tc>
          <w:tcPr>
            <w:tcW w:w="3166" w:type="dxa"/>
            <w:tcBorders>
              <w:bottom w:val="single" w:sz="18" w:space="0" w:color="auto"/>
            </w:tcBorders>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Masana</w:t>
            </w:r>
            <w:proofErr w:type="spellEnd"/>
            <w:r w:rsidRPr="000806F4">
              <w:rPr>
                <w:rFonts w:ascii="Arial" w:hAnsi="Arial" w:cs="Arial"/>
                <w:lang w:val="en-ZA"/>
              </w:rPr>
              <w:t xml:space="preserve"> Hygiene</w:t>
            </w:r>
          </w:p>
        </w:tc>
        <w:tc>
          <w:tcPr>
            <w:tcW w:w="5083" w:type="dxa"/>
            <w:vMerge/>
            <w:tcBorders>
              <w:bottom w:val="single" w:sz="18" w:space="0" w:color="auto"/>
            </w:tcBorders>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top w:val="single" w:sz="18" w:space="0" w:color="auto"/>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12</w:t>
            </w:r>
          </w:p>
        </w:tc>
        <w:tc>
          <w:tcPr>
            <w:tcW w:w="3166" w:type="dxa"/>
            <w:tcBorders>
              <w:top w:val="single" w:sz="18" w:space="0" w:color="auto"/>
            </w:tcBorders>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Maanda</w:t>
            </w:r>
            <w:proofErr w:type="spellEnd"/>
            <w:r w:rsidRPr="000806F4">
              <w:rPr>
                <w:rFonts w:ascii="Arial" w:hAnsi="Arial" w:cs="Arial"/>
                <w:lang w:val="en-ZA"/>
              </w:rPr>
              <w:t xml:space="preserve"> </w:t>
            </w:r>
            <w:proofErr w:type="spellStart"/>
            <w:r w:rsidRPr="000806F4">
              <w:rPr>
                <w:rFonts w:ascii="Arial" w:hAnsi="Arial" w:cs="Arial"/>
                <w:lang w:val="en-ZA"/>
              </w:rPr>
              <w:t>Nes</w:t>
            </w:r>
            <w:proofErr w:type="spellEnd"/>
            <w:r w:rsidRPr="000806F4">
              <w:rPr>
                <w:rFonts w:ascii="Arial" w:hAnsi="Arial" w:cs="Arial"/>
                <w:lang w:val="en-ZA"/>
              </w:rPr>
              <w:t xml:space="preserve"> Investment</w:t>
            </w:r>
          </w:p>
        </w:tc>
        <w:tc>
          <w:tcPr>
            <w:tcW w:w="5083" w:type="dxa"/>
            <w:vMerge w:val="restart"/>
            <w:tcBorders>
              <w:top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rPr>
              <w:t xml:space="preserve">An open and fair request for quotations process was followed to appoint these companies. These companies won the bids on the basis that they scored the highest </w:t>
            </w:r>
            <w:r w:rsidRPr="000806F4">
              <w:rPr>
                <w:rFonts w:ascii="Arial" w:hAnsi="Arial" w:cs="Arial"/>
              </w:rPr>
              <w:lastRenderedPageBreak/>
              <w:t xml:space="preserve">number of points on the 80/20 preference point system and also complied with the bidding requirements. </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13</w:t>
            </w:r>
          </w:p>
        </w:tc>
        <w:tc>
          <w:tcPr>
            <w:tcW w:w="3166"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Uspects</w:t>
            </w:r>
            <w:proofErr w:type="spellEnd"/>
            <w:r w:rsidRPr="000806F4">
              <w:rPr>
                <w:rFonts w:ascii="Arial" w:hAnsi="Arial" w:cs="Arial"/>
                <w:lang w:val="en-ZA"/>
              </w:rPr>
              <w:t xml:space="preserve"> Trading Enterprise</w:t>
            </w:r>
          </w:p>
        </w:tc>
        <w:tc>
          <w:tcPr>
            <w:tcW w:w="5083" w:type="dxa"/>
            <w:vMerge/>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14</w:t>
            </w:r>
          </w:p>
        </w:tc>
        <w:tc>
          <w:tcPr>
            <w:tcW w:w="3166" w:type="dxa"/>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Uspects</w:t>
            </w:r>
            <w:proofErr w:type="spellEnd"/>
            <w:r w:rsidRPr="000806F4">
              <w:rPr>
                <w:rFonts w:ascii="Arial" w:hAnsi="Arial" w:cs="Arial"/>
                <w:lang w:val="en-ZA"/>
              </w:rPr>
              <w:t xml:space="preserve"> Trading Enterprise</w:t>
            </w:r>
          </w:p>
        </w:tc>
        <w:tc>
          <w:tcPr>
            <w:tcW w:w="5083" w:type="dxa"/>
            <w:vMerge/>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bottom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17</w:t>
            </w:r>
          </w:p>
        </w:tc>
        <w:tc>
          <w:tcPr>
            <w:tcW w:w="3166" w:type="dxa"/>
            <w:tcBorders>
              <w:bottom w:val="single" w:sz="18" w:space="0" w:color="auto"/>
            </w:tcBorders>
          </w:tcPr>
          <w:p w:rsidR="000806F4" w:rsidRPr="000806F4" w:rsidRDefault="000806F4" w:rsidP="000806F4">
            <w:pPr>
              <w:spacing w:before="240" w:line="360" w:lineRule="auto"/>
              <w:jc w:val="both"/>
              <w:rPr>
                <w:rFonts w:ascii="Arial" w:hAnsi="Arial" w:cs="Arial"/>
              </w:rPr>
            </w:pPr>
            <w:proofErr w:type="spellStart"/>
            <w:r w:rsidRPr="000806F4">
              <w:rPr>
                <w:rFonts w:ascii="Arial" w:hAnsi="Arial" w:cs="Arial"/>
                <w:lang w:val="en-ZA"/>
              </w:rPr>
              <w:t>Maanda</w:t>
            </w:r>
            <w:proofErr w:type="spellEnd"/>
            <w:r w:rsidRPr="000806F4">
              <w:rPr>
                <w:rFonts w:ascii="Arial" w:hAnsi="Arial" w:cs="Arial"/>
                <w:lang w:val="en-ZA"/>
              </w:rPr>
              <w:t xml:space="preserve"> </w:t>
            </w:r>
            <w:proofErr w:type="spellStart"/>
            <w:r w:rsidRPr="000806F4">
              <w:rPr>
                <w:rFonts w:ascii="Arial" w:hAnsi="Arial" w:cs="Arial"/>
                <w:lang w:val="en-ZA"/>
              </w:rPr>
              <w:t>Nes</w:t>
            </w:r>
            <w:proofErr w:type="spellEnd"/>
            <w:r w:rsidRPr="000806F4">
              <w:rPr>
                <w:rFonts w:ascii="Arial" w:hAnsi="Arial" w:cs="Arial"/>
                <w:lang w:val="en-ZA"/>
              </w:rPr>
              <w:t xml:space="preserve"> Investment</w:t>
            </w:r>
          </w:p>
        </w:tc>
        <w:tc>
          <w:tcPr>
            <w:tcW w:w="5083" w:type="dxa"/>
            <w:vMerge/>
            <w:tcBorders>
              <w:bottom w:val="single" w:sz="18" w:space="0" w:color="auto"/>
            </w:tcBorders>
          </w:tcPr>
          <w:p w:rsidR="000806F4" w:rsidRPr="000806F4" w:rsidRDefault="000806F4" w:rsidP="000806F4">
            <w:pPr>
              <w:spacing w:before="240" w:line="360" w:lineRule="auto"/>
              <w:jc w:val="both"/>
              <w:rPr>
                <w:rFonts w:ascii="Arial" w:hAnsi="Arial" w:cs="Arial"/>
              </w:rPr>
            </w:pP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top w:val="single" w:sz="18" w:space="0" w:color="auto"/>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15</w:t>
            </w:r>
          </w:p>
        </w:tc>
        <w:tc>
          <w:tcPr>
            <w:tcW w:w="3166" w:type="dxa"/>
            <w:tcBorders>
              <w:top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Supra Healthcare</w:t>
            </w:r>
          </w:p>
        </w:tc>
        <w:tc>
          <w:tcPr>
            <w:tcW w:w="5083" w:type="dxa"/>
            <w:vMerge w:val="restart"/>
            <w:tcBorders>
              <w:top w:val="single" w:sz="18"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rPr>
              <w:t xml:space="preserve">An open and fair request for verbal quotations process was followed to appoint this company. The company won because it quoted the lowest price and complied with the bidding requirements. </w:t>
            </w:r>
          </w:p>
        </w:tc>
      </w:tr>
      <w:tr w:rsidR="000806F4" w:rsidRPr="000806F4" w:rsidTr="00626D2A">
        <w:tc>
          <w:tcPr>
            <w:tcW w:w="696" w:type="dxa"/>
            <w:tcBorders>
              <w:top w:val="nil"/>
              <w:left w:val="nil"/>
              <w:bottom w:val="nil"/>
              <w:right w:val="single" w:sz="4" w:space="0" w:color="auto"/>
            </w:tcBorders>
          </w:tcPr>
          <w:p w:rsidR="000806F4" w:rsidRPr="000806F4" w:rsidRDefault="000806F4" w:rsidP="000806F4">
            <w:pPr>
              <w:spacing w:before="240" w:line="360" w:lineRule="auto"/>
              <w:jc w:val="both"/>
              <w:rPr>
                <w:rFonts w:ascii="Arial" w:hAnsi="Arial" w:cs="Arial"/>
              </w:rPr>
            </w:pPr>
          </w:p>
        </w:tc>
        <w:tc>
          <w:tcPr>
            <w:tcW w:w="483" w:type="dxa"/>
            <w:tcBorders>
              <w:left w:val="single" w:sz="4" w:space="0" w:color="auto"/>
            </w:tcBorders>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16</w:t>
            </w:r>
          </w:p>
        </w:tc>
        <w:tc>
          <w:tcPr>
            <w:tcW w:w="3166" w:type="dxa"/>
          </w:tcPr>
          <w:p w:rsidR="000806F4" w:rsidRPr="000806F4" w:rsidRDefault="000806F4" w:rsidP="000806F4">
            <w:pPr>
              <w:spacing w:before="240" w:line="360" w:lineRule="auto"/>
              <w:jc w:val="both"/>
              <w:rPr>
                <w:rFonts w:ascii="Arial" w:hAnsi="Arial" w:cs="Arial"/>
              </w:rPr>
            </w:pPr>
            <w:r w:rsidRPr="000806F4">
              <w:rPr>
                <w:rFonts w:ascii="Arial" w:hAnsi="Arial" w:cs="Arial"/>
                <w:lang w:val="en-ZA"/>
              </w:rPr>
              <w:t>Supra Healthcare</w:t>
            </w:r>
          </w:p>
        </w:tc>
        <w:tc>
          <w:tcPr>
            <w:tcW w:w="5083" w:type="dxa"/>
            <w:vMerge/>
          </w:tcPr>
          <w:p w:rsidR="000806F4" w:rsidRPr="000806F4" w:rsidRDefault="000806F4" w:rsidP="000806F4">
            <w:pPr>
              <w:spacing w:before="240" w:line="360" w:lineRule="auto"/>
              <w:jc w:val="both"/>
              <w:rPr>
                <w:rFonts w:ascii="Arial" w:hAnsi="Arial" w:cs="Arial"/>
              </w:rPr>
            </w:pPr>
          </w:p>
        </w:tc>
      </w:tr>
    </w:tbl>
    <w:p w:rsidR="000806F4" w:rsidRPr="000806F4" w:rsidRDefault="000806F4" w:rsidP="000806F4">
      <w:pPr>
        <w:spacing w:before="240" w:line="360" w:lineRule="auto"/>
        <w:jc w:val="both"/>
        <w:rPr>
          <w:rFonts w:ascii="Arial" w:hAnsi="Arial" w:cs="Arial"/>
        </w:rPr>
      </w:pPr>
    </w:p>
    <w:p w:rsidR="00170099" w:rsidRPr="00B3399B" w:rsidRDefault="000806F4" w:rsidP="000806F4">
      <w:pPr>
        <w:spacing w:before="240" w:line="360" w:lineRule="auto"/>
        <w:jc w:val="both"/>
        <w:rPr>
          <w:rFonts w:ascii="Arial" w:hAnsi="Arial" w:cs="Arial"/>
          <w:lang w:val="en-US"/>
        </w:rPr>
      </w:pPr>
      <w:r w:rsidRPr="000806F4">
        <w:rPr>
          <w:rFonts w:ascii="Arial" w:hAnsi="Arial" w:cs="Arial"/>
        </w:rPr>
        <w:t>4.</w:t>
      </w:r>
      <w:r w:rsidRPr="000806F4">
        <w:rPr>
          <w:rFonts w:ascii="Arial" w:hAnsi="Arial" w:cs="Arial"/>
        </w:rPr>
        <w:tab/>
        <w:t>The Minister’s office will advise if the Minister has to make a statement in this regard.</w:t>
      </w:r>
    </w:p>
    <w:sectPr w:rsidR="00170099" w:rsidRPr="00B33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E87EF5"/>
    <w:multiLevelType w:val="hybridMultilevel"/>
    <w:tmpl w:val="0A74804E"/>
    <w:lvl w:ilvl="0" w:tplc="D2883460">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45E5D"/>
    <w:multiLevelType w:val="hybridMultilevel"/>
    <w:tmpl w:val="955A08E4"/>
    <w:lvl w:ilvl="0" w:tplc="9D8C9384">
      <w:start w:val="2"/>
      <w:numFmt w:val="decimal"/>
      <w:lvlText w:val="%1."/>
      <w:lvlJc w:val="left"/>
      <w:pPr>
        <w:ind w:left="12366" w:hanging="360"/>
      </w:pPr>
    </w:lvl>
    <w:lvl w:ilvl="1" w:tplc="1C090019">
      <w:start w:val="1"/>
      <w:numFmt w:val="lowerLetter"/>
      <w:lvlText w:val="%2."/>
      <w:lvlJc w:val="left"/>
      <w:pPr>
        <w:ind w:left="13086" w:hanging="360"/>
      </w:pPr>
    </w:lvl>
    <w:lvl w:ilvl="2" w:tplc="1C09001B">
      <w:start w:val="1"/>
      <w:numFmt w:val="lowerRoman"/>
      <w:lvlText w:val="%3."/>
      <w:lvlJc w:val="right"/>
      <w:pPr>
        <w:ind w:left="13806" w:hanging="180"/>
      </w:pPr>
    </w:lvl>
    <w:lvl w:ilvl="3" w:tplc="1C09000F">
      <w:start w:val="1"/>
      <w:numFmt w:val="decimal"/>
      <w:lvlText w:val="%4."/>
      <w:lvlJc w:val="left"/>
      <w:pPr>
        <w:ind w:left="14526" w:hanging="360"/>
      </w:pPr>
    </w:lvl>
    <w:lvl w:ilvl="4" w:tplc="1C090019">
      <w:start w:val="1"/>
      <w:numFmt w:val="lowerLetter"/>
      <w:lvlText w:val="%5."/>
      <w:lvlJc w:val="left"/>
      <w:pPr>
        <w:ind w:left="15246" w:hanging="360"/>
      </w:pPr>
    </w:lvl>
    <w:lvl w:ilvl="5" w:tplc="1C09001B">
      <w:start w:val="1"/>
      <w:numFmt w:val="lowerRoman"/>
      <w:lvlText w:val="%6."/>
      <w:lvlJc w:val="right"/>
      <w:pPr>
        <w:ind w:left="15966" w:hanging="180"/>
      </w:pPr>
    </w:lvl>
    <w:lvl w:ilvl="6" w:tplc="1C09000F">
      <w:start w:val="1"/>
      <w:numFmt w:val="decimal"/>
      <w:lvlText w:val="%7."/>
      <w:lvlJc w:val="left"/>
      <w:pPr>
        <w:ind w:left="16686" w:hanging="360"/>
      </w:pPr>
    </w:lvl>
    <w:lvl w:ilvl="7" w:tplc="1C090019">
      <w:start w:val="1"/>
      <w:numFmt w:val="lowerLetter"/>
      <w:lvlText w:val="%8."/>
      <w:lvlJc w:val="left"/>
      <w:pPr>
        <w:ind w:left="17406" w:hanging="360"/>
      </w:pPr>
    </w:lvl>
    <w:lvl w:ilvl="8" w:tplc="1C09001B">
      <w:start w:val="1"/>
      <w:numFmt w:val="lowerRoman"/>
      <w:lvlText w:val="%9."/>
      <w:lvlJc w:val="right"/>
      <w:pPr>
        <w:ind w:left="18126" w:hanging="180"/>
      </w:pPr>
    </w:lvl>
  </w:abstractNum>
  <w:abstractNum w:abstractNumId="5"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C606D9"/>
    <w:multiLevelType w:val="hybridMultilevel"/>
    <w:tmpl w:val="BE52C14A"/>
    <w:lvl w:ilvl="0" w:tplc="2528C86E">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C4AE7"/>
    <w:multiLevelType w:val="hybridMultilevel"/>
    <w:tmpl w:val="79A415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15:restartNumberingAfterBreak="0">
    <w:nsid w:val="59566EEE"/>
    <w:multiLevelType w:val="hybridMultilevel"/>
    <w:tmpl w:val="9B64E612"/>
    <w:lvl w:ilvl="0" w:tplc="369A0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1" w15:restartNumberingAfterBreak="0">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EF686B"/>
    <w:multiLevelType w:val="hybridMultilevel"/>
    <w:tmpl w:val="B8FAD33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1"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6"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1"/>
  </w:num>
  <w:num w:numId="2">
    <w:abstractNumId w:val="0"/>
  </w:num>
  <w:num w:numId="3">
    <w:abstractNumId w:val="47"/>
  </w:num>
  <w:num w:numId="4">
    <w:abstractNumId w:val="36"/>
  </w:num>
  <w:num w:numId="5">
    <w:abstractNumId w:val="3"/>
  </w:num>
  <w:num w:numId="6">
    <w:abstractNumId w:val="43"/>
  </w:num>
  <w:num w:numId="7">
    <w:abstractNumId w:val="30"/>
  </w:num>
  <w:num w:numId="8">
    <w:abstractNumId w:val="40"/>
  </w:num>
  <w:num w:numId="9">
    <w:abstractNumId w:val="28"/>
  </w:num>
  <w:num w:numId="10">
    <w:abstractNumId w:val="42"/>
  </w:num>
  <w:num w:numId="11">
    <w:abstractNumId w:val="14"/>
  </w:num>
  <w:num w:numId="12">
    <w:abstractNumId w:val="18"/>
  </w:num>
  <w:num w:numId="13">
    <w:abstractNumId w:val="2"/>
  </w:num>
  <w:num w:numId="14">
    <w:abstractNumId w:val="25"/>
  </w:num>
  <w:num w:numId="15">
    <w:abstractNumId w:val="39"/>
  </w:num>
  <w:num w:numId="16">
    <w:abstractNumId w:val="7"/>
  </w:num>
  <w:num w:numId="17">
    <w:abstractNumId w:val="45"/>
  </w:num>
  <w:num w:numId="18">
    <w:abstractNumId w:val="38"/>
  </w:num>
  <w:num w:numId="19">
    <w:abstractNumId w:val="46"/>
  </w:num>
  <w:num w:numId="20">
    <w:abstractNumId w:val="10"/>
  </w:num>
  <w:num w:numId="21">
    <w:abstractNumId w:val="23"/>
  </w:num>
  <w:num w:numId="22">
    <w:abstractNumId w:val="12"/>
  </w:num>
  <w:num w:numId="23">
    <w:abstractNumId w:val="17"/>
  </w:num>
  <w:num w:numId="24">
    <w:abstractNumId w:val="26"/>
  </w:num>
  <w:num w:numId="25">
    <w:abstractNumId w:val="32"/>
  </w:num>
  <w:num w:numId="26">
    <w:abstractNumId w:val="44"/>
  </w:num>
  <w:num w:numId="27">
    <w:abstractNumId w:val="24"/>
  </w:num>
  <w:num w:numId="28">
    <w:abstractNumId w:val="5"/>
  </w:num>
  <w:num w:numId="29">
    <w:abstractNumId w:val="37"/>
  </w:num>
  <w:num w:numId="30">
    <w:abstractNumId w:val="41"/>
  </w:num>
  <w:num w:numId="31">
    <w:abstractNumId w:val="33"/>
  </w:num>
  <w:num w:numId="32">
    <w:abstractNumId w:val="6"/>
  </w:num>
  <w:num w:numId="33">
    <w:abstractNumId w:val="8"/>
  </w:num>
  <w:num w:numId="34">
    <w:abstractNumId w:val="13"/>
  </w:num>
  <w:num w:numId="35">
    <w:abstractNumId w:val="9"/>
  </w:num>
  <w:num w:numId="36">
    <w:abstractNumId w:val="20"/>
  </w:num>
  <w:num w:numId="37">
    <w:abstractNumId w:val="35"/>
  </w:num>
  <w:num w:numId="38">
    <w:abstractNumId w:val="27"/>
  </w:num>
  <w:num w:numId="39">
    <w:abstractNumId w:val="19"/>
  </w:num>
  <w:num w:numId="40">
    <w:abstractNumId w:val="22"/>
  </w:num>
  <w:num w:numId="41">
    <w:abstractNumId w:val="1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806F4"/>
    <w:rsid w:val="000A0CCC"/>
    <w:rsid w:val="00170099"/>
    <w:rsid w:val="00174676"/>
    <w:rsid w:val="001C75E4"/>
    <w:rsid w:val="002922B1"/>
    <w:rsid w:val="00304AAF"/>
    <w:rsid w:val="00307491"/>
    <w:rsid w:val="00333979"/>
    <w:rsid w:val="003A384E"/>
    <w:rsid w:val="00405791"/>
    <w:rsid w:val="00414571"/>
    <w:rsid w:val="00427E27"/>
    <w:rsid w:val="004575D5"/>
    <w:rsid w:val="004D1863"/>
    <w:rsid w:val="005101A1"/>
    <w:rsid w:val="00565BC7"/>
    <w:rsid w:val="00567D88"/>
    <w:rsid w:val="005B69E5"/>
    <w:rsid w:val="005E3618"/>
    <w:rsid w:val="00607F4B"/>
    <w:rsid w:val="007816AD"/>
    <w:rsid w:val="007C103A"/>
    <w:rsid w:val="007C5798"/>
    <w:rsid w:val="007E70D8"/>
    <w:rsid w:val="007F720E"/>
    <w:rsid w:val="00870E60"/>
    <w:rsid w:val="008C2DEA"/>
    <w:rsid w:val="008E4A54"/>
    <w:rsid w:val="00917CA4"/>
    <w:rsid w:val="00925401"/>
    <w:rsid w:val="00971486"/>
    <w:rsid w:val="009F1D2C"/>
    <w:rsid w:val="00A171A9"/>
    <w:rsid w:val="00B04738"/>
    <w:rsid w:val="00B3399B"/>
    <w:rsid w:val="00B50624"/>
    <w:rsid w:val="00B5719A"/>
    <w:rsid w:val="00D73705"/>
    <w:rsid w:val="00DA2D5E"/>
    <w:rsid w:val="00DE221F"/>
    <w:rsid w:val="00DE51AD"/>
    <w:rsid w:val="00E35CA2"/>
    <w:rsid w:val="00E92898"/>
    <w:rsid w:val="00F2381F"/>
    <w:rsid w:val="00F74F5C"/>
    <w:rsid w:val="00FA5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3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2020-06-24T19:47:00Z</dcterms:created>
  <dcterms:modified xsi:type="dcterms:W3CDTF">2020-06-24T19:47:00Z</dcterms:modified>
</cp:coreProperties>
</file>