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EA" w:rsidRDefault="000B6CEA" w:rsidP="00074220">
      <w:pPr>
        <w:spacing w:before="100" w:beforeAutospacing="1" w:after="100" w:afterAutospacing="1"/>
        <w:ind w:left="709" w:hanging="709"/>
        <w:jc w:val="both"/>
        <w:rPr>
          <w:rFonts w:ascii="Arial" w:hAnsi="Arial" w:cs="Arial"/>
          <w:b/>
        </w:rPr>
      </w:pPr>
      <w:bookmarkStart w:id="0" w:name="_GoBack"/>
      <w:bookmarkEnd w:id="0"/>
      <w:r>
        <w:rPr>
          <w:rFonts w:ascii="Arial" w:hAnsi="Arial" w:cs="Arial"/>
          <w:b/>
        </w:rPr>
        <w:t>National Assembly</w:t>
      </w:r>
    </w:p>
    <w:p w:rsidR="000B6CEA" w:rsidRDefault="000B6CEA" w:rsidP="00074220">
      <w:pPr>
        <w:spacing w:before="100" w:beforeAutospacing="1" w:after="100" w:afterAutospacing="1"/>
        <w:ind w:left="709" w:hanging="709"/>
        <w:jc w:val="both"/>
        <w:rPr>
          <w:rFonts w:ascii="Arial" w:hAnsi="Arial" w:cs="Arial"/>
          <w:b/>
        </w:rPr>
      </w:pPr>
      <w:r>
        <w:rPr>
          <w:rFonts w:ascii="Arial" w:hAnsi="Arial" w:cs="Arial"/>
          <w:b/>
        </w:rPr>
        <w:t>Question No 1140</w:t>
      </w:r>
      <w:r w:rsidR="007238EF" w:rsidRPr="00BE5CF1">
        <w:rPr>
          <w:rFonts w:ascii="Arial" w:hAnsi="Arial" w:cs="Arial"/>
          <w:b/>
        </w:rPr>
        <w:tab/>
      </w:r>
    </w:p>
    <w:p w:rsidR="00074220" w:rsidRPr="00074220" w:rsidRDefault="00074220" w:rsidP="00074220">
      <w:pPr>
        <w:spacing w:before="100" w:beforeAutospacing="1" w:after="100" w:afterAutospacing="1"/>
        <w:ind w:left="709" w:hanging="709"/>
        <w:jc w:val="both"/>
        <w:rPr>
          <w:rFonts w:ascii="Arial" w:hAnsi="Arial" w:cs="Arial"/>
          <w:b/>
          <w:lang w:val="en-GB"/>
        </w:rPr>
      </w:pPr>
      <w:r w:rsidRPr="00074220">
        <w:rPr>
          <w:rFonts w:ascii="Arial" w:hAnsi="Arial" w:cs="Arial"/>
          <w:b/>
          <w:lang w:val="en-GB"/>
        </w:rPr>
        <w:t>Mr K P Sithole (IFP) to ask the Minister of Transport</w:t>
      </w:r>
      <w:r w:rsidR="00640BD8" w:rsidRPr="00074220">
        <w:rPr>
          <w:rFonts w:ascii="Arial" w:hAnsi="Arial" w:cs="Arial"/>
          <w:b/>
          <w:lang w:val="en-GB"/>
        </w:rPr>
        <w:fldChar w:fldCharType="begin"/>
      </w:r>
      <w:r w:rsidRPr="00074220">
        <w:rPr>
          <w:rFonts w:ascii="Arial" w:hAnsi="Arial" w:cs="Arial"/>
        </w:rPr>
        <w:instrText xml:space="preserve"> XE "</w:instrText>
      </w:r>
      <w:r w:rsidRPr="00074220">
        <w:rPr>
          <w:rFonts w:ascii="Arial" w:hAnsi="Arial" w:cs="Arial"/>
          <w:b/>
          <w:lang w:val="en-GB"/>
        </w:rPr>
        <w:instrText>Minister of Transport</w:instrText>
      </w:r>
      <w:r w:rsidRPr="00074220">
        <w:rPr>
          <w:rFonts w:ascii="Arial" w:hAnsi="Arial" w:cs="Arial"/>
        </w:rPr>
        <w:instrText xml:space="preserve">" </w:instrText>
      </w:r>
      <w:r w:rsidR="00640BD8" w:rsidRPr="00074220">
        <w:rPr>
          <w:rFonts w:ascii="Arial" w:hAnsi="Arial" w:cs="Arial"/>
          <w:b/>
          <w:lang w:val="en-GB"/>
        </w:rPr>
        <w:fldChar w:fldCharType="end"/>
      </w:r>
      <w:r w:rsidRPr="00074220">
        <w:rPr>
          <w:rFonts w:ascii="Arial" w:hAnsi="Arial" w:cs="Arial"/>
          <w:b/>
          <w:lang w:val="en-GB"/>
        </w:rPr>
        <w:t>:</w:t>
      </w:r>
    </w:p>
    <w:p w:rsidR="00074220" w:rsidRPr="00074220" w:rsidRDefault="00074220" w:rsidP="00074220">
      <w:pPr>
        <w:autoSpaceDE w:val="0"/>
        <w:autoSpaceDN w:val="0"/>
        <w:adjustRightInd w:val="0"/>
        <w:spacing w:before="100" w:beforeAutospacing="1" w:after="100" w:afterAutospacing="1"/>
        <w:ind w:left="709"/>
        <w:jc w:val="both"/>
        <w:rPr>
          <w:rFonts w:ascii="Arial" w:hAnsi="Arial" w:cs="Arial"/>
          <w:lang w:val="en-GB"/>
        </w:rPr>
      </w:pPr>
      <w:r w:rsidRPr="00074220">
        <w:rPr>
          <w:rFonts w:ascii="Arial" w:hAnsi="Arial" w:cs="Arial"/>
          <w:lang w:val="en-GB"/>
        </w:rPr>
        <w:t>Whether her department has any programmes in place to assist with conflict resolution within the minibus taxi sector, including between (a) service providers, (b) the public and (c) different spheres and/or entities of government; if not, why not; if so, what are the relevant details of the (</w:t>
      </w:r>
      <w:proofErr w:type="spellStart"/>
      <w:r w:rsidRPr="00074220">
        <w:rPr>
          <w:rFonts w:ascii="Arial" w:hAnsi="Arial" w:cs="Arial"/>
          <w:lang w:val="en-GB"/>
        </w:rPr>
        <w:t>i</w:t>
      </w:r>
      <w:proofErr w:type="spellEnd"/>
      <w:r w:rsidRPr="00074220">
        <w:rPr>
          <w:rFonts w:ascii="Arial" w:hAnsi="Arial" w:cs="Arial"/>
          <w:lang w:val="en-GB"/>
        </w:rPr>
        <w:t>) impact and (ii) challenges faced by the specified programmes?</w:t>
      </w:r>
      <w:r w:rsidR="00780957">
        <w:rPr>
          <w:rFonts w:ascii="Arial" w:hAnsi="Arial" w:cs="Arial"/>
          <w:lang w:val="en-GB"/>
        </w:rPr>
        <w:t xml:space="preserve"> </w:t>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hAnsi="Arial" w:cs="Arial"/>
          <w:lang w:val="en-GB"/>
        </w:rPr>
        <w:tab/>
      </w:r>
      <w:r w:rsidRPr="00074220">
        <w:rPr>
          <w:rFonts w:ascii="Arial" w:eastAsia="Calibri" w:hAnsi="Arial" w:cs="Arial"/>
          <w:bCs/>
          <w:lang w:val="en-GB"/>
        </w:rPr>
        <w:tab/>
      </w:r>
      <w:r w:rsidRPr="00074220">
        <w:rPr>
          <w:rFonts w:ascii="Arial" w:hAnsi="Arial" w:cs="Arial"/>
          <w:color w:val="000000"/>
          <w:lang w:val="en-GB"/>
        </w:rPr>
        <w:t>NW1280E</w:t>
      </w:r>
    </w:p>
    <w:p w:rsidR="00BD599B" w:rsidRPr="000B6CEA" w:rsidRDefault="00F04BF9" w:rsidP="000B6CEA">
      <w:pPr>
        <w:pStyle w:val="ListParagraph"/>
        <w:spacing w:before="100" w:beforeAutospacing="1" w:after="100" w:afterAutospacing="1"/>
        <w:ind w:left="540"/>
        <w:jc w:val="both"/>
        <w:rPr>
          <w:rFonts w:ascii="Arial" w:eastAsia="Arial" w:hAnsi="Arial" w:cs="Arial"/>
          <w:b/>
        </w:rPr>
      </w:pPr>
      <w:r w:rsidRPr="000B6CEA">
        <w:rPr>
          <w:rFonts w:ascii="Arial" w:eastAsia="Arial" w:hAnsi="Arial" w:cs="Arial"/>
          <w:b/>
        </w:rPr>
        <w:t>REPLY</w:t>
      </w:r>
      <w:r w:rsidR="00815524" w:rsidRPr="000B6CEA">
        <w:rPr>
          <w:rFonts w:ascii="Arial" w:eastAsia="Arial" w:hAnsi="Arial" w:cs="Arial"/>
          <w:b/>
        </w:rPr>
        <w:t>:</w:t>
      </w:r>
    </w:p>
    <w:p w:rsidR="00815524" w:rsidRDefault="00815524" w:rsidP="00815524">
      <w:pPr>
        <w:pStyle w:val="ListParagraph"/>
        <w:spacing w:before="100" w:beforeAutospacing="1" w:after="100" w:afterAutospacing="1"/>
        <w:ind w:left="540"/>
        <w:jc w:val="both"/>
        <w:rPr>
          <w:rFonts w:ascii="Arial" w:eastAsia="Arial" w:hAnsi="Arial" w:cs="Arial"/>
          <w:b/>
        </w:rPr>
      </w:pPr>
    </w:p>
    <w:p w:rsidR="009F7D39" w:rsidRDefault="0069309D" w:rsidP="009F7D39">
      <w:pPr>
        <w:pStyle w:val="ListParagraph"/>
        <w:numPr>
          <w:ilvl w:val="0"/>
          <w:numId w:val="22"/>
        </w:numPr>
        <w:spacing w:before="100" w:beforeAutospacing="1" w:after="100" w:afterAutospacing="1"/>
        <w:ind w:left="1134" w:hanging="567"/>
        <w:jc w:val="both"/>
        <w:rPr>
          <w:rFonts w:ascii="Arial" w:eastAsia="Arial" w:hAnsi="Arial" w:cs="Arial"/>
        </w:rPr>
      </w:pPr>
      <w:r>
        <w:rPr>
          <w:rFonts w:ascii="Arial" w:eastAsia="Arial" w:hAnsi="Arial" w:cs="Arial"/>
        </w:rPr>
        <w:t xml:space="preserve">The </w:t>
      </w:r>
      <w:r w:rsidR="00780957">
        <w:rPr>
          <w:rFonts w:ascii="Arial" w:eastAsia="Arial" w:hAnsi="Arial" w:cs="Arial"/>
        </w:rPr>
        <w:t xml:space="preserve">Department is guided by the provisions of the </w:t>
      </w:r>
      <w:r>
        <w:rPr>
          <w:rFonts w:ascii="Arial" w:eastAsia="Arial" w:hAnsi="Arial" w:cs="Arial"/>
        </w:rPr>
        <w:t>National Land Transport Act No.</w:t>
      </w:r>
      <w:r w:rsidR="00A27A07">
        <w:rPr>
          <w:rFonts w:ascii="Arial" w:eastAsia="Arial" w:hAnsi="Arial" w:cs="Arial"/>
        </w:rPr>
        <w:t xml:space="preserve"> </w:t>
      </w:r>
      <w:r>
        <w:rPr>
          <w:rFonts w:ascii="Arial" w:eastAsia="Arial" w:hAnsi="Arial" w:cs="Arial"/>
        </w:rPr>
        <w:t>5 of 2009</w:t>
      </w:r>
      <w:r w:rsidR="00780957">
        <w:rPr>
          <w:rFonts w:ascii="Arial" w:eastAsia="Arial" w:hAnsi="Arial" w:cs="Arial"/>
        </w:rPr>
        <w:t xml:space="preserve"> which </w:t>
      </w:r>
      <w:r w:rsidR="009C7DD3">
        <w:rPr>
          <w:rFonts w:ascii="Arial" w:eastAsia="Arial" w:hAnsi="Arial" w:cs="Arial"/>
        </w:rPr>
        <w:t>empowers</w:t>
      </w:r>
      <w:r w:rsidR="00780957">
        <w:rPr>
          <w:rFonts w:ascii="Arial" w:eastAsia="Arial" w:hAnsi="Arial" w:cs="Arial"/>
        </w:rPr>
        <w:t xml:space="preserve"> provinces </w:t>
      </w:r>
      <w:r w:rsidR="009C7DD3">
        <w:rPr>
          <w:rFonts w:ascii="Arial" w:eastAsia="Arial" w:hAnsi="Arial" w:cs="Arial"/>
        </w:rPr>
        <w:t xml:space="preserve">to take decisions and/or steps to deal </w:t>
      </w:r>
      <w:r w:rsidR="00780957">
        <w:rPr>
          <w:rFonts w:ascii="Arial" w:eastAsia="Arial" w:hAnsi="Arial" w:cs="Arial"/>
        </w:rPr>
        <w:t xml:space="preserve">with </w:t>
      </w:r>
      <w:r w:rsidR="009C7DD3">
        <w:rPr>
          <w:rFonts w:ascii="Arial" w:eastAsia="Arial" w:hAnsi="Arial" w:cs="Arial"/>
        </w:rPr>
        <w:t xml:space="preserve">and address </w:t>
      </w:r>
      <w:r w:rsidR="00BD7F1D">
        <w:rPr>
          <w:rFonts w:ascii="Arial" w:eastAsia="Arial" w:hAnsi="Arial" w:cs="Arial"/>
        </w:rPr>
        <w:t xml:space="preserve">any </w:t>
      </w:r>
      <w:r w:rsidR="009C7DD3">
        <w:rPr>
          <w:rFonts w:ascii="Arial" w:eastAsia="Arial" w:hAnsi="Arial" w:cs="Arial"/>
        </w:rPr>
        <w:t xml:space="preserve">conflict </w:t>
      </w:r>
      <w:r w:rsidR="00BD7F1D">
        <w:rPr>
          <w:rFonts w:ascii="Arial" w:eastAsia="Arial" w:hAnsi="Arial" w:cs="Arial"/>
        </w:rPr>
        <w:t>situation</w:t>
      </w:r>
      <w:r w:rsidR="009C7DD3">
        <w:rPr>
          <w:rFonts w:ascii="Arial" w:eastAsia="Arial" w:hAnsi="Arial" w:cs="Arial"/>
        </w:rPr>
        <w:t xml:space="preserve">. </w:t>
      </w:r>
      <w:r w:rsidR="00C75B47" w:rsidRPr="00780957">
        <w:rPr>
          <w:rFonts w:ascii="Arial" w:eastAsia="Arial" w:hAnsi="Arial" w:cs="Arial"/>
        </w:rPr>
        <w:t xml:space="preserve">Section </w:t>
      </w:r>
      <w:r w:rsidR="00780957">
        <w:rPr>
          <w:rFonts w:ascii="Arial" w:eastAsia="Arial" w:hAnsi="Arial" w:cs="Arial"/>
        </w:rPr>
        <w:t xml:space="preserve">79(2) and </w:t>
      </w:r>
      <w:r w:rsidR="00C75B47" w:rsidRPr="00780957">
        <w:rPr>
          <w:rFonts w:ascii="Arial" w:eastAsia="Arial" w:hAnsi="Arial" w:cs="Arial"/>
        </w:rPr>
        <w:t xml:space="preserve">91 </w:t>
      </w:r>
      <w:r w:rsidR="009F7D39">
        <w:rPr>
          <w:rFonts w:ascii="Arial" w:eastAsia="Arial" w:hAnsi="Arial" w:cs="Arial"/>
        </w:rPr>
        <w:t xml:space="preserve">of the NLTA </w:t>
      </w:r>
      <w:r w:rsidR="00780957">
        <w:rPr>
          <w:rFonts w:ascii="Arial" w:eastAsia="Arial" w:hAnsi="Arial" w:cs="Arial"/>
        </w:rPr>
        <w:t xml:space="preserve">empowers MECs to </w:t>
      </w:r>
      <w:r w:rsidR="009F7D39">
        <w:rPr>
          <w:rFonts w:ascii="Arial" w:eastAsia="Arial" w:hAnsi="Arial" w:cs="Arial"/>
        </w:rPr>
        <w:t xml:space="preserve">consider a number of interventions and </w:t>
      </w:r>
      <w:r w:rsidR="00780957">
        <w:rPr>
          <w:rFonts w:ascii="Arial" w:eastAsia="Arial" w:hAnsi="Arial" w:cs="Arial"/>
        </w:rPr>
        <w:t>remedial steps</w:t>
      </w:r>
      <w:r w:rsidR="009F7D39">
        <w:rPr>
          <w:rFonts w:ascii="Arial" w:eastAsia="Arial" w:hAnsi="Arial" w:cs="Arial"/>
        </w:rPr>
        <w:t>, which includes the withdrawal of operating licenses or closure of routes in extra ordinary circumstances</w:t>
      </w:r>
      <w:r w:rsidR="00220120">
        <w:rPr>
          <w:rFonts w:ascii="Arial" w:eastAsia="Arial" w:hAnsi="Arial" w:cs="Arial"/>
        </w:rPr>
        <w:t xml:space="preserve"> of conflict or violence</w:t>
      </w:r>
      <w:r w:rsidR="009F7D39">
        <w:rPr>
          <w:rFonts w:ascii="Arial" w:eastAsia="Arial" w:hAnsi="Arial" w:cs="Arial"/>
        </w:rPr>
        <w:t xml:space="preserve">.  </w:t>
      </w:r>
      <w:r w:rsidR="009F7D39" w:rsidRPr="009F7D39">
        <w:rPr>
          <w:rFonts w:ascii="Arial" w:eastAsia="Arial" w:hAnsi="Arial" w:cs="Arial"/>
        </w:rPr>
        <w:t>These powers are legally bestowed to provinces and the Minister may only intervene and exercise any of these powers in consultation with the MEC and relevant planning authoritie</w:t>
      </w:r>
      <w:r w:rsidR="009F7D39">
        <w:rPr>
          <w:rFonts w:ascii="Arial" w:eastAsia="Arial" w:hAnsi="Arial" w:cs="Arial"/>
        </w:rPr>
        <w:t>s.</w:t>
      </w:r>
    </w:p>
    <w:p w:rsidR="009F7D39" w:rsidRDefault="009F7D39" w:rsidP="009F7D39">
      <w:pPr>
        <w:pStyle w:val="ListParagraph"/>
        <w:spacing w:before="100" w:beforeAutospacing="1" w:after="100" w:afterAutospacing="1"/>
        <w:ind w:left="1134"/>
        <w:jc w:val="both"/>
        <w:rPr>
          <w:rFonts w:ascii="Arial" w:eastAsia="Arial" w:hAnsi="Arial" w:cs="Arial"/>
        </w:rPr>
      </w:pPr>
    </w:p>
    <w:p w:rsidR="001C1A9D" w:rsidRDefault="00220120" w:rsidP="00220120">
      <w:pPr>
        <w:pStyle w:val="ListParagraph"/>
        <w:numPr>
          <w:ilvl w:val="0"/>
          <w:numId w:val="22"/>
        </w:numPr>
        <w:spacing w:before="100" w:beforeAutospacing="1" w:after="100" w:afterAutospacing="1"/>
        <w:ind w:left="1134" w:hanging="567"/>
        <w:jc w:val="both"/>
        <w:rPr>
          <w:rFonts w:ascii="Arial" w:eastAsia="Arial" w:hAnsi="Arial" w:cs="Arial"/>
        </w:rPr>
      </w:pPr>
      <w:r>
        <w:rPr>
          <w:rFonts w:ascii="Arial" w:eastAsia="Arial" w:hAnsi="Arial" w:cs="Arial"/>
        </w:rPr>
        <w:t>Same as in (a) above</w:t>
      </w:r>
    </w:p>
    <w:p w:rsidR="00220120" w:rsidRPr="00220120" w:rsidRDefault="00220120" w:rsidP="00220120">
      <w:pPr>
        <w:pStyle w:val="ListParagraph"/>
        <w:rPr>
          <w:rFonts w:ascii="Arial" w:eastAsia="Arial" w:hAnsi="Arial" w:cs="Arial"/>
        </w:rPr>
      </w:pPr>
    </w:p>
    <w:p w:rsidR="00220120" w:rsidRPr="00220120" w:rsidRDefault="00220120" w:rsidP="00220120">
      <w:pPr>
        <w:pStyle w:val="ListParagraph"/>
        <w:numPr>
          <w:ilvl w:val="0"/>
          <w:numId w:val="22"/>
        </w:numPr>
        <w:spacing w:before="100" w:beforeAutospacing="1" w:after="100" w:afterAutospacing="1"/>
        <w:ind w:left="1134" w:hanging="567"/>
        <w:jc w:val="both"/>
        <w:rPr>
          <w:rFonts w:ascii="Arial" w:eastAsia="Arial" w:hAnsi="Arial" w:cs="Arial"/>
        </w:rPr>
      </w:pPr>
      <w:r>
        <w:rPr>
          <w:rFonts w:ascii="Arial" w:eastAsia="Arial" w:hAnsi="Arial" w:cs="Arial"/>
        </w:rPr>
        <w:t>Same as in (a) above</w:t>
      </w:r>
    </w:p>
    <w:sectPr w:rsidR="00220120" w:rsidRPr="00220120"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4F508ED"/>
    <w:multiLevelType w:val="hybridMultilevel"/>
    <w:tmpl w:val="B538D3FA"/>
    <w:lvl w:ilvl="0" w:tplc="34EEEC9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B66232"/>
    <w:multiLevelType w:val="hybridMultilevel"/>
    <w:tmpl w:val="A3601138"/>
    <w:lvl w:ilvl="0" w:tplc="1C090017">
      <w:start w:val="1"/>
      <w:numFmt w:val="lowerLetter"/>
      <w:lvlText w:val="%1)"/>
      <w:lvlJc w:val="left"/>
      <w:pPr>
        <w:ind w:left="1330" w:hanging="360"/>
      </w:pPr>
    </w:lvl>
    <w:lvl w:ilvl="1" w:tplc="1C090019" w:tentative="1">
      <w:start w:val="1"/>
      <w:numFmt w:val="lowerLetter"/>
      <w:lvlText w:val="%2."/>
      <w:lvlJc w:val="left"/>
      <w:pPr>
        <w:ind w:left="2050" w:hanging="360"/>
      </w:pPr>
    </w:lvl>
    <w:lvl w:ilvl="2" w:tplc="1C09001B" w:tentative="1">
      <w:start w:val="1"/>
      <w:numFmt w:val="lowerRoman"/>
      <w:lvlText w:val="%3."/>
      <w:lvlJc w:val="right"/>
      <w:pPr>
        <w:ind w:left="2770" w:hanging="180"/>
      </w:pPr>
    </w:lvl>
    <w:lvl w:ilvl="3" w:tplc="1C09000F" w:tentative="1">
      <w:start w:val="1"/>
      <w:numFmt w:val="decimal"/>
      <w:lvlText w:val="%4."/>
      <w:lvlJc w:val="left"/>
      <w:pPr>
        <w:ind w:left="3490" w:hanging="360"/>
      </w:pPr>
    </w:lvl>
    <w:lvl w:ilvl="4" w:tplc="1C090019" w:tentative="1">
      <w:start w:val="1"/>
      <w:numFmt w:val="lowerLetter"/>
      <w:lvlText w:val="%5."/>
      <w:lvlJc w:val="left"/>
      <w:pPr>
        <w:ind w:left="4210" w:hanging="360"/>
      </w:pPr>
    </w:lvl>
    <w:lvl w:ilvl="5" w:tplc="1C09001B" w:tentative="1">
      <w:start w:val="1"/>
      <w:numFmt w:val="lowerRoman"/>
      <w:lvlText w:val="%6."/>
      <w:lvlJc w:val="right"/>
      <w:pPr>
        <w:ind w:left="4930" w:hanging="180"/>
      </w:pPr>
    </w:lvl>
    <w:lvl w:ilvl="6" w:tplc="1C09000F" w:tentative="1">
      <w:start w:val="1"/>
      <w:numFmt w:val="decimal"/>
      <w:lvlText w:val="%7."/>
      <w:lvlJc w:val="left"/>
      <w:pPr>
        <w:ind w:left="5650" w:hanging="360"/>
      </w:pPr>
    </w:lvl>
    <w:lvl w:ilvl="7" w:tplc="1C090019" w:tentative="1">
      <w:start w:val="1"/>
      <w:numFmt w:val="lowerLetter"/>
      <w:lvlText w:val="%8."/>
      <w:lvlJc w:val="left"/>
      <w:pPr>
        <w:ind w:left="6370" w:hanging="360"/>
      </w:pPr>
    </w:lvl>
    <w:lvl w:ilvl="8" w:tplc="1C09001B" w:tentative="1">
      <w:start w:val="1"/>
      <w:numFmt w:val="lowerRoman"/>
      <w:lvlText w:val="%9."/>
      <w:lvlJc w:val="right"/>
      <w:pPr>
        <w:ind w:left="7090"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0B77C05"/>
    <w:multiLevelType w:val="multilevel"/>
    <w:tmpl w:val="6298B914"/>
    <w:lvl w:ilvl="0">
      <w:start w:val="3"/>
      <w:numFmt w:val="decimal"/>
      <w:lvlText w:val="%1"/>
      <w:lvlJc w:val="left"/>
      <w:pPr>
        <w:ind w:left="530" w:hanging="530"/>
      </w:pPr>
      <w:rPr>
        <w:rFonts w:hint="default"/>
      </w:rPr>
    </w:lvl>
    <w:lvl w:ilvl="1">
      <w:start w:val="3"/>
      <w:numFmt w:val="decimal"/>
      <w:lvlText w:val="%1.%2"/>
      <w:lvlJc w:val="left"/>
      <w:pPr>
        <w:ind w:left="1385" w:hanging="53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F71030"/>
    <w:multiLevelType w:val="multilevel"/>
    <w:tmpl w:val="4F3E80CC"/>
    <w:lvl w:ilvl="0">
      <w:start w:val="3"/>
      <w:numFmt w:val="decimal"/>
      <w:lvlText w:val="%1"/>
      <w:lvlJc w:val="left"/>
      <w:pPr>
        <w:ind w:left="530" w:hanging="530"/>
      </w:pPr>
      <w:rPr>
        <w:rFonts w:hint="default"/>
      </w:rPr>
    </w:lvl>
    <w:lvl w:ilvl="1">
      <w:start w:val="3"/>
      <w:numFmt w:val="decimal"/>
      <w:lvlText w:val="%1.%2"/>
      <w:lvlJc w:val="left"/>
      <w:pPr>
        <w:ind w:left="980" w:hanging="53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7748C"/>
    <w:multiLevelType w:val="hybridMultilevel"/>
    <w:tmpl w:val="E3BADD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732B7CDF"/>
    <w:multiLevelType w:val="hybridMultilevel"/>
    <w:tmpl w:val="9CDE6828"/>
    <w:lvl w:ilvl="0" w:tplc="426466CA">
      <w:start w:val="1"/>
      <w:numFmt w:val="lowerLetter"/>
      <w:lvlText w:val="%1)"/>
      <w:lvlJc w:val="left"/>
      <w:pPr>
        <w:ind w:left="1350" w:hanging="360"/>
      </w:pPr>
      <w:rPr>
        <w:rFonts w:ascii="Arial" w:eastAsia="Arial"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4"/>
  </w:num>
  <w:num w:numId="4">
    <w:abstractNumId w:val="16"/>
  </w:num>
  <w:num w:numId="5">
    <w:abstractNumId w:val="4"/>
  </w:num>
  <w:num w:numId="6">
    <w:abstractNumId w:val="5"/>
  </w:num>
  <w:num w:numId="7">
    <w:abstractNumId w:val="2"/>
  </w:num>
  <w:num w:numId="8">
    <w:abstractNumId w:val="12"/>
  </w:num>
  <w:num w:numId="9">
    <w:abstractNumId w:val="20"/>
  </w:num>
  <w:num w:numId="10">
    <w:abstractNumId w:val="11"/>
  </w:num>
  <w:num w:numId="11">
    <w:abstractNumId w:val="17"/>
  </w:num>
  <w:num w:numId="12">
    <w:abstractNumId w:val="15"/>
  </w:num>
  <w:num w:numId="13">
    <w:abstractNumId w:val="8"/>
  </w:num>
  <w:num w:numId="14">
    <w:abstractNumId w:val="1"/>
  </w:num>
  <w:num w:numId="15">
    <w:abstractNumId w:val="3"/>
  </w:num>
  <w:num w:numId="16">
    <w:abstractNumId w:val="21"/>
  </w:num>
  <w:num w:numId="17">
    <w:abstractNumId w:val="18"/>
  </w:num>
  <w:num w:numId="18">
    <w:abstractNumId w:val="9"/>
  </w:num>
  <w:num w:numId="19">
    <w:abstractNumId w:val="13"/>
  </w:num>
  <w:num w:numId="20">
    <w:abstractNumId w:val="6"/>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981280"/>
    <w:rsid w:val="000117FA"/>
    <w:rsid w:val="00044F85"/>
    <w:rsid w:val="0005022E"/>
    <w:rsid w:val="00052C92"/>
    <w:rsid w:val="00067BAB"/>
    <w:rsid w:val="00074220"/>
    <w:rsid w:val="00074BC1"/>
    <w:rsid w:val="0007664C"/>
    <w:rsid w:val="00086505"/>
    <w:rsid w:val="000A2857"/>
    <w:rsid w:val="000B4C44"/>
    <w:rsid w:val="000B6CEA"/>
    <w:rsid w:val="000C7C88"/>
    <w:rsid w:val="000E6C24"/>
    <w:rsid w:val="00107C01"/>
    <w:rsid w:val="0012417F"/>
    <w:rsid w:val="001309C7"/>
    <w:rsid w:val="00132355"/>
    <w:rsid w:val="00134FEC"/>
    <w:rsid w:val="00147E6A"/>
    <w:rsid w:val="001552BF"/>
    <w:rsid w:val="00170DCE"/>
    <w:rsid w:val="00176F71"/>
    <w:rsid w:val="0018522F"/>
    <w:rsid w:val="001868E3"/>
    <w:rsid w:val="001944D6"/>
    <w:rsid w:val="001A013A"/>
    <w:rsid w:val="001B3EC4"/>
    <w:rsid w:val="001C1A9D"/>
    <w:rsid w:val="001C2DD6"/>
    <w:rsid w:val="001D158D"/>
    <w:rsid w:val="001E5FA4"/>
    <w:rsid w:val="00206843"/>
    <w:rsid w:val="002134F5"/>
    <w:rsid w:val="00220120"/>
    <w:rsid w:val="002357CB"/>
    <w:rsid w:val="002472F1"/>
    <w:rsid w:val="00247495"/>
    <w:rsid w:val="00265375"/>
    <w:rsid w:val="002657C4"/>
    <w:rsid w:val="00277EB5"/>
    <w:rsid w:val="002A4FCA"/>
    <w:rsid w:val="002B00D9"/>
    <w:rsid w:val="002B0C30"/>
    <w:rsid w:val="002C1241"/>
    <w:rsid w:val="002C1934"/>
    <w:rsid w:val="002C194D"/>
    <w:rsid w:val="002C3E60"/>
    <w:rsid w:val="002C4CF1"/>
    <w:rsid w:val="002C61D9"/>
    <w:rsid w:val="002D09CA"/>
    <w:rsid w:val="002E06F3"/>
    <w:rsid w:val="002E6F58"/>
    <w:rsid w:val="002F47F7"/>
    <w:rsid w:val="00313390"/>
    <w:rsid w:val="003328E4"/>
    <w:rsid w:val="00372672"/>
    <w:rsid w:val="003B34E8"/>
    <w:rsid w:val="003C7E3C"/>
    <w:rsid w:val="003D5222"/>
    <w:rsid w:val="003D52BD"/>
    <w:rsid w:val="003F1568"/>
    <w:rsid w:val="003F3F6D"/>
    <w:rsid w:val="003F557A"/>
    <w:rsid w:val="004379DC"/>
    <w:rsid w:val="00443909"/>
    <w:rsid w:val="0046343B"/>
    <w:rsid w:val="0046365E"/>
    <w:rsid w:val="004701A6"/>
    <w:rsid w:val="00496274"/>
    <w:rsid w:val="004B2B71"/>
    <w:rsid w:val="004C26EA"/>
    <w:rsid w:val="004D16A8"/>
    <w:rsid w:val="004E0950"/>
    <w:rsid w:val="004E6198"/>
    <w:rsid w:val="004E7020"/>
    <w:rsid w:val="004F4A6B"/>
    <w:rsid w:val="00501B14"/>
    <w:rsid w:val="00534306"/>
    <w:rsid w:val="00557E21"/>
    <w:rsid w:val="00561E9A"/>
    <w:rsid w:val="0056271A"/>
    <w:rsid w:val="005677A3"/>
    <w:rsid w:val="00570A69"/>
    <w:rsid w:val="00575827"/>
    <w:rsid w:val="00576770"/>
    <w:rsid w:val="00577151"/>
    <w:rsid w:val="00586D48"/>
    <w:rsid w:val="00591300"/>
    <w:rsid w:val="005A08A8"/>
    <w:rsid w:val="005B365B"/>
    <w:rsid w:val="005C0909"/>
    <w:rsid w:val="005E1066"/>
    <w:rsid w:val="005E2679"/>
    <w:rsid w:val="005E6B8F"/>
    <w:rsid w:val="0060038E"/>
    <w:rsid w:val="00610853"/>
    <w:rsid w:val="0061238B"/>
    <w:rsid w:val="00640BD8"/>
    <w:rsid w:val="00657E00"/>
    <w:rsid w:val="0066319B"/>
    <w:rsid w:val="006701DC"/>
    <w:rsid w:val="006739C4"/>
    <w:rsid w:val="0067584E"/>
    <w:rsid w:val="00691F4E"/>
    <w:rsid w:val="0069309D"/>
    <w:rsid w:val="006A10CE"/>
    <w:rsid w:val="006A429C"/>
    <w:rsid w:val="006B064C"/>
    <w:rsid w:val="006B6B51"/>
    <w:rsid w:val="006C4B43"/>
    <w:rsid w:val="006E0080"/>
    <w:rsid w:val="006E4750"/>
    <w:rsid w:val="006F4706"/>
    <w:rsid w:val="007001FC"/>
    <w:rsid w:val="00715DEE"/>
    <w:rsid w:val="00715F43"/>
    <w:rsid w:val="007238EF"/>
    <w:rsid w:val="00753F38"/>
    <w:rsid w:val="00767AD5"/>
    <w:rsid w:val="007767A1"/>
    <w:rsid w:val="00780957"/>
    <w:rsid w:val="00795E8B"/>
    <w:rsid w:val="007B1019"/>
    <w:rsid w:val="007E06B2"/>
    <w:rsid w:val="007F36E3"/>
    <w:rsid w:val="007F718C"/>
    <w:rsid w:val="00807406"/>
    <w:rsid w:val="00810D34"/>
    <w:rsid w:val="00812970"/>
    <w:rsid w:val="00815524"/>
    <w:rsid w:val="00822849"/>
    <w:rsid w:val="008254C7"/>
    <w:rsid w:val="00856F2C"/>
    <w:rsid w:val="008614A1"/>
    <w:rsid w:val="008955CA"/>
    <w:rsid w:val="008A09A2"/>
    <w:rsid w:val="008A60F8"/>
    <w:rsid w:val="008C5F2B"/>
    <w:rsid w:val="008D3CCE"/>
    <w:rsid w:val="008F1628"/>
    <w:rsid w:val="008F25E6"/>
    <w:rsid w:val="0090125D"/>
    <w:rsid w:val="0090745B"/>
    <w:rsid w:val="00922938"/>
    <w:rsid w:val="00925D24"/>
    <w:rsid w:val="009321D8"/>
    <w:rsid w:val="00941B5D"/>
    <w:rsid w:val="00944973"/>
    <w:rsid w:val="009478A9"/>
    <w:rsid w:val="009603C1"/>
    <w:rsid w:val="00981280"/>
    <w:rsid w:val="009C5FB6"/>
    <w:rsid w:val="009C7DD3"/>
    <w:rsid w:val="009D51DD"/>
    <w:rsid w:val="009F7D39"/>
    <w:rsid w:val="00A040EF"/>
    <w:rsid w:val="00A059E1"/>
    <w:rsid w:val="00A153C9"/>
    <w:rsid w:val="00A15D10"/>
    <w:rsid w:val="00A24D0A"/>
    <w:rsid w:val="00A27A07"/>
    <w:rsid w:val="00A336A0"/>
    <w:rsid w:val="00A401EC"/>
    <w:rsid w:val="00A45039"/>
    <w:rsid w:val="00A531ED"/>
    <w:rsid w:val="00A731DA"/>
    <w:rsid w:val="00A9681F"/>
    <w:rsid w:val="00AB3160"/>
    <w:rsid w:val="00AC5DC4"/>
    <w:rsid w:val="00AD28ED"/>
    <w:rsid w:val="00AD3304"/>
    <w:rsid w:val="00AE4CDC"/>
    <w:rsid w:val="00AF0A58"/>
    <w:rsid w:val="00B02F9B"/>
    <w:rsid w:val="00B156CE"/>
    <w:rsid w:val="00B34E26"/>
    <w:rsid w:val="00B443DE"/>
    <w:rsid w:val="00B57055"/>
    <w:rsid w:val="00B64F66"/>
    <w:rsid w:val="00B7568A"/>
    <w:rsid w:val="00B7739F"/>
    <w:rsid w:val="00B838DB"/>
    <w:rsid w:val="00BA0787"/>
    <w:rsid w:val="00BA1986"/>
    <w:rsid w:val="00BB3EF4"/>
    <w:rsid w:val="00BB45A7"/>
    <w:rsid w:val="00BC0C4F"/>
    <w:rsid w:val="00BD551A"/>
    <w:rsid w:val="00BD599B"/>
    <w:rsid w:val="00BD7F1D"/>
    <w:rsid w:val="00BE166A"/>
    <w:rsid w:val="00BE5CF1"/>
    <w:rsid w:val="00BF784C"/>
    <w:rsid w:val="00C24899"/>
    <w:rsid w:val="00C30D1C"/>
    <w:rsid w:val="00C3459A"/>
    <w:rsid w:val="00C6106F"/>
    <w:rsid w:val="00C71375"/>
    <w:rsid w:val="00C71DD5"/>
    <w:rsid w:val="00C750B0"/>
    <w:rsid w:val="00C75B47"/>
    <w:rsid w:val="00CA0772"/>
    <w:rsid w:val="00CA148B"/>
    <w:rsid w:val="00CB4353"/>
    <w:rsid w:val="00CD3596"/>
    <w:rsid w:val="00CF2AC9"/>
    <w:rsid w:val="00D026E7"/>
    <w:rsid w:val="00D02ABF"/>
    <w:rsid w:val="00D05BFA"/>
    <w:rsid w:val="00D16EAE"/>
    <w:rsid w:val="00D47287"/>
    <w:rsid w:val="00D55D18"/>
    <w:rsid w:val="00D562F1"/>
    <w:rsid w:val="00D73727"/>
    <w:rsid w:val="00D75E2E"/>
    <w:rsid w:val="00D76BC5"/>
    <w:rsid w:val="00D93293"/>
    <w:rsid w:val="00DA61A5"/>
    <w:rsid w:val="00DB42D0"/>
    <w:rsid w:val="00DE1F4A"/>
    <w:rsid w:val="00E00D91"/>
    <w:rsid w:val="00E053F3"/>
    <w:rsid w:val="00E10CDD"/>
    <w:rsid w:val="00E63081"/>
    <w:rsid w:val="00E76623"/>
    <w:rsid w:val="00EA1950"/>
    <w:rsid w:val="00EA30E1"/>
    <w:rsid w:val="00EA67EA"/>
    <w:rsid w:val="00EA7C9D"/>
    <w:rsid w:val="00EC04B5"/>
    <w:rsid w:val="00EC46E9"/>
    <w:rsid w:val="00ED1221"/>
    <w:rsid w:val="00EE0191"/>
    <w:rsid w:val="00EF7097"/>
    <w:rsid w:val="00F04BF9"/>
    <w:rsid w:val="00F062BE"/>
    <w:rsid w:val="00F06C05"/>
    <w:rsid w:val="00F072D1"/>
    <w:rsid w:val="00F20EA0"/>
    <w:rsid w:val="00F23EAC"/>
    <w:rsid w:val="00F44916"/>
    <w:rsid w:val="00F45E26"/>
    <w:rsid w:val="00F52493"/>
    <w:rsid w:val="00F67911"/>
    <w:rsid w:val="00F94923"/>
    <w:rsid w:val="00FB2958"/>
    <w:rsid w:val="00FD54D4"/>
    <w:rsid w:val="00FD65F7"/>
    <w:rsid w:val="00FF4E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0BD8"/>
  </w:style>
  <w:style w:type="paragraph" w:styleId="Heading1">
    <w:name w:val="heading 1"/>
    <w:basedOn w:val="Normal"/>
    <w:next w:val="Normal"/>
    <w:rsid w:val="00640BD8"/>
    <w:pPr>
      <w:keepNext/>
      <w:jc w:val="both"/>
      <w:outlineLvl w:val="0"/>
    </w:pPr>
    <w:rPr>
      <w:b/>
      <w:sz w:val="36"/>
      <w:szCs w:val="36"/>
    </w:rPr>
  </w:style>
  <w:style w:type="paragraph" w:styleId="Heading2">
    <w:name w:val="heading 2"/>
    <w:basedOn w:val="Normal"/>
    <w:next w:val="Normal"/>
    <w:rsid w:val="00640BD8"/>
    <w:pPr>
      <w:keepNext/>
      <w:jc w:val="both"/>
      <w:outlineLvl w:val="1"/>
    </w:pPr>
    <w:rPr>
      <w:i/>
      <w:sz w:val="36"/>
      <w:szCs w:val="36"/>
    </w:rPr>
  </w:style>
  <w:style w:type="paragraph" w:styleId="Heading3">
    <w:name w:val="heading 3"/>
    <w:basedOn w:val="Normal"/>
    <w:next w:val="Normal"/>
    <w:rsid w:val="00640BD8"/>
    <w:pPr>
      <w:keepNext/>
      <w:keepLines/>
      <w:spacing w:before="280" w:after="80"/>
      <w:outlineLvl w:val="2"/>
    </w:pPr>
    <w:rPr>
      <w:b/>
      <w:sz w:val="28"/>
      <w:szCs w:val="28"/>
    </w:rPr>
  </w:style>
  <w:style w:type="paragraph" w:styleId="Heading4">
    <w:name w:val="heading 4"/>
    <w:basedOn w:val="Normal"/>
    <w:next w:val="Normal"/>
    <w:rsid w:val="00640BD8"/>
    <w:pPr>
      <w:keepNext/>
      <w:keepLines/>
      <w:spacing w:before="240" w:after="40"/>
      <w:outlineLvl w:val="3"/>
    </w:pPr>
    <w:rPr>
      <w:b/>
    </w:rPr>
  </w:style>
  <w:style w:type="paragraph" w:styleId="Heading5">
    <w:name w:val="heading 5"/>
    <w:basedOn w:val="Normal"/>
    <w:next w:val="Normal"/>
    <w:rsid w:val="00640BD8"/>
    <w:pPr>
      <w:keepNext/>
      <w:keepLines/>
      <w:spacing w:before="220" w:after="40"/>
      <w:outlineLvl w:val="4"/>
    </w:pPr>
    <w:rPr>
      <w:b/>
      <w:sz w:val="22"/>
      <w:szCs w:val="22"/>
    </w:rPr>
  </w:style>
  <w:style w:type="paragraph" w:styleId="Heading6">
    <w:name w:val="heading 6"/>
    <w:basedOn w:val="Normal"/>
    <w:next w:val="Normal"/>
    <w:rsid w:val="00640BD8"/>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0BD8"/>
    <w:pPr>
      <w:jc w:val="center"/>
    </w:pPr>
    <w:rPr>
      <w:rFonts w:ascii="Arial" w:eastAsia="Arial" w:hAnsi="Arial" w:cs="Arial"/>
      <w:b/>
      <w:color w:val="000000"/>
    </w:rPr>
  </w:style>
  <w:style w:type="paragraph" w:styleId="Subtitle">
    <w:name w:val="Subtitle"/>
    <w:basedOn w:val="Normal"/>
    <w:next w:val="Normal"/>
    <w:rsid w:val="00640BD8"/>
    <w:pPr>
      <w:keepNext/>
      <w:keepLines/>
      <w:spacing w:before="360" w:after="80"/>
    </w:pPr>
    <w:rPr>
      <w:rFonts w:ascii="Georgia" w:eastAsia="Georgia" w:hAnsi="Georgia" w:cs="Georgia"/>
      <w:i/>
      <w:color w:val="666666"/>
      <w:sz w:val="48"/>
      <w:szCs w:val="48"/>
    </w:rPr>
  </w:style>
  <w:style w:type="table" w:customStyle="1" w:styleId="a">
    <w:basedOn w:val="TableNormal"/>
    <w:rsid w:val="00640BD8"/>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34CB-804B-4A3B-987E-7B2F304F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2023-04-20T10:44:00Z</dcterms:created>
  <dcterms:modified xsi:type="dcterms:W3CDTF">2023-04-20T10:44:00Z</dcterms:modified>
</cp:coreProperties>
</file>