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23109A" w:rsidRDefault="002E5BBE" w:rsidP="002E5BBE">
      <w:pPr>
        <w:spacing w:after="0" w:line="240" w:lineRule="auto"/>
        <w:rPr>
          <w:rFonts w:ascii="Arial" w:eastAsia="Times New Roman" w:hAnsi="Arial" w:cs="Arial"/>
          <w:vanish/>
          <w:color w:val="000000"/>
          <w:lang w:val="it-IT"/>
        </w:rPr>
      </w:pPr>
      <w:bookmarkStart w:id="0" w:name="_GoBack"/>
      <w:bookmarkEnd w:id="0"/>
    </w:p>
    <w:p w:rsidR="002E5BBE" w:rsidRPr="00061E93" w:rsidRDefault="002E5BBE" w:rsidP="00373E1E">
      <w:pPr>
        <w:spacing w:before="100" w:beforeAutospacing="1" w:after="100" w:afterAutospacing="1" w:line="240" w:lineRule="auto"/>
        <w:ind w:left="-180" w:hanging="90"/>
        <w:outlineLvl w:val="0"/>
        <w:rPr>
          <w:rFonts w:ascii="Calibri" w:eastAsia="Times New Roman" w:hAnsi="Calibri" w:cs="Times New Roman"/>
          <w:b/>
          <w:sz w:val="24"/>
          <w:szCs w:val="24"/>
          <w:lang w:val="en-ZA"/>
        </w:rPr>
      </w:pPr>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r w:rsidR="00373E1E" w:rsidRPr="00061E93">
        <w:rPr>
          <w:rFonts w:ascii="Calibri" w:eastAsia="Times New Roman" w:hAnsi="Calibri" w:cs="Times New Roman"/>
          <w:b/>
          <w:sz w:val="24"/>
          <w:szCs w:val="24"/>
          <w:lang w:val="en-ZA"/>
        </w:rPr>
        <w:br w:type="textWrapping" w:clear="all"/>
      </w:r>
    </w:p>
    <w:p w:rsidR="00FA5B4F" w:rsidRPr="003A6F55" w:rsidRDefault="00FA5B4F" w:rsidP="00FA5B4F">
      <w:pPr>
        <w:spacing w:after="0" w:line="240" w:lineRule="auto"/>
        <w:ind w:left="720" w:hanging="720"/>
        <w:jc w:val="center"/>
        <w:outlineLvl w:val="0"/>
        <w:rPr>
          <w:rFonts w:ascii="Arial" w:hAnsi="Arial" w:cs="Arial"/>
          <w:b/>
          <w:color w:val="000000"/>
          <w:sz w:val="24"/>
          <w:szCs w:val="24"/>
        </w:rPr>
      </w:pPr>
      <w:r w:rsidRPr="003A6F55">
        <w:rPr>
          <w:rFonts w:ascii="Arial" w:hAnsi="Arial" w:cs="Arial"/>
          <w:b/>
          <w:noProof/>
          <w:sz w:val="24"/>
          <w:szCs w:val="24"/>
        </w:rPr>
        <w:t>NATIONAL ASSEMBLY</w:t>
      </w:r>
      <w:r w:rsidRPr="003A6F55">
        <w:rPr>
          <w:rFonts w:ascii="Arial" w:hAnsi="Arial" w:cs="Arial"/>
          <w:b/>
          <w:color w:val="000000"/>
          <w:sz w:val="24"/>
          <w:szCs w:val="24"/>
        </w:rPr>
        <w:t xml:space="preserve"> </w:t>
      </w:r>
    </w:p>
    <w:p w:rsidR="00FA5B4F" w:rsidRPr="003A6F55" w:rsidRDefault="00FA5B4F" w:rsidP="00FA5B4F">
      <w:pPr>
        <w:spacing w:after="0" w:line="240" w:lineRule="auto"/>
        <w:jc w:val="center"/>
        <w:rPr>
          <w:rFonts w:ascii="Arial" w:hAnsi="Arial" w:cs="Arial"/>
          <w:b/>
          <w:bCs/>
          <w:color w:val="000000"/>
          <w:sz w:val="24"/>
          <w:szCs w:val="24"/>
        </w:rPr>
      </w:pPr>
      <w:r w:rsidRPr="003A6F55">
        <w:rPr>
          <w:rFonts w:ascii="Arial" w:hAnsi="Arial" w:cs="Arial"/>
          <w:b/>
          <w:noProof/>
          <w:sz w:val="24"/>
          <w:szCs w:val="24"/>
        </w:rPr>
        <w:t>QUESTION FOR WRITTEN REPLY</w:t>
      </w:r>
    </w:p>
    <w:p w:rsidR="00FA5B4F" w:rsidRPr="003A6F55" w:rsidRDefault="00FA5B4F" w:rsidP="00FA5B4F">
      <w:pPr>
        <w:spacing w:after="0" w:line="240" w:lineRule="auto"/>
        <w:rPr>
          <w:rFonts w:ascii="Arial" w:hAnsi="Arial" w:cs="Arial"/>
          <w:b/>
          <w:bCs/>
          <w:color w:val="000000"/>
          <w:sz w:val="24"/>
          <w:szCs w:val="24"/>
        </w:rPr>
      </w:pPr>
    </w:p>
    <w:p w:rsidR="00FA5B4F" w:rsidRPr="003A6F55" w:rsidRDefault="00FA5B4F" w:rsidP="00FA5B4F">
      <w:pPr>
        <w:spacing w:after="0" w:line="240" w:lineRule="auto"/>
        <w:jc w:val="center"/>
        <w:rPr>
          <w:rFonts w:ascii="Arial" w:hAnsi="Arial" w:cs="Arial"/>
          <w:b/>
          <w:bCs/>
          <w:color w:val="000000"/>
          <w:sz w:val="24"/>
          <w:szCs w:val="24"/>
        </w:rPr>
      </w:pPr>
      <w:r w:rsidRPr="003A6F55">
        <w:rPr>
          <w:rFonts w:ascii="Arial" w:hAnsi="Arial" w:cs="Arial"/>
          <w:b/>
          <w:bCs/>
          <w:color w:val="000000"/>
          <w:sz w:val="24"/>
          <w:szCs w:val="24"/>
        </w:rPr>
        <w:t>QUESTION NUMBER 1121</w:t>
      </w:r>
    </w:p>
    <w:p w:rsidR="00FA5B4F" w:rsidRPr="00F57C9C" w:rsidRDefault="00FA5B4F" w:rsidP="00F57C9C">
      <w:pPr>
        <w:spacing w:after="0" w:line="240" w:lineRule="auto"/>
        <w:jc w:val="center"/>
        <w:rPr>
          <w:rFonts w:ascii="Arial" w:hAnsi="Arial" w:cs="Arial"/>
          <w:b/>
          <w:bCs/>
          <w:color w:val="000000"/>
          <w:sz w:val="24"/>
          <w:szCs w:val="24"/>
        </w:rPr>
      </w:pPr>
      <w:r w:rsidRPr="003A6F55">
        <w:rPr>
          <w:rFonts w:ascii="Arial" w:hAnsi="Arial" w:cs="Arial"/>
          <w:b/>
          <w:bCs/>
          <w:color w:val="000000"/>
          <w:sz w:val="24"/>
          <w:szCs w:val="24"/>
        </w:rPr>
        <w:t>DATE OF PUBLICATION: 31 MARCH 2023</w:t>
      </w:r>
    </w:p>
    <w:p w:rsidR="00FA5B4F" w:rsidRPr="003A6F55" w:rsidRDefault="00FA5B4F" w:rsidP="00FA5B4F">
      <w:pPr>
        <w:spacing w:before="100" w:beforeAutospacing="1" w:after="100" w:afterAutospacing="1" w:line="360" w:lineRule="auto"/>
        <w:ind w:left="709" w:hanging="709"/>
        <w:jc w:val="both"/>
        <w:outlineLvl w:val="0"/>
        <w:rPr>
          <w:rFonts w:ascii="Arial" w:eastAsia="Calibri" w:hAnsi="Arial" w:cs="Arial"/>
          <w:b/>
          <w:bCs/>
          <w:sz w:val="24"/>
          <w:szCs w:val="24"/>
          <w:lang w:val="en-ZA"/>
        </w:rPr>
      </w:pPr>
      <w:r w:rsidRPr="003A6F55">
        <w:rPr>
          <w:rFonts w:ascii="Arial" w:eastAsia="Arial" w:hAnsi="Arial" w:cs="Arial"/>
          <w:b/>
          <w:bCs/>
          <w:sz w:val="24"/>
          <w:szCs w:val="24"/>
        </w:rPr>
        <w:t>1121.  </w:t>
      </w:r>
      <w:r w:rsidRPr="003A6F55">
        <w:rPr>
          <w:rFonts w:ascii="Arial" w:eastAsia="Calibri" w:hAnsi="Arial" w:cs="Arial"/>
          <w:b/>
          <w:bCs/>
          <w:sz w:val="24"/>
          <w:szCs w:val="24"/>
          <w:lang w:val="en-ZA"/>
        </w:rPr>
        <w:t>Mr IM Groenewald (FF Plus) to ask the Minister of Cooperative Governance and Traditional Affairs</w:t>
      </w:r>
      <w:r w:rsidR="00984B7D" w:rsidRPr="003A6F55">
        <w:rPr>
          <w:rFonts w:ascii="Arial" w:eastAsia="Calibri" w:hAnsi="Arial" w:cs="Arial"/>
          <w:b/>
          <w:bCs/>
          <w:sz w:val="24"/>
          <w:szCs w:val="24"/>
          <w:lang w:val="en-ZA"/>
        </w:rPr>
        <w:fldChar w:fldCharType="begin"/>
      </w:r>
      <w:r w:rsidRPr="003A6F55">
        <w:rPr>
          <w:rFonts w:ascii="Arial" w:eastAsia="Calibri" w:hAnsi="Arial" w:cs="Arial"/>
          <w:sz w:val="24"/>
          <w:szCs w:val="24"/>
          <w:lang w:val="en-ZA"/>
        </w:rPr>
        <w:instrText xml:space="preserve"> XE "</w:instrText>
      </w:r>
      <w:r w:rsidRPr="003A6F55">
        <w:rPr>
          <w:rFonts w:ascii="Arial" w:eastAsia="Calibri" w:hAnsi="Arial" w:cs="Arial"/>
          <w:b/>
          <w:sz w:val="24"/>
          <w:szCs w:val="24"/>
          <w:lang w:val="en-ZA"/>
        </w:rPr>
        <w:instrText>Minister of Cooperative Governance and Traditional Affairs</w:instrText>
      </w:r>
      <w:r w:rsidRPr="003A6F55">
        <w:rPr>
          <w:rFonts w:ascii="Arial" w:eastAsia="Calibri" w:hAnsi="Arial" w:cs="Arial"/>
          <w:sz w:val="24"/>
          <w:szCs w:val="24"/>
          <w:lang w:val="en-ZA"/>
        </w:rPr>
        <w:instrText xml:space="preserve">" </w:instrText>
      </w:r>
      <w:r w:rsidR="00984B7D" w:rsidRPr="003A6F55">
        <w:rPr>
          <w:rFonts w:ascii="Arial" w:eastAsia="Calibri" w:hAnsi="Arial" w:cs="Arial"/>
          <w:b/>
          <w:bCs/>
          <w:sz w:val="24"/>
          <w:szCs w:val="24"/>
          <w:lang w:val="en-ZA"/>
        </w:rPr>
        <w:fldChar w:fldCharType="end"/>
      </w:r>
      <w:r w:rsidRPr="003A6F55">
        <w:rPr>
          <w:rFonts w:ascii="Arial" w:eastAsia="Calibri" w:hAnsi="Arial" w:cs="Arial"/>
          <w:b/>
          <w:bCs/>
          <w:sz w:val="24"/>
          <w:szCs w:val="24"/>
          <w:lang w:val="en-ZA"/>
        </w:rPr>
        <w:t>:</w:t>
      </w:r>
    </w:p>
    <w:p w:rsidR="00FA5B4F" w:rsidRDefault="00FA5B4F" w:rsidP="00FA5B4F">
      <w:pPr>
        <w:pStyle w:val="ListParagraph"/>
        <w:numPr>
          <w:ilvl w:val="0"/>
          <w:numId w:val="23"/>
        </w:numPr>
        <w:spacing w:before="240" w:line="360" w:lineRule="auto"/>
        <w:ind w:right="30"/>
        <w:contextualSpacing w:val="0"/>
        <w:jc w:val="both"/>
        <w:rPr>
          <w:rFonts w:ascii="Arial" w:hAnsi="Arial" w:cs="Arial"/>
          <w:color w:val="000000"/>
        </w:rPr>
      </w:pPr>
      <w:r w:rsidRPr="003A6F55">
        <w:rPr>
          <w:rFonts w:ascii="Arial" w:hAnsi="Arial" w:cs="Arial"/>
          <w:color w:val="000000"/>
        </w:rPr>
        <w:t xml:space="preserve">Whether the District Development Model (DDM) has delivered any quantifiable, successful outcomes at municipalities in terms of (a) financial management, (b) the maintenance and/or upgrading of infrastructure and (c) sustainable service delivery since its inception and announcement by the President of the Republic, </w:t>
      </w:r>
      <w:proofErr w:type="spellStart"/>
      <w:r w:rsidRPr="003A6F55">
        <w:rPr>
          <w:rFonts w:ascii="Arial" w:hAnsi="Arial" w:cs="Arial"/>
          <w:color w:val="000000"/>
        </w:rPr>
        <w:t>Mr</w:t>
      </w:r>
      <w:proofErr w:type="spellEnd"/>
      <w:r w:rsidRPr="003A6F55">
        <w:rPr>
          <w:rFonts w:ascii="Arial" w:hAnsi="Arial" w:cs="Arial"/>
          <w:color w:val="000000"/>
        </w:rPr>
        <w:t xml:space="preserve"> M C </w:t>
      </w:r>
      <w:proofErr w:type="spellStart"/>
      <w:r w:rsidRPr="003A6F55">
        <w:rPr>
          <w:rFonts w:ascii="Arial" w:hAnsi="Arial" w:cs="Arial"/>
          <w:color w:val="000000"/>
        </w:rPr>
        <w:t>Ramaphosa</w:t>
      </w:r>
      <w:proofErr w:type="spellEnd"/>
      <w:r w:rsidRPr="003A6F55">
        <w:rPr>
          <w:rFonts w:ascii="Arial" w:hAnsi="Arial" w:cs="Arial"/>
          <w:color w:val="000000"/>
        </w:rPr>
        <w:t xml:space="preserve"> in 2019; if not, why not, in each case; if so, (</w:t>
      </w:r>
      <w:proofErr w:type="spellStart"/>
      <w:r w:rsidRPr="003A6F55">
        <w:rPr>
          <w:rFonts w:ascii="Arial" w:hAnsi="Arial" w:cs="Arial"/>
          <w:color w:val="000000"/>
        </w:rPr>
        <w:t>i</w:t>
      </w:r>
      <w:proofErr w:type="spellEnd"/>
      <w:r w:rsidRPr="003A6F55">
        <w:rPr>
          <w:rFonts w:ascii="Arial" w:hAnsi="Arial" w:cs="Arial"/>
          <w:color w:val="000000"/>
        </w:rPr>
        <w:t>) at which municipalities and (ii) in terms of which of the specified performance areas;</w:t>
      </w:r>
    </w:p>
    <w:p w:rsidR="00FA5B4F" w:rsidRPr="00FA5B4F" w:rsidRDefault="00FA5B4F" w:rsidP="00FA5B4F">
      <w:pPr>
        <w:pStyle w:val="ListParagraph"/>
        <w:numPr>
          <w:ilvl w:val="0"/>
          <w:numId w:val="23"/>
        </w:numPr>
        <w:spacing w:before="240" w:line="360" w:lineRule="auto"/>
        <w:ind w:right="30"/>
        <w:contextualSpacing w:val="0"/>
        <w:jc w:val="both"/>
        <w:rPr>
          <w:rFonts w:ascii="Arial" w:hAnsi="Arial" w:cs="Arial"/>
          <w:color w:val="000000"/>
        </w:rPr>
      </w:pPr>
      <w:r w:rsidRPr="003A6F55">
        <w:rPr>
          <w:rFonts w:ascii="Arial" w:hAnsi="Arial" w:cs="Arial"/>
          <w:color w:val="000000"/>
        </w:rPr>
        <w:t xml:space="preserve">what total amount was (a) allocated to and (b) spent on the DDM since 1 April 2019? </w:t>
      </w:r>
      <w:r w:rsidRPr="00FA5B4F">
        <w:rPr>
          <w:rFonts w:ascii="Arial" w:hAnsi="Arial" w:cs="Arial"/>
          <w:color w:val="000000"/>
        </w:rPr>
        <w:t>NW1260E</w:t>
      </w:r>
    </w:p>
    <w:p w:rsidR="00FA5B4F" w:rsidRPr="003A6F55" w:rsidRDefault="00FA5B4F" w:rsidP="00FA5B4F">
      <w:pPr>
        <w:spacing w:after="200" w:line="360" w:lineRule="auto"/>
        <w:rPr>
          <w:rFonts w:ascii="Arial" w:hAnsi="Arial" w:cs="Arial"/>
          <w:b/>
          <w:bCs/>
          <w:sz w:val="24"/>
          <w:szCs w:val="24"/>
        </w:rPr>
      </w:pPr>
    </w:p>
    <w:p w:rsidR="00213535" w:rsidRPr="00F721F9" w:rsidRDefault="00213535" w:rsidP="00213535">
      <w:pPr>
        <w:spacing w:after="200" w:line="360" w:lineRule="auto"/>
        <w:rPr>
          <w:rFonts w:ascii="Arial" w:hAnsi="Arial" w:cs="Arial"/>
          <w:b/>
          <w:bCs/>
        </w:rPr>
      </w:pPr>
      <w:r w:rsidRPr="00F721F9">
        <w:rPr>
          <w:rFonts w:ascii="Arial" w:hAnsi="Arial" w:cs="Arial"/>
          <w:b/>
          <w:bCs/>
        </w:rPr>
        <w:t>REPLY:</w:t>
      </w:r>
    </w:p>
    <w:p w:rsidR="00213535" w:rsidRPr="00570DBC" w:rsidRDefault="00213535" w:rsidP="00213535">
      <w:pPr>
        <w:pStyle w:val="ListParagraph"/>
        <w:numPr>
          <w:ilvl w:val="0"/>
          <w:numId w:val="22"/>
        </w:numPr>
        <w:spacing w:after="200" w:line="360" w:lineRule="auto"/>
        <w:ind w:left="360"/>
        <w:contextualSpacing w:val="0"/>
        <w:jc w:val="both"/>
        <w:rPr>
          <w:rFonts w:ascii="Arial" w:hAnsi="Arial" w:cs="Arial"/>
          <w:sz w:val="22"/>
          <w:szCs w:val="22"/>
        </w:rPr>
      </w:pPr>
      <w:r>
        <w:t xml:space="preserve"> </w:t>
      </w:r>
      <w:r w:rsidRPr="00570DBC">
        <w:rPr>
          <w:rFonts w:ascii="Arial" w:hAnsi="Arial" w:cs="Arial"/>
          <w:sz w:val="22"/>
          <w:szCs w:val="22"/>
        </w:rPr>
        <w:t xml:space="preserve">The DDM is currently in its </w:t>
      </w:r>
      <w:r w:rsidR="00F57C9C" w:rsidRPr="00570DBC">
        <w:rPr>
          <w:rFonts w:ascii="Arial" w:hAnsi="Arial" w:cs="Arial"/>
          <w:sz w:val="22"/>
          <w:szCs w:val="22"/>
        </w:rPr>
        <w:t>institutionalization</w:t>
      </w:r>
      <w:r w:rsidRPr="00570DBC">
        <w:rPr>
          <w:rFonts w:ascii="Arial" w:hAnsi="Arial" w:cs="Arial"/>
          <w:sz w:val="22"/>
          <w:szCs w:val="22"/>
        </w:rPr>
        <w:t xml:space="preserve"> phase (April 2021 – March 2025) as outlined in the Cabinet approved DDM implementation framework. A key milestone under this phase is the development and implementation of well defined intergovernmental long term One Plans that outlines key DDM performance areas relating to planned intergovernmental local government </w:t>
      </w:r>
      <w:proofErr w:type="spellStart"/>
      <w:r w:rsidRPr="00570DBC">
        <w:rPr>
          <w:rFonts w:ascii="Arial" w:hAnsi="Arial" w:cs="Arial"/>
          <w:sz w:val="22"/>
          <w:szCs w:val="22"/>
        </w:rPr>
        <w:t>stabilisation</w:t>
      </w:r>
      <w:proofErr w:type="spellEnd"/>
      <w:r w:rsidRPr="00570DBC">
        <w:rPr>
          <w:rFonts w:ascii="Arial" w:hAnsi="Arial" w:cs="Arial"/>
          <w:sz w:val="22"/>
          <w:szCs w:val="22"/>
        </w:rPr>
        <w:t xml:space="preserve"> initiatives and short term service delivery improvement actions or interventions to be undertaken by all of government. To date 46 revised and updated intergovernmental One Plans have been developed for the respective districts and metro spaces following </w:t>
      </w:r>
      <w:proofErr w:type="gramStart"/>
      <w:r w:rsidRPr="00570DBC">
        <w:rPr>
          <w:rFonts w:ascii="Arial" w:hAnsi="Arial" w:cs="Arial"/>
          <w:sz w:val="22"/>
          <w:szCs w:val="22"/>
        </w:rPr>
        <w:t>a</w:t>
      </w:r>
      <w:proofErr w:type="gramEnd"/>
      <w:r w:rsidRPr="00570DBC">
        <w:rPr>
          <w:rFonts w:ascii="Arial" w:hAnsi="Arial" w:cs="Arial"/>
          <w:sz w:val="22"/>
          <w:szCs w:val="22"/>
        </w:rPr>
        <w:t xml:space="preserve"> intergovernmental One Plan quality assurance process that the department convened in 2022. The department together with its partners are currently </w:t>
      </w:r>
      <w:r w:rsidR="00F57C9C" w:rsidRPr="00570DBC">
        <w:rPr>
          <w:rFonts w:ascii="Arial" w:hAnsi="Arial" w:cs="Arial"/>
          <w:sz w:val="22"/>
          <w:szCs w:val="22"/>
        </w:rPr>
        <w:t>finalizing</w:t>
      </w:r>
      <w:r w:rsidRPr="00570DBC">
        <w:rPr>
          <w:rFonts w:ascii="Arial" w:hAnsi="Arial" w:cs="Arial"/>
          <w:sz w:val="22"/>
          <w:szCs w:val="22"/>
        </w:rPr>
        <w:t xml:space="preserve"> a DDM information </w:t>
      </w:r>
      <w:r w:rsidRPr="00570DBC">
        <w:rPr>
          <w:rFonts w:ascii="Arial" w:hAnsi="Arial" w:cs="Arial"/>
          <w:sz w:val="22"/>
          <w:szCs w:val="22"/>
        </w:rPr>
        <w:lastRenderedPageBreak/>
        <w:t>management system that will track and record the implementation of DDM initiatives and actions as outlined in One Plans starting in the 2023/24 financial year.</w:t>
      </w:r>
    </w:p>
    <w:p w:rsidR="00213535" w:rsidRPr="00F57C9C" w:rsidRDefault="00213535" w:rsidP="00213535">
      <w:pPr>
        <w:pStyle w:val="ListParagraph"/>
        <w:numPr>
          <w:ilvl w:val="0"/>
          <w:numId w:val="22"/>
        </w:numPr>
        <w:spacing w:after="200" w:line="360" w:lineRule="auto"/>
        <w:ind w:left="360"/>
        <w:contextualSpacing w:val="0"/>
        <w:jc w:val="both"/>
        <w:rPr>
          <w:rFonts w:ascii="Arial" w:hAnsi="Arial" w:cs="Arial"/>
          <w:sz w:val="22"/>
          <w:szCs w:val="22"/>
        </w:rPr>
      </w:pPr>
      <w:r w:rsidRPr="00570DBC">
        <w:rPr>
          <w:rFonts w:ascii="Arial" w:eastAsia="Arial" w:hAnsi="Arial" w:cs="Arial"/>
          <w:sz w:val="22"/>
          <w:szCs w:val="22"/>
        </w:rPr>
        <w:t>The department has up until 31 March 2023 and through its partnership agreement with the Development Bank of Southern Africa (</w:t>
      </w:r>
      <w:r w:rsidR="00F57C9C" w:rsidRPr="00570DBC">
        <w:rPr>
          <w:rFonts w:ascii="Arial" w:eastAsia="Arial" w:hAnsi="Arial" w:cs="Arial"/>
          <w:sz w:val="22"/>
          <w:szCs w:val="22"/>
        </w:rPr>
        <w:t>DBSA) spent</w:t>
      </w:r>
      <w:r w:rsidRPr="00570DBC">
        <w:rPr>
          <w:rFonts w:ascii="Arial" w:eastAsia="Arial" w:hAnsi="Arial" w:cs="Arial"/>
          <w:sz w:val="22"/>
          <w:szCs w:val="22"/>
        </w:rPr>
        <w:t xml:space="preserve"> a total amount of R1</w:t>
      </w:r>
      <w:r>
        <w:rPr>
          <w:rFonts w:ascii="Arial" w:eastAsia="Arial" w:hAnsi="Arial" w:cs="Arial"/>
          <w:sz w:val="22"/>
          <w:szCs w:val="22"/>
        </w:rPr>
        <w:t>03 431 703.59</w:t>
      </w:r>
      <w:r w:rsidRPr="00570DBC">
        <w:rPr>
          <w:rFonts w:ascii="Arial" w:eastAsia="Arial" w:hAnsi="Arial" w:cs="Arial"/>
          <w:sz w:val="22"/>
          <w:szCs w:val="22"/>
        </w:rPr>
        <w:t xml:space="preserve"> million on various DDM </w:t>
      </w:r>
      <w:r w:rsidR="00F57C9C" w:rsidRPr="00570DBC">
        <w:rPr>
          <w:rFonts w:ascii="Arial" w:eastAsia="Arial" w:hAnsi="Arial" w:cs="Arial"/>
          <w:sz w:val="22"/>
          <w:szCs w:val="22"/>
        </w:rPr>
        <w:t>institutionalization</w:t>
      </w:r>
      <w:r w:rsidRPr="00570DBC">
        <w:rPr>
          <w:rFonts w:ascii="Arial" w:eastAsia="Arial" w:hAnsi="Arial" w:cs="Arial"/>
          <w:sz w:val="22"/>
          <w:szCs w:val="22"/>
        </w:rPr>
        <w:t xml:space="preserve"> and implementation programs and projects in the three DDM pilot site</w:t>
      </w:r>
      <w:r>
        <w:rPr>
          <w:rFonts w:ascii="Arial" w:eastAsia="Arial" w:hAnsi="Arial" w:cs="Arial"/>
          <w:sz w:val="22"/>
          <w:szCs w:val="22"/>
        </w:rPr>
        <w:t xml:space="preserve">s that also informed national DDM </w:t>
      </w:r>
      <w:r w:rsidR="00F57C9C">
        <w:rPr>
          <w:rFonts w:ascii="Arial" w:eastAsia="Arial" w:hAnsi="Arial" w:cs="Arial"/>
          <w:sz w:val="22"/>
          <w:szCs w:val="22"/>
        </w:rPr>
        <w:t>institutionalization</w:t>
      </w:r>
      <w:r>
        <w:rPr>
          <w:rFonts w:ascii="Arial" w:eastAsia="Arial" w:hAnsi="Arial" w:cs="Arial"/>
          <w:sz w:val="22"/>
          <w:szCs w:val="22"/>
        </w:rPr>
        <w:t xml:space="preserve"> and implementation initiatives</w:t>
      </w:r>
      <w:r w:rsidRPr="00570DBC">
        <w:rPr>
          <w:rFonts w:ascii="Arial" w:eastAsia="Arial" w:hAnsi="Arial" w:cs="Arial"/>
          <w:sz w:val="22"/>
          <w:szCs w:val="22"/>
        </w:rPr>
        <w:t xml:space="preserve">. It should be reiterated that the </w:t>
      </w:r>
      <w:r w:rsidR="00F57C9C" w:rsidRPr="00570DBC">
        <w:rPr>
          <w:rFonts w:ascii="Arial" w:eastAsia="Arial" w:hAnsi="Arial" w:cs="Arial"/>
          <w:sz w:val="22"/>
          <w:szCs w:val="22"/>
        </w:rPr>
        <w:t>institutionalization</w:t>
      </w:r>
      <w:r w:rsidRPr="00570DBC">
        <w:rPr>
          <w:rFonts w:ascii="Arial" w:eastAsia="Arial" w:hAnsi="Arial" w:cs="Arial"/>
          <w:sz w:val="22"/>
          <w:szCs w:val="22"/>
        </w:rPr>
        <w:t xml:space="preserve"> and implementation of the DDM approach requires all three spheres of government to re-align their strategic objectives and operational models with that of the DDM within their planning, budget, fiscal, and implementation frameworks. The DDM therefore does not require dedicated financial resources.</w:t>
      </w:r>
    </w:p>
    <w:p w:rsidR="00F57C9C" w:rsidRPr="00F57C9C" w:rsidRDefault="00F57C9C" w:rsidP="00F57C9C">
      <w:pPr>
        <w:spacing w:after="200" w:line="360" w:lineRule="auto"/>
        <w:jc w:val="both"/>
        <w:rPr>
          <w:rFonts w:ascii="Arial" w:hAnsi="Arial" w:cs="Arial"/>
          <w:b/>
          <w:bCs/>
        </w:rPr>
      </w:pPr>
      <w:r w:rsidRPr="00F57C9C">
        <w:rPr>
          <w:rFonts w:ascii="Arial" w:hAnsi="Arial" w:cs="Arial"/>
          <w:b/>
          <w:bCs/>
        </w:rPr>
        <w:t xml:space="preserve">End. </w:t>
      </w:r>
    </w:p>
    <w:p w:rsidR="00DC39DD" w:rsidRPr="00677772" w:rsidRDefault="00DC39DD" w:rsidP="00677772">
      <w:pPr>
        <w:spacing w:line="360" w:lineRule="auto"/>
        <w:jc w:val="both"/>
        <w:rPr>
          <w:rFonts w:ascii="Arial" w:eastAsia="Calibri" w:hAnsi="Arial" w:cs="Arial"/>
          <w:b/>
          <w:bCs/>
          <w:sz w:val="24"/>
          <w:szCs w:val="24"/>
          <w:lang w:val="en-ZA" w:eastAsia="en-ZA"/>
        </w:rPr>
      </w:pPr>
    </w:p>
    <w:sectPr w:rsidR="00DC39DD" w:rsidRPr="00677772" w:rsidSect="00991816">
      <w:headerReference w:type="default" r:id="rId11"/>
      <w:footerReference w:type="default" r:id="rId12"/>
      <w:footerReference w:type="first" r:id="rId13"/>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40A" w:rsidRDefault="0043440A">
      <w:pPr>
        <w:spacing w:after="0" w:line="240" w:lineRule="auto"/>
      </w:pPr>
      <w:r>
        <w:separator/>
      </w:r>
    </w:p>
  </w:endnote>
  <w:endnote w:type="continuationSeparator" w:id="0">
    <w:p w:rsidR="0043440A" w:rsidRDefault="00434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386665"/>
      <w:docPartObj>
        <w:docPartGallery w:val="Page Numbers (Bottom of Page)"/>
        <w:docPartUnique/>
      </w:docPartObj>
    </w:sdtPr>
    <w:sdtEndPr>
      <w:rPr>
        <w:noProof/>
      </w:rPr>
    </w:sdtEndPr>
    <w:sdtContent>
      <w:p w:rsidR="0091062C" w:rsidRDefault="00984B7D">
        <w:pPr>
          <w:pStyle w:val="Footer"/>
          <w:jc w:val="center"/>
        </w:pPr>
        <w:r>
          <w:fldChar w:fldCharType="begin"/>
        </w:r>
        <w:r w:rsidR="0091062C">
          <w:instrText xml:space="preserve"> PAGE   \* MERGEFORMAT </w:instrText>
        </w:r>
        <w:r>
          <w:fldChar w:fldCharType="separate"/>
        </w:r>
        <w:r w:rsidR="008036EE">
          <w:rPr>
            <w:noProof/>
          </w:rPr>
          <w:t>1</w:t>
        </w:r>
        <w:r>
          <w:rPr>
            <w:noProof/>
          </w:rPr>
          <w:fldChar w:fldCharType="end"/>
        </w:r>
      </w:p>
    </w:sdtContent>
  </w:sdt>
  <w:p w:rsidR="00991816" w:rsidRDefault="0043440A" w:rsidP="00991816">
    <w:pPr>
      <w:pStyle w:val="Footer"/>
      <w:tabs>
        <w:tab w:val="left" w:pos="574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A6" w:rsidRPr="008860F7" w:rsidRDefault="00DB1183" w:rsidP="000A02A6">
    <w:pPr>
      <w:pStyle w:val="Footer"/>
      <w:rPr>
        <w:lang w:val="en-US"/>
      </w:rPr>
    </w:pPr>
    <w:r>
      <w:rPr>
        <w:i/>
        <w:lang w:val="en-US"/>
      </w:rPr>
      <w:t xml:space="preserve"> </w:t>
    </w:r>
  </w:p>
  <w:p w:rsidR="000A02A6" w:rsidRPr="000A02A6" w:rsidRDefault="000A02A6" w:rsidP="000A02A6">
    <w:pPr>
      <w:pStyle w:val="Footer"/>
      <w:rPr>
        <w:lang w:val="en-US"/>
      </w:rPr>
    </w:pPr>
  </w:p>
  <w:p w:rsidR="000A02A6" w:rsidRDefault="000A0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40A" w:rsidRDefault="0043440A">
      <w:pPr>
        <w:spacing w:after="0" w:line="240" w:lineRule="auto"/>
      </w:pPr>
      <w:r>
        <w:separator/>
      </w:r>
    </w:p>
  </w:footnote>
  <w:footnote w:type="continuationSeparator" w:id="0">
    <w:p w:rsidR="0043440A" w:rsidRDefault="004344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984B7D"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F2BAD"/>
    <w:multiLevelType w:val="hybridMultilevel"/>
    <w:tmpl w:val="92788E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97263F5"/>
    <w:multiLevelType w:val="hybridMultilevel"/>
    <w:tmpl w:val="EB604D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9A7588"/>
    <w:multiLevelType w:val="hybridMultilevel"/>
    <w:tmpl w:val="87F8A6FA"/>
    <w:lvl w:ilvl="0" w:tplc="1728CC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3E2070"/>
    <w:multiLevelType w:val="hybridMultilevel"/>
    <w:tmpl w:val="BA722D8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A843CDB"/>
    <w:multiLevelType w:val="hybridMultilevel"/>
    <w:tmpl w:val="86284E10"/>
    <w:lvl w:ilvl="0" w:tplc="807CB496">
      <w:start w:val="1"/>
      <w:numFmt w:val="lowerLetter"/>
      <w:lvlText w:val="%1)"/>
      <w:lvlJc w:val="left"/>
      <w:pPr>
        <w:ind w:left="1069" w:hanging="360"/>
      </w:pPr>
      <w:rPr>
        <w:rFonts w:hint="default"/>
      </w:rPr>
    </w:lvl>
    <w:lvl w:ilvl="1" w:tplc="1C090019" w:tentative="1">
      <w:start w:val="1"/>
      <w:numFmt w:val="lowerLetter"/>
      <w:lvlText w:val="%2."/>
      <w:lvlJc w:val="left"/>
      <w:pPr>
        <w:ind w:left="1375" w:hanging="360"/>
      </w:pPr>
    </w:lvl>
    <w:lvl w:ilvl="2" w:tplc="1C09001B" w:tentative="1">
      <w:start w:val="1"/>
      <w:numFmt w:val="lowerRoman"/>
      <w:lvlText w:val="%3."/>
      <w:lvlJc w:val="right"/>
      <w:pPr>
        <w:ind w:left="2095" w:hanging="180"/>
      </w:pPr>
    </w:lvl>
    <w:lvl w:ilvl="3" w:tplc="1C09000F" w:tentative="1">
      <w:start w:val="1"/>
      <w:numFmt w:val="decimal"/>
      <w:lvlText w:val="%4."/>
      <w:lvlJc w:val="left"/>
      <w:pPr>
        <w:ind w:left="2815" w:hanging="360"/>
      </w:pPr>
    </w:lvl>
    <w:lvl w:ilvl="4" w:tplc="1C090019" w:tentative="1">
      <w:start w:val="1"/>
      <w:numFmt w:val="lowerLetter"/>
      <w:lvlText w:val="%5."/>
      <w:lvlJc w:val="left"/>
      <w:pPr>
        <w:ind w:left="3535" w:hanging="360"/>
      </w:pPr>
    </w:lvl>
    <w:lvl w:ilvl="5" w:tplc="1C09001B" w:tentative="1">
      <w:start w:val="1"/>
      <w:numFmt w:val="lowerRoman"/>
      <w:lvlText w:val="%6."/>
      <w:lvlJc w:val="right"/>
      <w:pPr>
        <w:ind w:left="4255" w:hanging="180"/>
      </w:pPr>
    </w:lvl>
    <w:lvl w:ilvl="6" w:tplc="1C09000F" w:tentative="1">
      <w:start w:val="1"/>
      <w:numFmt w:val="decimal"/>
      <w:lvlText w:val="%7."/>
      <w:lvlJc w:val="left"/>
      <w:pPr>
        <w:ind w:left="4975" w:hanging="360"/>
      </w:pPr>
    </w:lvl>
    <w:lvl w:ilvl="7" w:tplc="1C090019" w:tentative="1">
      <w:start w:val="1"/>
      <w:numFmt w:val="lowerLetter"/>
      <w:lvlText w:val="%8."/>
      <w:lvlJc w:val="left"/>
      <w:pPr>
        <w:ind w:left="5695" w:hanging="360"/>
      </w:pPr>
    </w:lvl>
    <w:lvl w:ilvl="8" w:tplc="1C09001B" w:tentative="1">
      <w:start w:val="1"/>
      <w:numFmt w:val="lowerRoman"/>
      <w:lvlText w:val="%9."/>
      <w:lvlJc w:val="right"/>
      <w:pPr>
        <w:ind w:left="6415" w:hanging="180"/>
      </w:pPr>
    </w:lvl>
  </w:abstractNum>
  <w:abstractNum w:abstractNumId="5">
    <w:nsid w:val="2A966EC9"/>
    <w:multiLevelType w:val="hybridMultilevel"/>
    <w:tmpl w:val="E82679BC"/>
    <w:lvl w:ilvl="0" w:tplc="9EFA825E">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B3F82"/>
    <w:multiLevelType w:val="hybridMultilevel"/>
    <w:tmpl w:val="1AAA4F5A"/>
    <w:lvl w:ilvl="0" w:tplc="8938D03A">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F3B77"/>
    <w:multiLevelType w:val="hybridMultilevel"/>
    <w:tmpl w:val="1E0290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345A0D7C"/>
    <w:multiLevelType w:val="hybridMultilevel"/>
    <w:tmpl w:val="419EC570"/>
    <w:lvl w:ilvl="0" w:tplc="1C090001">
      <w:start w:val="1"/>
      <w:numFmt w:val="bullet"/>
      <w:lvlText w:val=""/>
      <w:lvlJc w:val="left"/>
      <w:pPr>
        <w:ind w:left="1789" w:hanging="360"/>
      </w:pPr>
      <w:rPr>
        <w:rFonts w:ascii="Symbol" w:hAnsi="Symbol" w:hint="default"/>
      </w:rPr>
    </w:lvl>
    <w:lvl w:ilvl="1" w:tplc="1C090003">
      <w:start w:val="1"/>
      <w:numFmt w:val="bullet"/>
      <w:lvlText w:val="o"/>
      <w:lvlJc w:val="left"/>
      <w:pPr>
        <w:ind w:left="2509" w:hanging="360"/>
      </w:pPr>
      <w:rPr>
        <w:rFonts w:ascii="Courier New" w:hAnsi="Courier New" w:cs="Courier New" w:hint="default"/>
      </w:rPr>
    </w:lvl>
    <w:lvl w:ilvl="2" w:tplc="1C090005" w:tentative="1">
      <w:start w:val="1"/>
      <w:numFmt w:val="bullet"/>
      <w:lvlText w:val=""/>
      <w:lvlJc w:val="left"/>
      <w:pPr>
        <w:ind w:left="3229" w:hanging="360"/>
      </w:pPr>
      <w:rPr>
        <w:rFonts w:ascii="Wingdings" w:hAnsi="Wingdings" w:hint="default"/>
      </w:rPr>
    </w:lvl>
    <w:lvl w:ilvl="3" w:tplc="1C090001" w:tentative="1">
      <w:start w:val="1"/>
      <w:numFmt w:val="bullet"/>
      <w:lvlText w:val=""/>
      <w:lvlJc w:val="left"/>
      <w:pPr>
        <w:ind w:left="3949" w:hanging="360"/>
      </w:pPr>
      <w:rPr>
        <w:rFonts w:ascii="Symbol" w:hAnsi="Symbol" w:hint="default"/>
      </w:rPr>
    </w:lvl>
    <w:lvl w:ilvl="4" w:tplc="1C090003" w:tentative="1">
      <w:start w:val="1"/>
      <w:numFmt w:val="bullet"/>
      <w:lvlText w:val="o"/>
      <w:lvlJc w:val="left"/>
      <w:pPr>
        <w:ind w:left="4669" w:hanging="360"/>
      </w:pPr>
      <w:rPr>
        <w:rFonts w:ascii="Courier New" w:hAnsi="Courier New" w:cs="Courier New" w:hint="default"/>
      </w:rPr>
    </w:lvl>
    <w:lvl w:ilvl="5" w:tplc="1C090005" w:tentative="1">
      <w:start w:val="1"/>
      <w:numFmt w:val="bullet"/>
      <w:lvlText w:val=""/>
      <w:lvlJc w:val="left"/>
      <w:pPr>
        <w:ind w:left="5389" w:hanging="360"/>
      </w:pPr>
      <w:rPr>
        <w:rFonts w:ascii="Wingdings" w:hAnsi="Wingdings" w:hint="default"/>
      </w:rPr>
    </w:lvl>
    <w:lvl w:ilvl="6" w:tplc="1C090001" w:tentative="1">
      <w:start w:val="1"/>
      <w:numFmt w:val="bullet"/>
      <w:lvlText w:val=""/>
      <w:lvlJc w:val="left"/>
      <w:pPr>
        <w:ind w:left="6109" w:hanging="360"/>
      </w:pPr>
      <w:rPr>
        <w:rFonts w:ascii="Symbol" w:hAnsi="Symbol" w:hint="default"/>
      </w:rPr>
    </w:lvl>
    <w:lvl w:ilvl="7" w:tplc="1C090003" w:tentative="1">
      <w:start w:val="1"/>
      <w:numFmt w:val="bullet"/>
      <w:lvlText w:val="o"/>
      <w:lvlJc w:val="left"/>
      <w:pPr>
        <w:ind w:left="6829" w:hanging="360"/>
      </w:pPr>
      <w:rPr>
        <w:rFonts w:ascii="Courier New" w:hAnsi="Courier New" w:cs="Courier New" w:hint="default"/>
      </w:rPr>
    </w:lvl>
    <w:lvl w:ilvl="8" w:tplc="1C090005" w:tentative="1">
      <w:start w:val="1"/>
      <w:numFmt w:val="bullet"/>
      <w:lvlText w:val=""/>
      <w:lvlJc w:val="left"/>
      <w:pPr>
        <w:ind w:left="7549" w:hanging="360"/>
      </w:pPr>
      <w:rPr>
        <w:rFonts w:ascii="Wingdings" w:hAnsi="Wingdings" w:hint="default"/>
      </w:rPr>
    </w:lvl>
  </w:abstractNum>
  <w:abstractNum w:abstractNumId="9">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10">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5C1C5CF1"/>
    <w:multiLevelType w:val="hybridMultilevel"/>
    <w:tmpl w:val="84BC7E7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nsid w:val="5D6940DC"/>
    <w:multiLevelType w:val="hybridMultilevel"/>
    <w:tmpl w:val="D38EA64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603E755D"/>
    <w:multiLevelType w:val="hybridMultilevel"/>
    <w:tmpl w:val="868650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17F0D0C"/>
    <w:multiLevelType w:val="hybridMultilevel"/>
    <w:tmpl w:val="DAD25482"/>
    <w:lvl w:ilvl="0" w:tplc="C6BEFDA2">
      <w:start w:val="1"/>
      <w:numFmt w:val="lowerLetter"/>
      <w:lvlText w:val="(%1)"/>
      <w:lvlJc w:val="left"/>
      <w:pPr>
        <w:ind w:left="230" w:hanging="372"/>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5">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1A7459"/>
    <w:multiLevelType w:val="hybridMultilevel"/>
    <w:tmpl w:val="7D5A7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DFF1C19"/>
    <w:multiLevelType w:val="hybridMultilevel"/>
    <w:tmpl w:val="A254FA10"/>
    <w:lvl w:ilvl="0" w:tplc="1C09001B">
      <w:start w:val="1"/>
      <w:numFmt w:val="lowerRoman"/>
      <w:lvlText w:val="%1."/>
      <w:lvlJc w:val="right"/>
      <w:pPr>
        <w:ind w:left="1789" w:hanging="360"/>
      </w:p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8">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1D39A8"/>
    <w:multiLevelType w:val="hybridMultilevel"/>
    <w:tmpl w:val="559EF584"/>
    <w:lvl w:ilvl="0" w:tplc="4C76AF24">
      <w:start w:val="1"/>
      <w:numFmt w:val="bullet"/>
      <w:lvlText w:val="•"/>
      <w:lvlJc w:val="left"/>
      <w:pPr>
        <w:tabs>
          <w:tab w:val="num" w:pos="720"/>
        </w:tabs>
        <w:ind w:left="720" w:hanging="360"/>
      </w:pPr>
      <w:rPr>
        <w:rFonts w:ascii="Arial" w:hAnsi="Arial" w:hint="default"/>
      </w:rPr>
    </w:lvl>
    <w:lvl w:ilvl="1" w:tplc="87624E96" w:tentative="1">
      <w:start w:val="1"/>
      <w:numFmt w:val="bullet"/>
      <w:lvlText w:val="•"/>
      <w:lvlJc w:val="left"/>
      <w:pPr>
        <w:tabs>
          <w:tab w:val="num" w:pos="1440"/>
        </w:tabs>
        <w:ind w:left="1440" w:hanging="360"/>
      </w:pPr>
      <w:rPr>
        <w:rFonts w:ascii="Arial" w:hAnsi="Arial" w:hint="default"/>
      </w:rPr>
    </w:lvl>
    <w:lvl w:ilvl="2" w:tplc="5058A952" w:tentative="1">
      <w:start w:val="1"/>
      <w:numFmt w:val="bullet"/>
      <w:lvlText w:val="•"/>
      <w:lvlJc w:val="left"/>
      <w:pPr>
        <w:tabs>
          <w:tab w:val="num" w:pos="2160"/>
        </w:tabs>
        <w:ind w:left="2160" w:hanging="360"/>
      </w:pPr>
      <w:rPr>
        <w:rFonts w:ascii="Arial" w:hAnsi="Arial" w:hint="default"/>
      </w:rPr>
    </w:lvl>
    <w:lvl w:ilvl="3" w:tplc="19C28F00" w:tentative="1">
      <w:start w:val="1"/>
      <w:numFmt w:val="bullet"/>
      <w:lvlText w:val="•"/>
      <w:lvlJc w:val="left"/>
      <w:pPr>
        <w:tabs>
          <w:tab w:val="num" w:pos="2880"/>
        </w:tabs>
        <w:ind w:left="2880" w:hanging="360"/>
      </w:pPr>
      <w:rPr>
        <w:rFonts w:ascii="Arial" w:hAnsi="Arial" w:hint="default"/>
      </w:rPr>
    </w:lvl>
    <w:lvl w:ilvl="4" w:tplc="7ADCB024" w:tentative="1">
      <w:start w:val="1"/>
      <w:numFmt w:val="bullet"/>
      <w:lvlText w:val="•"/>
      <w:lvlJc w:val="left"/>
      <w:pPr>
        <w:tabs>
          <w:tab w:val="num" w:pos="3600"/>
        </w:tabs>
        <w:ind w:left="3600" w:hanging="360"/>
      </w:pPr>
      <w:rPr>
        <w:rFonts w:ascii="Arial" w:hAnsi="Arial" w:hint="default"/>
      </w:rPr>
    </w:lvl>
    <w:lvl w:ilvl="5" w:tplc="E0AA8596" w:tentative="1">
      <w:start w:val="1"/>
      <w:numFmt w:val="bullet"/>
      <w:lvlText w:val="•"/>
      <w:lvlJc w:val="left"/>
      <w:pPr>
        <w:tabs>
          <w:tab w:val="num" w:pos="4320"/>
        </w:tabs>
        <w:ind w:left="4320" w:hanging="360"/>
      </w:pPr>
      <w:rPr>
        <w:rFonts w:ascii="Arial" w:hAnsi="Arial" w:hint="default"/>
      </w:rPr>
    </w:lvl>
    <w:lvl w:ilvl="6" w:tplc="4E36E628" w:tentative="1">
      <w:start w:val="1"/>
      <w:numFmt w:val="bullet"/>
      <w:lvlText w:val="•"/>
      <w:lvlJc w:val="left"/>
      <w:pPr>
        <w:tabs>
          <w:tab w:val="num" w:pos="5040"/>
        </w:tabs>
        <w:ind w:left="5040" w:hanging="360"/>
      </w:pPr>
      <w:rPr>
        <w:rFonts w:ascii="Arial" w:hAnsi="Arial" w:hint="default"/>
      </w:rPr>
    </w:lvl>
    <w:lvl w:ilvl="7" w:tplc="4B5A2F06" w:tentative="1">
      <w:start w:val="1"/>
      <w:numFmt w:val="bullet"/>
      <w:lvlText w:val="•"/>
      <w:lvlJc w:val="left"/>
      <w:pPr>
        <w:tabs>
          <w:tab w:val="num" w:pos="5760"/>
        </w:tabs>
        <w:ind w:left="5760" w:hanging="360"/>
      </w:pPr>
      <w:rPr>
        <w:rFonts w:ascii="Arial" w:hAnsi="Arial" w:hint="default"/>
      </w:rPr>
    </w:lvl>
    <w:lvl w:ilvl="8" w:tplc="5AD633FA" w:tentative="1">
      <w:start w:val="1"/>
      <w:numFmt w:val="bullet"/>
      <w:lvlText w:val="•"/>
      <w:lvlJc w:val="left"/>
      <w:pPr>
        <w:tabs>
          <w:tab w:val="num" w:pos="6480"/>
        </w:tabs>
        <w:ind w:left="6480" w:hanging="360"/>
      </w:pPr>
      <w:rPr>
        <w:rFonts w:ascii="Arial" w:hAnsi="Arial" w:hint="default"/>
      </w:rPr>
    </w:lvl>
  </w:abstractNum>
  <w:abstractNum w:abstractNumId="20">
    <w:nsid w:val="720A3ADA"/>
    <w:multiLevelType w:val="hybridMultilevel"/>
    <w:tmpl w:val="CBD8D908"/>
    <w:lvl w:ilvl="0" w:tplc="13564F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2">
    <w:nsid w:val="7FB05330"/>
    <w:multiLevelType w:val="hybridMultilevel"/>
    <w:tmpl w:val="E4E6FEE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9"/>
  </w:num>
  <w:num w:numId="3">
    <w:abstractNumId w:val="10"/>
  </w:num>
  <w:num w:numId="4">
    <w:abstractNumId w:val="15"/>
  </w:num>
  <w:num w:numId="5">
    <w:abstractNumId w:val="21"/>
  </w:num>
  <w:num w:numId="6">
    <w:abstractNumId w:val="0"/>
  </w:num>
  <w:num w:numId="7">
    <w:abstractNumId w:val="14"/>
  </w:num>
  <w:num w:numId="8">
    <w:abstractNumId w:val="16"/>
  </w:num>
  <w:num w:numId="9">
    <w:abstractNumId w:val="1"/>
  </w:num>
  <w:num w:numId="10">
    <w:abstractNumId w:val="4"/>
  </w:num>
  <w:num w:numId="11">
    <w:abstractNumId w:val="17"/>
  </w:num>
  <w:num w:numId="12">
    <w:abstractNumId w:val="19"/>
  </w:num>
  <w:num w:numId="13">
    <w:abstractNumId w:val="13"/>
  </w:num>
  <w:num w:numId="14">
    <w:abstractNumId w:val="20"/>
  </w:num>
  <w:num w:numId="15">
    <w:abstractNumId w:val="3"/>
  </w:num>
  <w:num w:numId="16">
    <w:abstractNumId w:val="22"/>
  </w:num>
  <w:num w:numId="17">
    <w:abstractNumId w:val="7"/>
  </w:num>
  <w:num w:numId="18">
    <w:abstractNumId w:val="11"/>
  </w:num>
  <w:num w:numId="19">
    <w:abstractNumId w:val="2"/>
  </w:num>
  <w:num w:numId="20">
    <w:abstractNumId w:val="12"/>
  </w:num>
  <w:num w:numId="21">
    <w:abstractNumId w:val="8"/>
  </w:num>
  <w:num w:numId="22">
    <w:abstractNumId w:val="6"/>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ED3BD0"/>
    <w:rsid w:val="00020370"/>
    <w:rsid w:val="00022159"/>
    <w:rsid w:val="0003223B"/>
    <w:rsid w:val="00052126"/>
    <w:rsid w:val="00061E93"/>
    <w:rsid w:val="000839CE"/>
    <w:rsid w:val="00091D0A"/>
    <w:rsid w:val="00097555"/>
    <w:rsid w:val="000A02A6"/>
    <w:rsid w:val="000A73D0"/>
    <w:rsid w:val="000C0292"/>
    <w:rsid w:val="000C0F1E"/>
    <w:rsid w:val="000D3E41"/>
    <w:rsid w:val="00103F46"/>
    <w:rsid w:val="0010710B"/>
    <w:rsid w:val="00134566"/>
    <w:rsid w:val="001362A2"/>
    <w:rsid w:val="00137D5E"/>
    <w:rsid w:val="00151496"/>
    <w:rsid w:val="00162AD7"/>
    <w:rsid w:val="001668C9"/>
    <w:rsid w:val="00192A99"/>
    <w:rsid w:val="00194CEE"/>
    <w:rsid w:val="001C51F1"/>
    <w:rsid w:val="001D08AA"/>
    <w:rsid w:val="001D0D24"/>
    <w:rsid w:val="001D10B6"/>
    <w:rsid w:val="001E05D5"/>
    <w:rsid w:val="001E4112"/>
    <w:rsid w:val="001E619D"/>
    <w:rsid w:val="00213535"/>
    <w:rsid w:val="00223124"/>
    <w:rsid w:val="0023109A"/>
    <w:rsid w:val="00243B04"/>
    <w:rsid w:val="00244223"/>
    <w:rsid w:val="002530F1"/>
    <w:rsid w:val="0025488A"/>
    <w:rsid w:val="00257D2E"/>
    <w:rsid w:val="00272158"/>
    <w:rsid w:val="00276C13"/>
    <w:rsid w:val="00294464"/>
    <w:rsid w:val="0029491D"/>
    <w:rsid w:val="002A10ED"/>
    <w:rsid w:val="002A6CCB"/>
    <w:rsid w:val="002B7280"/>
    <w:rsid w:val="002C2071"/>
    <w:rsid w:val="002C3668"/>
    <w:rsid w:val="002C7F41"/>
    <w:rsid w:val="002D30C9"/>
    <w:rsid w:val="002D6411"/>
    <w:rsid w:val="002E370D"/>
    <w:rsid w:val="002E5BBE"/>
    <w:rsid w:val="002F3514"/>
    <w:rsid w:val="002F509D"/>
    <w:rsid w:val="00304DC1"/>
    <w:rsid w:val="0031260F"/>
    <w:rsid w:val="00320E18"/>
    <w:rsid w:val="003343AA"/>
    <w:rsid w:val="00353220"/>
    <w:rsid w:val="00366443"/>
    <w:rsid w:val="00373E1E"/>
    <w:rsid w:val="00385FC1"/>
    <w:rsid w:val="0039682D"/>
    <w:rsid w:val="003A1921"/>
    <w:rsid w:val="003A1C60"/>
    <w:rsid w:val="003B3B7D"/>
    <w:rsid w:val="003C5C02"/>
    <w:rsid w:val="003D2280"/>
    <w:rsid w:val="003E6A33"/>
    <w:rsid w:val="003E7F5C"/>
    <w:rsid w:val="003F43A2"/>
    <w:rsid w:val="004063C4"/>
    <w:rsid w:val="00424303"/>
    <w:rsid w:val="00430773"/>
    <w:rsid w:val="0043440A"/>
    <w:rsid w:val="004457AA"/>
    <w:rsid w:val="00452911"/>
    <w:rsid w:val="004555E2"/>
    <w:rsid w:val="004648B7"/>
    <w:rsid w:val="00473833"/>
    <w:rsid w:val="00484344"/>
    <w:rsid w:val="0048561C"/>
    <w:rsid w:val="004965D0"/>
    <w:rsid w:val="004D49EC"/>
    <w:rsid w:val="0057627D"/>
    <w:rsid w:val="00591FB4"/>
    <w:rsid w:val="00597E2B"/>
    <w:rsid w:val="005A2F43"/>
    <w:rsid w:val="005B27CC"/>
    <w:rsid w:val="005C038E"/>
    <w:rsid w:val="005C7551"/>
    <w:rsid w:val="005E1613"/>
    <w:rsid w:val="005E3613"/>
    <w:rsid w:val="005F1617"/>
    <w:rsid w:val="00601CBD"/>
    <w:rsid w:val="0061602F"/>
    <w:rsid w:val="0061695C"/>
    <w:rsid w:val="00620EA9"/>
    <w:rsid w:val="00625B5B"/>
    <w:rsid w:val="006414CD"/>
    <w:rsid w:val="00647236"/>
    <w:rsid w:val="00655C40"/>
    <w:rsid w:val="00656DD1"/>
    <w:rsid w:val="00662FBC"/>
    <w:rsid w:val="00664F2E"/>
    <w:rsid w:val="0066768B"/>
    <w:rsid w:val="00677772"/>
    <w:rsid w:val="006825C5"/>
    <w:rsid w:val="006C33B5"/>
    <w:rsid w:val="006D3A1E"/>
    <w:rsid w:val="006D4A62"/>
    <w:rsid w:val="006E1403"/>
    <w:rsid w:val="006E28E8"/>
    <w:rsid w:val="006F7E6E"/>
    <w:rsid w:val="007250AD"/>
    <w:rsid w:val="00732518"/>
    <w:rsid w:val="00742DBC"/>
    <w:rsid w:val="00747C70"/>
    <w:rsid w:val="00756817"/>
    <w:rsid w:val="00762FB7"/>
    <w:rsid w:val="0076302E"/>
    <w:rsid w:val="007852A8"/>
    <w:rsid w:val="00786856"/>
    <w:rsid w:val="007A45C1"/>
    <w:rsid w:val="007B3739"/>
    <w:rsid w:val="007C3A56"/>
    <w:rsid w:val="007D01DA"/>
    <w:rsid w:val="007D09EE"/>
    <w:rsid w:val="007E4A30"/>
    <w:rsid w:val="007E6C35"/>
    <w:rsid w:val="008036EE"/>
    <w:rsid w:val="00805760"/>
    <w:rsid w:val="00814451"/>
    <w:rsid w:val="00814488"/>
    <w:rsid w:val="008260DC"/>
    <w:rsid w:val="00832FD0"/>
    <w:rsid w:val="008522A0"/>
    <w:rsid w:val="008653CB"/>
    <w:rsid w:val="00871563"/>
    <w:rsid w:val="00871FAA"/>
    <w:rsid w:val="00874A4F"/>
    <w:rsid w:val="0087624A"/>
    <w:rsid w:val="0088318B"/>
    <w:rsid w:val="008860F7"/>
    <w:rsid w:val="008A0EF2"/>
    <w:rsid w:val="008B3A8F"/>
    <w:rsid w:val="008B7D9C"/>
    <w:rsid w:val="008D40C8"/>
    <w:rsid w:val="008E0649"/>
    <w:rsid w:val="008E31B1"/>
    <w:rsid w:val="008E3E9A"/>
    <w:rsid w:val="008F1E27"/>
    <w:rsid w:val="0090052F"/>
    <w:rsid w:val="0091062C"/>
    <w:rsid w:val="00916B34"/>
    <w:rsid w:val="0093089F"/>
    <w:rsid w:val="00932168"/>
    <w:rsid w:val="00937ECE"/>
    <w:rsid w:val="00945387"/>
    <w:rsid w:val="00946087"/>
    <w:rsid w:val="009555DD"/>
    <w:rsid w:val="009571EA"/>
    <w:rsid w:val="00957E67"/>
    <w:rsid w:val="00974A1A"/>
    <w:rsid w:val="009802C7"/>
    <w:rsid w:val="00984B7D"/>
    <w:rsid w:val="00987D59"/>
    <w:rsid w:val="009C67F1"/>
    <w:rsid w:val="009E39AD"/>
    <w:rsid w:val="00A1317B"/>
    <w:rsid w:val="00A171A9"/>
    <w:rsid w:val="00A430A0"/>
    <w:rsid w:val="00A47959"/>
    <w:rsid w:val="00A50FE3"/>
    <w:rsid w:val="00A72DBF"/>
    <w:rsid w:val="00A72E99"/>
    <w:rsid w:val="00A8661F"/>
    <w:rsid w:val="00AB2363"/>
    <w:rsid w:val="00AC4D81"/>
    <w:rsid w:val="00AE29F9"/>
    <w:rsid w:val="00AE4E9A"/>
    <w:rsid w:val="00AF144C"/>
    <w:rsid w:val="00AF4D7F"/>
    <w:rsid w:val="00AF6B6C"/>
    <w:rsid w:val="00B11C78"/>
    <w:rsid w:val="00B27F28"/>
    <w:rsid w:val="00B32422"/>
    <w:rsid w:val="00B451F4"/>
    <w:rsid w:val="00B71068"/>
    <w:rsid w:val="00B75DE0"/>
    <w:rsid w:val="00B94F18"/>
    <w:rsid w:val="00BA63EA"/>
    <w:rsid w:val="00BA70EC"/>
    <w:rsid w:val="00BD168D"/>
    <w:rsid w:val="00BD3076"/>
    <w:rsid w:val="00BE0763"/>
    <w:rsid w:val="00BE1732"/>
    <w:rsid w:val="00BE3006"/>
    <w:rsid w:val="00BF7D7C"/>
    <w:rsid w:val="00C02B52"/>
    <w:rsid w:val="00C05DF4"/>
    <w:rsid w:val="00C11496"/>
    <w:rsid w:val="00C11BD9"/>
    <w:rsid w:val="00C230DB"/>
    <w:rsid w:val="00C335D3"/>
    <w:rsid w:val="00C501F2"/>
    <w:rsid w:val="00C53ABA"/>
    <w:rsid w:val="00C6275F"/>
    <w:rsid w:val="00C65F60"/>
    <w:rsid w:val="00C82722"/>
    <w:rsid w:val="00C9626F"/>
    <w:rsid w:val="00C97929"/>
    <w:rsid w:val="00CA4060"/>
    <w:rsid w:val="00CB0A26"/>
    <w:rsid w:val="00CB4BA6"/>
    <w:rsid w:val="00CB6652"/>
    <w:rsid w:val="00CB6741"/>
    <w:rsid w:val="00CC1D6B"/>
    <w:rsid w:val="00CC25AD"/>
    <w:rsid w:val="00CC495B"/>
    <w:rsid w:val="00CD0701"/>
    <w:rsid w:val="00CE5514"/>
    <w:rsid w:val="00CE6396"/>
    <w:rsid w:val="00D20C82"/>
    <w:rsid w:val="00D21B6B"/>
    <w:rsid w:val="00D25AE1"/>
    <w:rsid w:val="00D301AE"/>
    <w:rsid w:val="00D3294A"/>
    <w:rsid w:val="00D4674B"/>
    <w:rsid w:val="00D54D75"/>
    <w:rsid w:val="00D61A80"/>
    <w:rsid w:val="00DA44DD"/>
    <w:rsid w:val="00DA6CE9"/>
    <w:rsid w:val="00DB1183"/>
    <w:rsid w:val="00DB5E4A"/>
    <w:rsid w:val="00DC39DD"/>
    <w:rsid w:val="00DC6A99"/>
    <w:rsid w:val="00DD1248"/>
    <w:rsid w:val="00DF14D4"/>
    <w:rsid w:val="00E22512"/>
    <w:rsid w:val="00E414C2"/>
    <w:rsid w:val="00E434B5"/>
    <w:rsid w:val="00E43E3E"/>
    <w:rsid w:val="00E677D8"/>
    <w:rsid w:val="00E85BE9"/>
    <w:rsid w:val="00EA4401"/>
    <w:rsid w:val="00EB361B"/>
    <w:rsid w:val="00EB4727"/>
    <w:rsid w:val="00EB5F46"/>
    <w:rsid w:val="00EC06D4"/>
    <w:rsid w:val="00ED1DD2"/>
    <w:rsid w:val="00ED279F"/>
    <w:rsid w:val="00ED2B91"/>
    <w:rsid w:val="00ED3AFA"/>
    <w:rsid w:val="00ED3BD0"/>
    <w:rsid w:val="00EF483F"/>
    <w:rsid w:val="00EF7F51"/>
    <w:rsid w:val="00F13459"/>
    <w:rsid w:val="00F5414E"/>
    <w:rsid w:val="00F57C9C"/>
    <w:rsid w:val="00F61CC4"/>
    <w:rsid w:val="00F632F5"/>
    <w:rsid w:val="00F808D5"/>
    <w:rsid w:val="00F834C7"/>
    <w:rsid w:val="00F86664"/>
    <w:rsid w:val="00F924D7"/>
    <w:rsid w:val="00FA5B4F"/>
    <w:rsid w:val="00FA6385"/>
    <w:rsid w:val="00FB4715"/>
    <w:rsid w:val="00FB60BB"/>
    <w:rsid w:val="00FC0108"/>
    <w:rsid w:val="00FC141C"/>
    <w:rsid w:val="00FC3EC4"/>
    <w:rsid w:val="00FC6A22"/>
    <w:rsid w:val="00FE2F5D"/>
    <w:rsid w:val="00FF6E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3.1"/>
    <w:basedOn w:val="Normal"/>
    <w:link w:val="ListParagraphChar"/>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Header">
    <w:name w:val="header"/>
    <w:basedOn w:val="Normal"/>
    <w:link w:val="HeaderChar"/>
    <w:uiPriority w:val="99"/>
    <w:unhideWhenUsed/>
    <w:rsid w:val="000A0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2A6"/>
  </w:style>
  <w:style w:type="paragraph" w:styleId="NormalWeb">
    <w:name w:val="Normal (Web)"/>
    <w:basedOn w:val="Normal"/>
    <w:uiPriority w:val="99"/>
    <w:unhideWhenUsed/>
    <w:rsid w:val="00786856"/>
    <w:rPr>
      <w:rFonts w:ascii="Times New Roman" w:hAnsi="Times New Roman" w:cs="Times New Roman"/>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C39D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7182525">
      <w:bodyDiv w:val="1"/>
      <w:marLeft w:val="0"/>
      <w:marRight w:val="0"/>
      <w:marTop w:val="0"/>
      <w:marBottom w:val="0"/>
      <w:divBdr>
        <w:top w:val="none" w:sz="0" w:space="0" w:color="auto"/>
        <w:left w:val="none" w:sz="0" w:space="0" w:color="auto"/>
        <w:bottom w:val="none" w:sz="0" w:space="0" w:color="auto"/>
        <w:right w:val="none" w:sz="0" w:space="0" w:color="auto"/>
      </w:divBdr>
    </w:div>
    <w:div w:id="1057708094">
      <w:bodyDiv w:val="1"/>
      <w:marLeft w:val="0"/>
      <w:marRight w:val="0"/>
      <w:marTop w:val="0"/>
      <w:marBottom w:val="0"/>
      <w:divBdr>
        <w:top w:val="none" w:sz="0" w:space="0" w:color="auto"/>
        <w:left w:val="none" w:sz="0" w:space="0" w:color="auto"/>
        <w:bottom w:val="none" w:sz="0" w:space="0" w:color="auto"/>
        <w:right w:val="none" w:sz="0" w:space="0" w:color="auto"/>
      </w:divBdr>
    </w:div>
    <w:div w:id="10965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2683da-527d-4e45-b7b3-ee3a94afda37" xsi:nil="true"/>
    <lcf76f155ced4ddcb4097134ff3c332f xmlns="5fa3d1de-3245-4b84-9e74-8892a24f1d60">
      <Terms xmlns="http://schemas.microsoft.com/office/infopath/2007/PartnerControls"/>
    </lcf76f155ced4ddcb4097134ff3c332f>
    <_Flow_SignoffStatus xmlns="5fa3d1de-3245-4b84-9e74-8892a24f1d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11756DA3BF8E4887A89825DA4FBB8D" ma:contentTypeVersion="17" ma:contentTypeDescription="Create a new document." ma:contentTypeScope="" ma:versionID="a4599a858e183b69348b65931201851b">
  <xsd:schema xmlns:xsd="http://www.w3.org/2001/XMLSchema" xmlns:xs="http://www.w3.org/2001/XMLSchema" xmlns:p="http://schemas.microsoft.com/office/2006/metadata/properties" xmlns:ns2="5fa3d1de-3245-4b84-9e74-8892a24f1d60" xmlns:ns3="132683da-527d-4e45-b7b3-ee3a94afda37" targetNamespace="http://schemas.microsoft.com/office/2006/metadata/properties" ma:root="true" ma:fieldsID="07251e636396020b485a5d8b96c3431e" ns2:_="" ns3:_="">
    <xsd:import namespace="5fa3d1de-3245-4b84-9e74-8892a24f1d60"/>
    <xsd:import namespace="132683da-527d-4e45-b7b3-ee3a94afda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3d1de-3245-4b84-9e74-8892a24f1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af52db-81bb-4e92-9bfb-617e6f0246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2683da-527d-4e45-b7b3-ee3a94afda3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56ea27e-1bad-4244-9113-06585d242a16}" ma:internalName="TaxCatchAll" ma:showField="CatchAllData" ma:web="132683da-527d-4e45-b7b3-ee3a94afd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5EFD5-F2D5-4C92-BB45-A9C3FAF1AE9C}">
  <ds:schemaRefs>
    <ds:schemaRef ds:uri="http://schemas.microsoft.com/office/2006/metadata/properties"/>
    <ds:schemaRef ds:uri="http://schemas.microsoft.com/office/infopath/2007/PartnerControls"/>
    <ds:schemaRef ds:uri="132683da-527d-4e45-b7b3-ee3a94afda37"/>
    <ds:schemaRef ds:uri="5fa3d1de-3245-4b84-9e74-8892a24f1d60"/>
  </ds:schemaRefs>
</ds:datastoreItem>
</file>

<file path=customXml/itemProps2.xml><?xml version="1.0" encoding="utf-8"?>
<ds:datastoreItem xmlns:ds="http://schemas.openxmlformats.org/officeDocument/2006/customXml" ds:itemID="{CF32FF67-6486-4AF7-B003-7DEF732EEE83}">
  <ds:schemaRefs>
    <ds:schemaRef ds:uri="http://schemas.microsoft.com/sharepoint/v3/contenttype/forms"/>
  </ds:schemaRefs>
</ds:datastoreItem>
</file>

<file path=customXml/itemProps3.xml><?xml version="1.0" encoding="utf-8"?>
<ds:datastoreItem xmlns:ds="http://schemas.openxmlformats.org/officeDocument/2006/customXml" ds:itemID="{6B2ED36C-98EE-47B9-87B0-2430A5DB4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3d1de-3245-4b84-9e74-8892a24f1d60"/>
    <ds:schemaRef ds:uri="132683da-527d-4e45-b7b3-ee3a94afd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2175</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NATIONAL ASSEMBLY </vt:lpstr>
      <vt:lpstr>998. 	Ms. B Mathulelwa (EFF) to ask the Minister of Cooperative Governance and T</vt:lpstr>
    </vt:vector>
  </TitlesOfParts>
  <Company>Toshiba</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2023-05-04T14:17:00Z</dcterms:created>
  <dcterms:modified xsi:type="dcterms:W3CDTF">2023-05-04T14:17:00Z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0x010100D911756DA3BF8E4887A89825DA4FBB8D</vt:lpwstr>
  </property>
</Properties>
</file>