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E5DE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A94D34"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2555135"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B6AF6"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36176"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20D31" w:rsidRPr="00120D31" w:rsidRDefault="00120D31" w:rsidP="00120D31">
      <w:pPr>
        <w:spacing w:before="100" w:beforeAutospacing="1" w:after="100" w:afterAutospacing="1"/>
        <w:ind w:left="709" w:hanging="709"/>
        <w:jc w:val="both"/>
        <w:rPr>
          <w:rFonts w:ascii="Arial" w:hAnsi="Arial" w:cs="Arial"/>
          <w:b/>
          <w:lang w:val="en-US"/>
        </w:rPr>
      </w:pPr>
      <w:r w:rsidRPr="00120D31">
        <w:rPr>
          <w:rFonts w:ascii="Arial" w:hAnsi="Arial" w:cs="Arial"/>
          <w:b/>
          <w:lang w:val="en-US"/>
        </w:rPr>
        <w:t>1121.</w:t>
      </w:r>
      <w:r w:rsidRPr="00120D31">
        <w:rPr>
          <w:rFonts w:ascii="Arial" w:hAnsi="Arial" w:cs="Arial"/>
          <w:b/>
          <w:lang w:val="en-US"/>
        </w:rPr>
        <w:tab/>
        <w:t>Mr S J F Marais (DA) to ask the Minister of Defence and Military Veterans</w:t>
      </w:r>
      <w:r w:rsidRPr="00120D31">
        <w:rPr>
          <w:rFonts w:ascii="Arial" w:hAnsi="Arial" w:cs="Arial"/>
          <w:b/>
          <w:lang w:val="en-US"/>
        </w:rPr>
        <w:fldChar w:fldCharType="begin"/>
      </w:r>
      <w:r w:rsidRPr="00120D31">
        <w:rPr>
          <w:rFonts w:ascii="Arial" w:hAnsi="Arial" w:cs="Arial"/>
        </w:rPr>
        <w:instrText xml:space="preserve"> XE "</w:instrText>
      </w:r>
      <w:r w:rsidRPr="00120D31">
        <w:rPr>
          <w:rFonts w:ascii="Arial" w:hAnsi="Arial" w:cs="Arial"/>
          <w:b/>
          <w:bCs/>
        </w:rPr>
        <w:instrText>Defence and Military Veterans</w:instrText>
      </w:r>
      <w:r w:rsidRPr="00120D31">
        <w:rPr>
          <w:rFonts w:ascii="Arial" w:hAnsi="Arial" w:cs="Arial"/>
        </w:rPr>
        <w:instrText xml:space="preserve">" </w:instrText>
      </w:r>
      <w:r w:rsidRPr="00120D31">
        <w:rPr>
          <w:rFonts w:ascii="Arial" w:hAnsi="Arial" w:cs="Arial"/>
          <w:b/>
          <w:lang w:val="en-US"/>
        </w:rPr>
        <w:fldChar w:fldCharType="end"/>
      </w:r>
      <w:r w:rsidRPr="00120D31">
        <w:rPr>
          <w:rFonts w:ascii="Arial" w:hAnsi="Arial" w:cs="Arial"/>
          <w:b/>
          <w:lang w:val="en-US"/>
        </w:rPr>
        <w:t>:</w:t>
      </w:r>
    </w:p>
    <w:p w:rsidR="00120D31" w:rsidRPr="00120D31" w:rsidRDefault="00120D31" w:rsidP="00120D31">
      <w:pPr>
        <w:spacing w:before="100" w:beforeAutospacing="1" w:after="100" w:afterAutospacing="1"/>
        <w:ind w:left="709" w:firstLine="11"/>
        <w:jc w:val="both"/>
        <w:rPr>
          <w:rFonts w:ascii="Arial" w:hAnsi="Arial" w:cs="Arial"/>
          <w:sz w:val="20"/>
          <w:szCs w:val="20"/>
        </w:rPr>
      </w:pPr>
      <w:r w:rsidRPr="00120D31">
        <w:rPr>
          <w:rFonts w:ascii="Arial" w:hAnsi="Arial" w:cs="Arial"/>
        </w:rPr>
        <w:t>With reference to her reply to question 950 on 8 October 2019 and in view of the fact that the normal retirement age of members of the SA National Defence Force (SANDF) is 60 years, (a) why has a certain person (name and details furnished) not gone on retirement and vacated the position, (b) is the specified person a full time member of the SANDF or acts as a reserve force member, (c) on what date will the specified person retire and (d) what is the (</w:t>
      </w:r>
      <w:proofErr w:type="spellStart"/>
      <w:r w:rsidRPr="00120D31">
        <w:rPr>
          <w:rFonts w:ascii="Arial" w:hAnsi="Arial" w:cs="Arial"/>
        </w:rPr>
        <w:t>i</w:t>
      </w:r>
      <w:proofErr w:type="spellEnd"/>
      <w:r w:rsidRPr="00120D31">
        <w:rPr>
          <w:rFonts w:ascii="Arial" w:hAnsi="Arial" w:cs="Arial"/>
        </w:rPr>
        <w:t>) process and (ii) timelines for the appointment of a replacement com</w:t>
      </w:r>
      <w:bookmarkStart w:id="0" w:name="_GoBack"/>
      <w:bookmarkEnd w:id="0"/>
      <w:r w:rsidRPr="00120D31">
        <w:rPr>
          <w:rFonts w:ascii="Arial" w:hAnsi="Arial" w:cs="Arial"/>
        </w:rPr>
        <w:t>mander?</w:t>
      </w:r>
      <w:r w:rsidRPr="00120D31">
        <w:rPr>
          <w:rFonts w:ascii="Arial" w:hAnsi="Arial" w:cs="Arial"/>
        </w:rPr>
        <w:tab/>
      </w:r>
      <w:r w:rsidRPr="00120D31">
        <w:rPr>
          <w:rFonts w:ascii="Arial" w:hAnsi="Arial" w:cs="Arial"/>
        </w:rPr>
        <w:tab/>
      </w:r>
      <w:r w:rsidRPr="00120D31">
        <w:rPr>
          <w:rFonts w:ascii="Arial" w:hAnsi="Arial" w:cs="Arial"/>
        </w:rPr>
        <w:tab/>
      </w:r>
      <w:r w:rsidRPr="00120D31">
        <w:rPr>
          <w:rFonts w:ascii="Arial" w:hAnsi="Arial" w:cs="Arial"/>
        </w:rPr>
        <w:tab/>
      </w:r>
      <w:r w:rsidRPr="00120D31">
        <w:rPr>
          <w:rFonts w:ascii="Arial" w:hAnsi="Arial" w:cs="Arial"/>
        </w:rPr>
        <w:tab/>
      </w:r>
      <w:r w:rsidRPr="00120D31">
        <w:rPr>
          <w:rFonts w:ascii="Arial" w:hAnsi="Arial" w:cs="Arial"/>
        </w:rPr>
        <w:tab/>
      </w:r>
      <w:r w:rsidRPr="00120D31">
        <w:rPr>
          <w:rFonts w:ascii="Arial" w:hAnsi="Arial" w:cs="Arial"/>
        </w:rPr>
        <w:tab/>
      </w:r>
      <w:r w:rsidRPr="00120D31">
        <w:rPr>
          <w:rFonts w:ascii="Arial" w:hAnsi="Arial" w:cs="Arial"/>
          <w:sz w:val="20"/>
          <w:szCs w:val="20"/>
        </w:rPr>
        <w:t>NW2280E</w:t>
      </w:r>
    </w:p>
    <w:p w:rsidR="007579EB" w:rsidRPr="00AA2FB4" w:rsidRDefault="008E5B93" w:rsidP="00F207A7">
      <w:pPr>
        <w:spacing w:before="100" w:beforeAutospacing="1" w:after="100" w:afterAutospacing="1"/>
        <w:ind w:left="720" w:hanging="720"/>
        <w:jc w:val="both"/>
        <w:outlineLvl w:val="0"/>
        <w:rPr>
          <w:rFonts w:ascii="Arial" w:hAnsi="Arial" w:cs="Arial"/>
          <w:b/>
        </w:rPr>
      </w:pPr>
      <w:r w:rsidRPr="00AA2FB4">
        <w:rPr>
          <w:rFonts w:ascii="Arial" w:hAnsi="Arial" w:cs="Arial"/>
          <w:b/>
        </w:rPr>
        <w:t>RESPONSE</w:t>
      </w:r>
    </w:p>
    <w:p w:rsidR="008E5B93" w:rsidRPr="008E5B93" w:rsidRDefault="008E5B93" w:rsidP="008E5B93">
      <w:pPr>
        <w:pStyle w:val="ListParagraph"/>
        <w:numPr>
          <w:ilvl w:val="0"/>
          <w:numId w:val="46"/>
        </w:numPr>
        <w:jc w:val="both"/>
        <w:rPr>
          <w:rFonts w:ascii="Arial" w:hAnsi="Arial" w:cs="Arial"/>
        </w:rPr>
      </w:pPr>
      <w:r w:rsidRPr="008E5B93">
        <w:rPr>
          <w:rFonts w:ascii="Arial" w:hAnsi="Arial" w:cs="Arial"/>
        </w:rPr>
        <w:t>Section 11 of the Defence Act, 2002 (Act No 42 of 2002), read with section 52(1) of the Act, makes provision for a uniformed member of the South African National Defence Force (SANDF) to serve in the regular force after reaching the statutory retirement age of 60 years for a period up to the age of 65 years on a contract.</w:t>
      </w:r>
      <w:r>
        <w:rPr>
          <w:rFonts w:ascii="Arial" w:hAnsi="Arial" w:cs="Arial"/>
        </w:rPr>
        <w:t xml:space="preserve">  On 1 June 2016, the President extended the term of service of General Shoke for a period of 5 years.</w:t>
      </w:r>
    </w:p>
    <w:p w:rsidR="008E5B93" w:rsidRDefault="008E5B93" w:rsidP="008E5B93">
      <w:pPr>
        <w:pStyle w:val="ListParagraph"/>
        <w:numPr>
          <w:ilvl w:val="0"/>
          <w:numId w:val="46"/>
        </w:numPr>
        <w:spacing w:before="100" w:beforeAutospacing="1" w:after="100" w:afterAutospacing="1"/>
        <w:jc w:val="both"/>
        <w:outlineLvl w:val="0"/>
        <w:rPr>
          <w:rFonts w:ascii="Arial" w:hAnsi="Arial" w:cs="Arial"/>
        </w:rPr>
      </w:pPr>
      <w:r>
        <w:rPr>
          <w:rFonts w:ascii="Arial" w:hAnsi="Arial" w:cs="Arial"/>
        </w:rPr>
        <w:t>A regular force member.</w:t>
      </w:r>
    </w:p>
    <w:p w:rsidR="008E5B93" w:rsidRDefault="008E5B93" w:rsidP="008E5B93">
      <w:pPr>
        <w:pStyle w:val="ListParagraph"/>
        <w:numPr>
          <w:ilvl w:val="0"/>
          <w:numId w:val="46"/>
        </w:numPr>
        <w:spacing w:before="100" w:beforeAutospacing="1" w:after="100" w:afterAutospacing="1"/>
        <w:jc w:val="both"/>
        <w:outlineLvl w:val="0"/>
        <w:rPr>
          <w:rFonts w:ascii="Arial" w:hAnsi="Arial" w:cs="Arial"/>
        </w:rPr>
      </w:pPr>
      <w:r>
        <w:rPr>
          <w:rFonts w:ascii="Arial" w:hAnsi="Arial" w:cs="Arial"/>
        </w:rPr>
        <w:t>31 May 2021</w:t>
      </w:r>
    </w:p>
    <w:p w:rsidR="008E5B93" w:rsidRPr="008E5B93" w:rsidRDefault="008E5B93" w:rsidP="008E5B93">
      <w:pPr>
        <w:pStyle w:val="ListParagraph"/>
        <w:numPr>
          <w:ilvl w:val="0"/>
          <w:numId w:val="46"/>
        </w:numPr>
        <w:spacing w:before="100" w:beforeAutospacing="1" w:after="100" w:afterAutospacing="1"/>
        <w:jc w:val="both"/>
        <w:outlineLvl w:val="0"/>
        <w:rPr>
          <w:rFonts w:ascii="Arial" w:hAnsi="Arial" w:cs="Arial"/>
        </w:rPr>
      </w:pPr>
      <w:r>
        <w:rPr>
          <w:rFonts w:ascii="Arial" w:hAnsi="Arial" w:cs="Arial"/>
        </w:rPr>
        <w:t xml:space="preserve">Section 202(1) of the Constitution provides as follows:  “The President as head of the national executive is Commander-in-Chief of the defence force, and must appoint the Military Command of the defence force”.  Section 13(1) of the Defence Act, 2002 (Act No 42 of 2002), provides that the President must appoint the Chief of the South African National Defence Force (CSANDF). </w:t>
      </w:r>
    </w:p>
    <w:sectPr w:rsidR="008E5B93" w:rsidRPr="008E5B9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34" w:rsidRDefault="00A94D34">
      <w:r>
        <w:separator/>
      </w:r>
    </w:p>
  </w:endnote>
  <w:endnote w:type="continuationSeparator" w:id="0">
    <w:p w:rsidR="00A94D34" w:rsidRDefault="00A9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A2FB4">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34" w:rsidRDefault="00A94D34">
      <w:r>
        <w:separator/>
      </w:r>
    </w:p>
  </w:footnote>
  <w:footnote w:type="continuationSeparator" w:id="0">
    <w:p w:rsidR="00A94D34" w:rsidRDefault="00A94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D82BD8"/>
    <w:multiLevelType w:val="hybridMultilevel"/>
    <w:tmpl w:val="57224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325F2321"/>
    <w:multiLevelType w:val="hybridMultilevel"/>
    <w:tmpl w:val="A9D852A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EE1696"/>
    <w:multiLevelType w:val="hybridMultilevel"/>
    <w:tmpl w:val="76C257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8"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0"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42"/>
  </w:num>
  <w:num w:numId="3">
    <w:abstractNumId w:val="5"/>
  </w:num>
  <w:num w:numId="4">
    <w:abstractNumId w:val="41"/>
  </w:num>
  <w:num w:numId="5">
    <w:abstractNumId w:val="32"/>
  </w:num>
  <w:num w:numId="6">
    <w:abstractNumId w:val="22"/>
  </w:num>
  <w:num w:numId="7">
    <w:abstractNumId w:val="27"/>
  </w:num>
  <w:num w:numId="8">
    <w:abstractNumId w:val="29"/>
  </w:num>
  <w:num w:numId="9">
    <w:abstractNumId w:val="14"/>
  </w:num>
  <w:num w:numId="10">
    <w:abstractNumId w:val="9"/>
  </w:num>
  <w:num w:numId="11">
    <w:abstractNumId w:val="30"/>
  </w:num>
  <w:num w:numId="12">
    <w:abstractNumId w:val="40"/>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
  </w:num>
  <w:num w:numId="19">
    <w:abstractNumId w:val="24"/>
  </w:num>
  <w:num w:numId="20">
    <w:abstractNumId w:val="13"/>
  </w:num>
  <w:num w:numId="21">
    <w:abstractNumId w:val="34"/>
  </w:num>
  <w:num w:numId="22">
    <w:abstractNumId w:val="36"/>
  </w:num>
  <w:num w:numId="23">
    <w:abstractNumId w:val="2"/>
  </w:num>
  <w:num w:numId="24">
    <w:abstractNumId w:val="7"/>
  </w:num>
  <w:num w:numId="25">
    <w:abstractNumId w:val="35"/>
  </w:num>
  <w:num w:numId="26">
    <w:abstractNumId w:val="23"/>
  </w:num>
  <w:num w:numId="27">
    <w:abstractNumId w:val="4"/>
  </w:num>
  <w:num w:numId="28">
    <w:abstractNumId w:val="26"/>
  </w:num>
  <w:num w:numId="29">
    <w:abstractNumId w:val="11"/>
  </w:num>
  <w:num w:numId="30">
    <w:abstractNumId w:val="10"/>
  </w:num>
  <w:num w:numId="31">
    <w:abstractNumId w:val="43"/>
  </w:num>
  <w:num w:numId="32">
    <w:abstractNumId w:val="12"/>
  </w:num>
  <w:num w:numId="33">
    <w:abstractNumId w:val="37"/>
  </w:num>
  <w:num w:numId="34">
    <w:abstractNumId w:val="19"/>
  </w:num>
  <w:num w:numId="35">
    <w:abstractNumId w:val="8"/>
  </w:num>
  <w:num w:numId="36">
    <w:abstractNumId w:val="15"/>
  </w:num>
  <w:num w:numId="37">
    <w:abstractNumId w:val="25"/>
  </w:num>
  <w:num w:numId="38">
    <w:abstractNumId w:val="28"/>
  </w:num>
  <w:num w:numId="39">
    <w:abstractNumId w:val="16"/>
  </w:num>
  <w:num w:numId="40">
    <w:abstractNumId w:val="31"/>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2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649D4"/>
    <w:rsid w:val="00073F12"/>
    <w:rsid w:val="0008122D"/>
    <w:rsid w:val="000822A5"/>
    <w:rsid w:val="000967F2"/>
    <w:rsid w:val="000A4731"/>
    <w:rsid w:val="000A47FB"/>
    <w:rsid w:val="000B1BE4"/>
    <w:rsid w:val="000B3C6A"/>
    <w:rsid w:val="000B5C14"/>
    <w:rsid w:val="000C42E7"/>
    <w:rsid w:val="000D58FF"/>
    <w:rsid w:val="00100C8E"/>
    <w:rsid w:val="001061D7"/>
    <w:rsid w:val="00120D31"/>
    <w:rsid w:val="00125369"/>
    <w:rsid w:val="00126531"/>
    <w:rsid w:val="00135D47"/>
    <w:rsid w:val="00136875"/>
    <w:rsid w:val="001468E9"/>
    <w:rsid w:val="001556EF"/>
    <w:rsid w:val="001557BB"/>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C6D8C"/>
    <w:rsid w:val="001D70C2"/>
    <w:rsid w:val="001E03C9"/>
    <w:rsid w:val="001E5796"/>
    <w:rsid w:val="001E69EC"/>
    <w:rsid w:val="001F3247"/>
    <w:rsid w:val="001F418C"/>
    <w:rsid w:val="0020140A"/>
    <w:rsid w:val="0020234C"/>
    <w:rsid w:val="002047B0"/>
    <w:rsid w:val="00206FE2"/>
    <w:rsid w:val="00221BD0"/>
    <w:rsid w:val="002225C8"/>
    <w:rsid w:val="00231D57"/>
    <w:rsid w:val="00232DA6"/>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A51"/>
    <w:rsid w:val="002F4E6C"/>
    <w:rsid w:val="002F62AD"/>
    <w:rsid w:val="00304EE5"/>
    <w:rsid w:val="00305047"/>
    <w:rsid w:val="00305105"/>
    <w:rsid w:val="003238CD"/>
    <w:rsid w:val="00325197"/>
    <w:rsid w:val="00325B4E"/>
    <w:rsid w:val="00332435"/>
    <w:rsid w:val="00333386"/>
    <w:rsid w:val="00337A7C"/>
    <w:rsid w:val="00345E4A"/>
    <w:rsid w:val="00346D93"/>
    <w:rsid w:val="00351CF6"/>
    <w:rsid w:val="003546F3"/>
    <w:rsid w:val="003576BE"/>
    <w:rsid w:val="00364279"/>
    <w:rsid w:val="00370E73"/>
    <w:rsid w:val="00371152"/>
    <w:rsid w:val="00373CED"/>
    <w:rsid w:val="003759A5"/>
    <w:rsid w:val="00380D98"/>
    <w:rsid w:val="00396155"/>
    <w:rsid w:val="00396992"/>
    <w:rsid w:val="00396BFB"/>
    <w:rsid w:val="00397E67"/>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7AD3"/>
    <w:rsid w:val="00495C34"/>
    <w:rsid w:val="00496ABE"/>
    <w:rsid w:val="004C37DC"/>
    <w:rsid w:val="004E1435"/>
    <w:rsid w:val="004E2B55"/>
    <w:rsid w:val="004F1975"/>
    <w:rsid w:val="004F7779"/>
    <w:rsid w:val="00512E85"/>
    <w:rsid w:val="00524E6C"/>
    <w:rsid w:val="005274E1"/>
    <w:rsid w:val="00540888"/>
    <w:rsid w:val="00541B98"/>
    <w:rsid w:val="00545D85"/>
    <w:rsid w:val="00550669"/>
    <w:rsid w:val="005735AA"/>
    <w:rsid w:val="005817F9"/>
    <w:rsid w:val="00582013"/>
    <w:rsid w:val="0059608D"/>
    <w:rsid w:val="005D0E40"/>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71930"/>
    <w:rsid w:val="0067592D"/>
    <w:rsid w:val="006766BC"/>
    <w:rsid w:val="00677630"/>
    <w:rsid w:val="00685EF5"/>
    <w:rsid w:val="00686397"/>
    <w:rsid w:val="006874C6"/>
    <w:rsid w:val="00692D8D"/>
    <w:rsid w:val="0069652B"/>
    <w:rsid w:val="0069731E"/>
    <w:rsid w:val="006B29DF"/>
    <w:rsid w:val="006B3A6E"/>
    <w:rsid w:val="006B5FA5"/>
    <w:rsid w:val="006B60A7"/>
    <w:rsid w:val="006C6099"/>
    <w:rsid w:val="006D0C66"/>
    <w:rsid w:val="006E1C32"/>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579EB"/>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A76E8"/>
    <w:rsid w:val="008B1F05"/>
    <w:rsid w:val="008C2E56"/>
    <w:rsid w:val="008C4F02"/>
    <w:rsid w:val="008D163C"/>
    <w:rsid w:val="008D25A5"/>
    <w:rsid w:val="008E446E"/>
    <w:rsid w:val="008E5B93"/>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5AC2"/>
    <w:rsid w:val="00957732"/>
    <w:rsid w:val="00962552"/>
    <w:rsid w:val="009644FA"/>
    <w:rsid w:val="009652E8"/>
    <w:rsid w:val="00965550"/>
    <w:rsid w:val="00965FF5"/>
    <w:rsid w:val="009668BC"/>
    <w:rsid w:val="00966E20"/>
    <w:rsid w:val="00970210"/>
    <w:rsid w:val="00982872"/>
    <w:rsid w:val="00983E65"/>
    <w:rsid w:val="00990A22"/>
    <w:rsid w:val="009B1794"/>
    <w:rsid w:val="009B26D7"/>
    <w:rsid w:val="009B34FD"/>
    <w:rsid w:val="009C3AAE"/>
    <w:rsid w:val="009C3EC9"/>
    <w:rsid w:val="009C75A0"/>
    <w:rsid w:val="009E00FB"/>
    <w:rsid w:val="009E4A79"/>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2E14"/>
    <w:rsid w:val="00A9355F"/>
    <w:rsid w:val="00A94D34"/>
    <w:rsid w:val="00AA086B"/>
    <w:rsid w:val="00AA2FB4"/>
    <w:rsid w:val="00AA5936"/>
    <w:rsid w:val="00AA6515"/>
    <w:rsid w:val="00AB2390"/>
    <w:rsid w:val="00AC27C8"/>
    <w:rsid w:val="00AC4A96"/>
    <w:rsid w:val="00AD41BC"/>
    <w:rsid w:val="00AD6512"/>
    <w:rsid w:val="00AD77CA"/>
    <w:rsid w:val="00AE190F"/>
    <w:rsid w:val="00AE3B6B"/>
    <w:rsid w:val="00AF7832"/>
    <w:rsid w:val="00B105F2"/>
    <w:rsid w:val="00B10F42"/>
    <w:rsid w:val="00B21CD1"/>
    <w:rsid w:val="00B22B44"/>
    <w:rsid w:val="00B441E2"/>
    <w:rsid w:val="00B63240"/>
    <w:rsid w:val="00B66A50"/>
    <w:rsid w:val="00B75280"/>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38C4"/>
    <w:rsid w:val="00C550F3"/>
    <w:rsid w:val="00C55F77"/>
    <w:rsid w:val="00C56C3D"/>
    <w:rsid w:val="00C60DD3"/>
    <w:rsid w:val="00C610F2"/>
    <w:rsid w:val="00C61DBD"/>
    <w:rsid w:val="00C861A7"/>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60EE"/>
    <w:rsid w:val="00D8623B"/>
    <w:rsid w:val="00D91B96"/>
    <w:rsid w:val="00D94540"/>
    <w:rsid w:val="00D949A8"/>
    <w:rsid w:val="00DA5FC6"/>
    <w:rsid w:val="00DB138C"/>
    <w:rsid w:val="00DB4354"/>
    <w:rsid w:val="00DB730D"/>
    <w:rsid w:val="00DB7F35"/>
    <w:rsid w:val="00DC533F"/>
    <w:rsid w:val="00DC647D"/>
    <w:rsid w:val="00DD7BB4"/>
    <w:rsid w:val="00DE281C"/>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27C7"/>
    <w:rsid w:val="00EC30A6"/>
    <w:rsid w:val="00EC43CF"/>
    <w:rsid w:val="00EC668D"/>
    <w:rsid w:val="00ED1185"/>
    <w:rsid w:val="00EE2258"/>
    <w:rsid w:val="00EE5E6E"/>
    <w:rsid w:val="00EF0FAC"/>
    <w:rsid w:val="00EF19DF"/>
    <w:rsid w:val="00EF23FF"/>
    <w:rsid w:val="00EF6AA7"/>
    <w:rsid w:val="00EF7D98"/>
    <w:rsid w:val="00F01F83"/>
    <w:rsid w:val="00F02F6A"/>
    <w:rsid w:val="00F03EE1"/>
    <w:rsid w:val="00F07A1A"/>
    <w:rsid w:val="00F10E59"/>
    <w:rsid w:val="00F11B7F"/>
    <w:rsid w:val="00F149A4"/>
    <w:rsid w:val="00F207A7"/>
    <w:rsid w:val="00F5191B"/>
    <w:rsid w:val="00F52E7F"/>
    <w:rsid w:val="00F61711"/>
    <w:rsid w:val="00F73C5F"/>
    <w:rsid w:val="00F77EFD"/>
    <w:rsid w:val="00F80A49"/>
    <w:rsid w:val="00F8176D"/>
    <w:rsid w:val="00F81F36"/>
    <w:rsid w:val="00F81FF1"/>
    <w:rsid w:val="00FA2CBB"/>
    <w:rsid w:val="00FA4D8A"/>
    <w:rsid w:val="00FB524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43189338-AC12-45FC-9397-7F13DEEB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5193649">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0201869">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2111564">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18556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DA90-5252-4A79-BCBA-9108B374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2019-04-16T14:15:00Z</cp:lastPrinted>
  <dcterms:created xsi:type="dcterms:W3CDTF">2019-10-14T08:44:00Z</dcterms:created>
  <dcterms:modified xsi:type="dcterms:W3CDTF">2019-10-14T08:46:00Z</dcterms:modified>
</cp:coreProperties>
</file>