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4E" w:rsidRPr="00057F1C" w:rsidRDefault="007E334E" w:rsidP="007E334E">
      <w:pPr>
        <w:spacing w:line="276" w:lineRule="auto"/>
        <w:ind w:left="-142" w:right="328"/>
        <w:jc w:val="center"/>
      </w:pPr>
      <w:r w:rsidRPr="00057F1C">
        <w:rPr>
          <w:noProof/>
          <w:lang w:val="en-ZA" w:eastAsia="en-ZA"/>
        </w:rPr>
        <w:drawing>
          <wp:inline distT="0" distB="0" distL="0" distR="0">
            <wp:extent cx="1438275" cy="1201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550" cy="1209698"/>
                    </a:xfrm>
                    <a:prstGeom prst="rect">
                      <a:avLst/>
                    </a:prstGeom>
                    <a:noFill/>
                    <a:ln>
                      <a:noFill/>
                    </a:ln>
                  </pic:spPr>
                </pic:pic>
              </a:graphicData>
            </a:graphic>
          </wp:inline>
        </w:drawing>
      </w:r>
    </w:p>
    <w:p w:rsidR="007E334E" w:rsidRDefault="007E334E" w:rsidP="007E334E">
      <w:pPr>
        <w:spacing w:line="276" w:lineRule="auto"/>
        <w:ind w:left="426" w:right="328" w:firstLine="720"/>
        <w:rPr>
          <w:rFonts w:cs="Arial"/>
          <w:b/>
          <w:sz w:val="14"/>
          <w:szCs w:val="24"/>
        </w:rPr>
      </w:pPr>
    </w:p>
    <w:p w:rsidR="00A77FE8" w:rsidRPr="00E80892" w:rsidRDefault="00A77FE8" w:rsidP="007E334E">
      <w:pPr>
        <w:spacing w:line="276" w:lineRule="auto"/>
        <w:ind w:left="426" w:right="328" w:firstLine="720"/>
        <w:rPr>
          <w:rFonts w:cs="Arial"/>
          <w:b/>
          <w:sz w:val="14"/>
          <w:szCs w:val="24"/>
        </w:rPr>
      </w:pPr>
    </w:p>
    <w:p w:rsidR="00A77FE8" w:rsidRDefault="00A77FE8" w:rsidP="007E334E">
      <w:pPr>
        <w:spacing w:line="276" w:lineRule="auto"/>
        <w:ind w:right="328"/>
        <w:jc w:val="center"/>
        <w:rPr>
          <w:rFonts w:cs="Arial"/>
          <w:b/>
          <w:sz w:val="22"/>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6E42C7" w:rsidRDefault="006E42C7" w:rsidP="006E42C7">
      <w:pPr>
        <w:spacing w:line="276" w:lineRule="auto"/>
        <w:ind w:right="328"/>
        <w:rPr>
          <w:rFonts w:cs="Arial"/>
          <w:b/>
          <w:sz w:val="22"/>
          <w:szCs w:val="24"/>
        </w:rPr>
      </w:pPr>
    </w:p>
    <w:p w:rsidR="006E42C7" w:rsidRDefault="007E334E" w:rsidP="001F5497">
      <w:pPr>
        <w:spacing w:line="276" w:lineRule="auto"/>
        <w:ind w:right="328"/>
        <w:jc w:val="center"/>
        <w:rPr>
          <w:rFonts w:cs="Arial"/>
          <w:b/>
          <w:sz w:val="22"/>
          <w:szCs w:val="24"/>
        </w:rPr>
      </w:pPr>
      <w:r w:rsidRPr="00057F1C">
        <w:rPr>
          <w:rFonts w:cs="Arial"/>
          <w:b/>
          <w:sz w:val="22"/>
          <w:szCs w:val="24"/>
        </w:rPr>
        <w:t>NATIONAL ASSEMBLY</w:t>
      </w:r>
    </w:p>
    <w:p w:rsidR="001F5497" w:rsidRDefault="001F5497" w:rsidP="001F5497">
      <w:pPr>
        <w:spacing w:line="276" w:lineRule="auto"/>
        <w:ind w:right="328"/>
        <w:jc w:val="center"/>
        <w:rPr>
          <w:rFonts w:cs="Arial"/>
          <w:b/>
          <w:sz w:val="22"/>
          <w:szCs w:val="24"/>
        </w:rPr>
      </w:pPr>
      <w:r>
        <w:rPr>
          <w:rFonts w:cs="Arial"/>
          <w:b/>
          <w:sz w:val="22"/>
          <w:szCs w:val="24"/>
        </w:rPr>
        <w:t>QUESTION FOR A WRITTEN REPLY</w:t>
      </w:r>
    </w:p>
    <w:p w:rsidR="001F5497" w:rsidRDefault="001F5497" w:rsidP="001F5497">
      <w:pPr>
        <w:spacing w:line="276" w:lineRule="auto"/>
        <w:ind w:right="328"/>
        <w:jc w:val="center"/>
        <w:rPr>
          <w:rFonts w:cs="Arial"/>
          <w:b/>
          <w:sz w:val="22"/>
          <w:szCs w:val="24"/>
        </w:rPr>
      </w:pPr>
      <w:r>
        <w:rPr>
          <w:rFonts w:cs="Arial"/>
          <w:b/>
          <w:sz w:val="22"/>
          <w:szCs w:val="24"/>
        </w:rPr>
        <w:t>QUESTION NO: 1117</w:t>
      </w:r>
    </w:p>
    <w:p w:rsidR="001F5497" w:rsidRDefault="001F5497" w:rsidP="006E42C7">
      <w:pPr>
        <w:spacing w:line="276" w:lineRule="auto"/>
        <w:ind w:right="328"/>
        <w:rPr>
          <w:rFonts w:cs="Arial"/>
          <w:b/>
          <w:sz w:val="22"/>
          <w:szCs w:val="24"/>
        </w:rPr>
      </w:pPr>
    </w:p>
    <w:p w:rsidR="001F5497" w:rsidRPr="001F5497" w:rsidRDefault="001F5497" w:rsidP="006E42C7">
      <w:pPr>
        <w:spacing w:line="276" w:lineRule="auto"/>
        <w:ind w:right="328"/>
        <w:rPr>
          <w:rFonts w:cs="Arial"/>
          <w:b/>
          <w:sz w:val="22"/>
          <w:szCs w:val="24"/>
          <w:u w:val="single"/>
        </w:rPr>
      </w:pPr>
      <w:r w:rsidRPr="001F5497">
        <w:rPr>
          <w:rFonts w:cs="Arial"/>
          <w:b/>
          <w:sz w:val="22"/>
          <w:szCs w:val="24"/>
          <w:u w:val="single"/>
        </w:rPr>
        <w:t>QUESTION:</w:t>
      </w:r>
    </w:p>
    <w:p w:rsidR="00AE105D" w:rsidRDefault="00AE105D" w:rsidP="00AE105D">
      <w:pPr>
        <w:spacing w:before="100" w:beforeAutospacing="1" w:after="100" w:afterAutospacing="1"/>
        <w:jc w:val="both"/>
        <w:rPr>
          <w:rFonts w:ascii="Calibri" w:hAnsi="Calibri"/>
          <w:color w:val="auto"/>
          <w:szCs w:val="24"/>
          <w:lang w:val="en-ZA" w:eastAsia="en-US"/>
        </w:rPr>
      </w:pPr>
      <w:r>
        <w:rPr>
          <w:b/>
          <w:bCs/>
          <w:szCs w:val="24"/>
        </w:rPr>
        <w:t>1117.  </w:t>
      </w:r>
      <w:proofErr w:type="spellStart"/>
      <w:r>
        <w:rPr>
          <w:b/>
          <w:bCs/>
          <w:szCs w:val="24"/>
        </w:rPr>
        <w:t>Mr</w:t>
      </w:r>
      <w:proofErr w:type="spellEnd"/>
      <w:r>
        <w:rPr>
          <w:b/>
          <w:bCs/>
          <w:szCs w:val="24"/>
        </w:rPr>
        <w:t xml:space="preserve"> R A Lees (DA) to ask the Minister of Public Enterprises:</w:t>
      </w:r>
    </w:p>
    <w:p w:rsidR="00B36203" w:rsidRDefault="00AE105D" w:rsidP="00B36203">
      <w:pPr>
        <w:pStyle w:val="BodyTextIndent2"/>
        <w:tabs>
          <w:tab w:val="clear" w:pos="567"/>
        </w:tabs>
        <w:ind w:left="720" w:firstLine="0"/>
        <w:jc w:val="both"/>
        <w:rPr>
          <w:szCs w:val="24"/>
        </w:rPr>
      </w:pPr>
      <w:r>
        <w:rPr>
          <w:szCs w:val="24"/>
        </w:rPr>
        <w:t xml:space="preserve">With regard to the presentation by the SA Airways business rescue practitioners on 25 March 2021 to the Standing Committee on Public Accounts, (a) what are the parliamentary and/or other processes that need to be resolved and/or followed before the R2,7 billion, earmarked for recapitalisation of the SA Airway's subsidiaries, will be paid out and (b) will these funds be paid to SAA or directly to the SAA subsidiaries?                                                                                                                             </w:t>
      </w:r>
      <w:r>
        <w:rPr>
          <w:szCs w:val="24"/>
        </w:rPr>
        <w:tab/>
      </w:r>
      <w:r>
        <w:rPr>
          <w:szCs w:val="24"/>
        </w:rPr>
        <w:tab/>
      </w:r>
      <w:r>
        <w:rPr>
          <w:szCs w:val="24"/>
        </w:rPr>
        <w:tab/>
      </w:r>
      <w:r>
        <w:rPr>
          <w:szCs w:val="24"/>
        </w:rPr>
        <w:tab/>
      </w:r>
      <w:r>
        <w:rPr>
          <w:szCs w:val="24"/>
        </w:rPr>
        <w:tab/>
      </w:r>
      <w:r>
        <w:rPr>
          <w:szCs w:val="24"/>
        </w:rPr>
        <w:tab/>
      </w:r>
      <w:r>
        <w:rPr>
          <w:szCs w:val="24"/>
        </w:rPr>
        <w:tab/>
      </w:r>
      <w:r w:rsidR="00B36203">
        <w:rPr>
          <w:szCs w:val="24"/>
        </w:rPr>
        <w:t xml:space="preserve">          </w:t>
      </w:r>
      <w:r>
        <w:rPr>
          <w:szCs w:val="24"/>
        </w:rPr>
        <w:t>NW1304E</w:t>
      </w:r>
    </w:p>
    <w:p w:rsidR="001F5497" w:rsidRDefault="001F5497" w:rsidP="001F5497">
      <w:pPr>
        <w:pStyle w:val="BodyTextIndent2"/>
        <w:tabs>
          <w:tab w:val="clear" w:pos="567"/>
        </w:tabs>
        <w:ind w:left="0" w:firstLine="0"/>
        <w:jc w:val="both"/>
        <w:rPr>
          <w:rFonts w:eastAsia="Calibri" w:cs="Arial"/>
          <w:b/>
          <w:bCs/>
          <w:szCs w:val="24"/>
          <w:u w:val="single"/>
          <w:lang w:eastAsia="en-US"/>
        </w:rPr>
      </w:pPr>
    </w:p>
    <w:p w:rsidR="001F5497" w:rsidRDefault="001F5497">
      <w:pPr>
        <w:spacing w:after="200" w:line="276" w:lineRule="auto"/>
        <w:rPr>
          <w:rFonts w:eastAsia="Calibri" w:cs="Arial"/>
          <w:b/>
          <w:bCs/>
          <w:color w:val="auto"/>
          <w:szCs w:val="24"/>
          <w:u w:val="single"/>
          <w:lang w:val="en-GB" w:eastAsia="en-US"/>
        </w:rPr>
      </w:pPr>
      <w:r>
        <w:rPr>
          <w:rFonts w:eastAsia="Calibri" w:cs="Arial"/>
          <w:b/>
          <w:bCs/>
          <w:szCs w:val="24"/>
          <w:u w:val="single"/>
          <w:lang w:eastAsia="en-US"/>
        </w:rPr>
        <w:br w:type="page"/>
      </w:r>
    </w:p>
    <w:p w:rsidR="00B36203" w:rsidRPr="001F5497" w:rsidRDefault="001F5497" w:rsidP="001F5497">
      <w:pPr>
        <w:pStyle w:val="BodyTextIndent2"/>
        <w:tabs>
          <w:tab w:val="clear" w:pos="567"/>
        </w:tabs>
        <w:ind w:left="0" w:firstLine="0"/>
        <w:jc w:val="both"/>
        <w:rPr>
          <w:szCs w:val="24"/>
          <w:u w:val="single"/>
        </w:rPr>
      </w:pPr>
      <w:r w:rsidRPr="001F5497">
        <w:rPr>
          <w:rFonts w:eastAsia="Calibri" w:cs="Arial"/>
          <w:b/>
          <w:bCs/>
          <w:szCs w:val="24"/>
          <w:u w:val="single"/>
          <w:lang w:eastAsia="en-US"/>
        </w:rPr>
        <w:lastRenderedPageBreak/>
        <w:t>REPLY</w:t>
      </w:r>
      <w:r w:rsidR="00B36203" w:rsidRPr="001F5497">
        <w:rPr>
          <w:rFonts w:eastAsia="Calibri" w:cs="Arial"/>
          <w:b/>
          <w:bCs/>
          <w:szCs w:val="24"/>
          <w:u w:val="single"/>
          <w:lang w:eastAsia="en-US"/>
        </w:rPr>
        <w:t>:</w:t>
      </w:r>
    </w:p>
    <w:p w:rsidR="00B36203" w:rsidRDefault="00EB5DB8" w:rsidP="00B36203">
      <w:pPr>
        <w:pStyle w:val="BodyTextIndent2"/>
        <w:numPr>
          <w:ilvl w:val="0"/>
          <w:numId w:val="35"/>
        </w:numPr>
        <w:tabs>
          <w:tab w:val="clear" w:pos="567"/>
        </w:tabs>
        <w:ind w:left="709" w:hanging="709"/>
        <w:jc w:val="both"/>
        <w:rPr>
          <w:rFonts w:cs="Arial"/>
          <w:color w:val="000000" w:themeColor="text1"/>
          <w:szCs w:val="24"/>
        </w:rPr>
      </w:pPr>
      <w:r>
        <w:rPr>
          <w:rFonts w:cs="Arial"/>
          <w:color w:val="000000" w:themeColor="text1"/>
          <w:szCs w:val="24"/>
        </w:rPr>
        <w:t xml:space="preserve">The bill has been enacted into law.   </w:t>
      </w:r>
      <w:r w:rsidR="00B36203">
        <w:rPr>
          <w:rFonts w:cs="Arial"/>
          <w:color w:val="000000" w:themeColor="text1"/>
          <w:szCs w:val="24"/>
        </w:rPr>
        <w:t>National Treasury through the Minister of Finance may provide more details on the special appropriation process should that be required.</w:t>
      </w:r>
    </w:p>
    <w:p w:rsidR="003A76FC" w:rsidRDefault="00B36203" w:rsidP="00E32FF0">
      <w:pPr>
        <w:pStyle w:val="BodyTextIndent2"/>
        <w:numPr>
          <w:ilvl w:val="0"/>
          <w:numId w:val="35"/>
        </w:numPr>
        <w:tabs>
          <w:tab w:val="clear" w:pos="567"/>
        </w:tabs>
        <w:ind w:left="709" w:hanging="709"/>
        <w:jc w:val="both"/>
        <w:rPr>
          <w:rFonts w:cs="Arial"/>
          <w:color w:val="000000" w:themeColor="text1"/>
          <w:szCs w:val="24"/>
        </w:rPr>
      </w:pPr>
      <w:r>
        <w:rPr>
          <w:rFonts w:cs="Arial"/>
          <w:color w:val="000000" w:themeColor="text1"/>
          <w:szCs w:val="24"/>
        </w:rPr>
        <w:t xml:space="preserve">The funds will be paid to SAA as the shareholder and then transferred to the subsidiaries namely Mango, SAAT and </w:t>
      </w:r>
      <w:proofErr w:type="spellStart"/>
      <w:r>
        <w:rPr>
          <w:rFonts w:cs="Arial"/>
          <w:color w:val="000000" w:themeColor="text1"/>
          <w:szCs w:val="24"/>
        </w:rPr>
        <w:t>Airchefs</w:t>
      </w:r>
      <w:proofErr w:type="spellEnd"/>
      <w:r>
        <w:rPr>
          <w:rFonts w:cs="Arial"/>
          <w:color w:val="000000" w:themeColor="text1"/>
          <w:szCs w:val="24"/>
        </w:rPr>
        <w:t xml:space="preserve">.  </w:t>
      </w:r>
    </w:p>
    <w:p w:rsidR="00DB7C33" w:rsidRDefault="00DB7C33" w:rsidP="00DB7C33">
      <w:pPr>
        <w:rPr>
          <w:rFonts w:cs="Arial"/>
          <w:color w:val="000000" w:themeColor="text1"/>
          <w:szCs w:val="24"/>
          <w:lang w:val="en-GB"/>
        </w:rPr>
      </w:pPr>
    </w:p>
    <w:p w:rsidR="001F5497" w:rsidRDefault="001F5497" w:rsidP="00DB7C33">
      <w:pPr>
        <w:ind w:left="284"/>
        <w:rPr>
          <w:rFonts w:cs="Arial"/>
          <w:b/>
          <w:bCs/>
          <w:lang w:val="en-ZA"/>
        </w:rPr>
      </w:pPr>
    </w:p>
    <w:p w:rsidR="001F5497" w:rsidRDefault="001F5497" w:rsidP="00DB7C33">
      <w:pPr>
        <w:ind w:left="284"/>
        <w:rPr>
          <w:rFonts w:cs="Arial"/>
          <w:b/>
          <w:bCs/>
          <w:lang w:val="en-ZA"/>
        </w:rPr>
      </w:pPr>
      <w:bookmarkStart w:id="0" w:name="_GoBack"/>
      <w:bookmarkEnd w:id="0"/>
    </w:p>
    <w:sectPr w:rsidR="001F5497" w:rsidSect="00DB7C33">
      <w:headerReference w:type="even" r:id="rId8"/>
      <w:headerReference w:type="default" r:id="rId9"/>
      <w:footerReference w:type="default" r:id="rId10"/>
      <w:footerReference w:type="first" r:id="rId11"/>
      <w:pgSz w:w="11906" w:h="16838" w:code="9"/>
      <w:pgMar w:top="992" w:right="1134" w:bottom="567" w:left="1797"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A6" w:rsidRDefault="003B56A6">
      <w:r>
        <w:separator/>
      </w:r>
    </w:p>
  </w:endnote>
  <w:endnote w:type="continuationSeparator" w:id="0">
    <w:p w:rsidR="003B56A6" w:rsidRDefault="003B5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235699"/>
      <w:docPartObj>
        <w:docPartGallery w:val="Page Numbers (Bottom of Page)"/>
        <w:docPartUnique/>
      </w:docPartObj>
    </w:sdtPr>
    <w:sdtEndPr>
      <w:rPr>
        <w:sz w:val="16"/>
      </w:rPr>
    </w:sdtEndPr>
    <w:sdtContent>
      <w:sdt>
        <w:sdtPr>
          <w:rPr>
            <w:sz w:val="16"/>
          </w:rPr>
          <w:id w:val="1726716996"/>
          <w:docPartObj>
            <w:docPartGallery w:val="Page Numbers (Top of Page)"/>
            <w:docPartUnique/>
          </w:docPartObj>
        </w:sdtPr>
        <w:sdtContent>
          <w:p w:rsidR="003E058D" w:rsidRPr="003E058D" w:rsidRDefault="00B4315E" w:rsidP="00691FC0">
            <w:pPr>
              <w:pStyle w:val="Footer"/>
              <w:jc w:val="right"/>
              <w:rPr>
                <w:sz w:val="16"/>
              </w:rPr>
            </w:pPr>
            <w:r w:rsidRPr="00B4315E">
              <w:rPr>
                <w:b/>
                <w:color w:val="FF0000"/>
                <w:sz w:val="16"/>
              </w:rPr>
              <w:t xml:space="preserve">  </w:t>
            </w:r>
            <w:r>
              <w:rPr>
                <w:sz w:val="16"/>
              </w:rPr>
              <w:t xml:space="preserve">                                                               </w:t>
            </w:r>
          </w:p>
        </w:sdtContent>
      </w:sdt>
    </w:sdtContent>
  </w:sdt>
  <w:p w:rsidR="006D7F6D" w:rsidRPr="00A27D60" w:rsidRDefault="003B56A6" w:rsidP="00A27D60">
    <w:pPr>
      <w:pStyle w:val="Footer"/>
      <w:jc w:val="right"/>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03974"/>
      <w:docPartObj>
        <w:docPartGallery w:val="Page Numbers (Bottom of Page)"/>
        <w:docPartUnique/>
      </w:docPartObj>
    </w:sdtPr>
    <w:sdtContent>
      <w:sdt>
        <w:sdtPr>
          <w:id w:val="467399741"/>
          <w:docPartObj>
            <w:docPartGallery w:val="Page Numbers (Top of Page)"/>
            <w:docPartUnique/>
          </w:docPartObj>
        </w:sdtPr>
        <w:sdtContent>
          <w:p w:rsidR="008F59C5" w:rsidRDefault="007E334E" w:rsidP="008F59C5">
            <w:pPr>
              <w:pStyle w:val="Footer"/>
              <w:jc w:val="right"/>
            </w:pPr>
            <w:r w:rsidRPr="008F59C5">
              <w:rPr>
                <w:sz w:val="16"/>
                <w:szCs w:val="16"/>
              </w:rPr>
              <w:t xml:space="preserve">Page </w:t>
            </w:r>
            <w:r w:rsidR="00F01E02" w:rsidRPr="008F59C5">
              <w:rPr>
                <w:bCs/>
                <w:sz w:val="16"/>
                <w:szCs w:val="16"/>
              </w:rPr>
              <w:fldChar w:fldCharType="begin"/>
            </w:r>
            <w:r w:rsidRPr="008F59C5">
              <w:rPr>
                <w:bCs/>
                <w:sz w:val="16"/>
                <w:szCs w:val="16"/>
              </w:rPr>
              <w:instrText xml:space="preserve"> PAGE </w:instrText>
            </w:r>
            <w:r w:rsidR="00F01E02" w:rsidRPr="008F59C5">
              <w:rPr>
                <w:bCs/>
                <w:sz w:val="16"/>
                <w:szCs w:val="16"/>
              </w:rPr>
              <w:fldChar w:fldCharType="separate"/>
            </w:r>
            <w:r>
              <w:rPr>
                <w:bCs/>
                <w:noProof/>
                <w:sz w:val="16"/>
                <w:szCs w:val="16"/>
              </w:rPr>
              <w:t>1</w:t>
            </w:r>
            <w:r w:rsidR="00F01E02" w:rsidRPr="008F59C5">
              <w:rPr>
                <w:bCs/>
                <w:sz w:val="16"/>
                <w:szCs w:val="16"/>
              </w:rPr>
              <w:fldChar w:fldCharType="end"/>
            </w:r>
            <w:r w:rsidRPr="008F59C5">
              <w:rPr>
                <w:sz w:val="16"/>
                <w:szCs w:val="16"/>
              </w:rPr>
              <w:t xml:space="preserve"> of </w:t>
            </w:r>
            <w:r w:rsidR="00F01E02" w:rsidRPr="008F59C5">
              <w:rPr>
                <w:bCs/>
                <w:sz w:val="16"/>
                <w:szCs w:val="16"/>
              </w:rPr>
              <w:fldChar w:fldCharType="begin"/>
            </w:r>
            <w:r w:rsidRPr="008F59C5">
              <w:rPr>
                <w:bCs/>
                <w:sz w:val="16"/>
                <w:szCs w:val="16"/>
              </w:rPr>
              <w:instrText xml:space="preserve"> NUMPAGES  </w:instrText>
            </w:r>
            <w:r w:rsidR="00F01E02" w:rsidRPr="008F59C5">
              <w:rPr>
                <w:bCs/>
                <w:sz w:val="16"/>
                <w:szCs w:val="16"/>
              </w:rPr>
              <w:fldChar w:fldCharType="separate"/>
            </w:r>
            <w:r w:rsidR="00334DDB">
              <w:rPr>
                <w:bCs/>
                <w:noProof/>
                <w:sz w:val="16"/>
                <w:szCs w:val="16"/>
              </w:rPr>
              <w:t>2</w:t>
            </w:r>
            <w:r w:rsidR="00F01E02" w:rsidRPr="008F59C5">
              <w:rPr>
                <w:bCs/>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A6" w:rsidRDefault="003B56A6">
      <w:r>
        <w:separator/>
      </w:r>
    </w:p>
  </w:footnote>
  <w:footnote w:type="continuationSeparator" w:id="0">
    <w:p w:rsidR="003B56A6" w:rsidRDefault="003B5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22" w:rsidRDefault="007E334E">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AE" w:rsidRDefault="002A54AE" w:rsidP="00166145">
    <w:pPr>
      <w:rPr>
        <w:sz w:val="16"/>
      </w:rPr>
    </w:pPr>
  </w:p>
  <w:p w:rsidR="00B24E8D" w:rsidRDefault="00B24E8D">
    <w:pPr>
      <w:jc w:val="center"/>
      <w:rPr>
        <w:sz w:val="16"/>
      </w:rPr>
    </w:pPr>
  </w:p>
  <w:p w:rsidR="00166145" w:rsidRDefault="00A77FE8" w:rsidP="00A77FE8">
    <w:pPr>
      <w:tabs>
        <w:tab w:val="left" w:pos="2424"/>
      </w:tabs>
      <w:rPr>
        <w:sz w:val="16"/>
      </w:rPr>
    </w:pPr>
    <w:r>
      <w:rPr>
        <w:sz w:val="16"/>
      </w:rPr>
      <w:tab/>
    </w:r>
  </w:p>
  <w:p w:rsidR="00B24E8D" w:rsidRDefault="00B24E8D" w:rsidP="00166145">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6E2"/>
    <w:multiLevelType w:val="hybridMultilevel"/>
    <w:tmpl w:val="AAFC1F20"/>
    <w:lvl w:ilvl="0" w:tplc="5C1878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nsid w:val="0E092610"/>
    <w:multiLevelType w:val="hybridMultilevel"/>
    <w:tmpl w:val="0CBA95A0"/>
    <w:lvl w:ilvl="0" w:tplc="EA960194">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9">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0">
    <w:nsid w:val="278C4FB0"/>
    <w:multiLevelType w:val="hybridMultilevel"/>
    <w:tmpl w:val="7EA4FD36"/>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67705E"/>
    <w:multiLevelType w:val="hybridMultilevel"/>
    <w:tmpl w:val="788E5062"/>
    <w:lvl w:ilvl="0" w:tplc="7F1613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417186"/>
    <w:multiLevelType w:val="hybridMultilevel"/>
    <w:tmpl w:val="FD4A84D0"/>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5">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9F7A7F"/>
    <w:multiLevelType w:val="hybridMultilevel"/>
    <w:tmpl w:val="C43EFD70"/>
    <w:lvl w:ilvl="0" w:tplc="7FF09664">
      <w:start w:val="1"/>
      <w:numFmt w:val="decimal"/>
      <w:lvlText w:val="(%1)"/>
      <w:lvlJc w:val="left"/>
      <w:pPr>
        <w:ind w:left="1080" w:hanging="360"/>
      </w:pPr>
      <w:rPr>
        <w:rFonts w:ascii="Arial" w:eastAsia="Calibr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8D7318A"/>
    <w:multiLevelType w:val="hybridMultilevel"/>
    <w:tmpl w:val="72861BB6"/>
    <w:lvl w:ilvl="0" w:tplc="1A3A8C1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1">
    <w:nsid w:val="49D707E4"/>
    <w:multiLevelType w:val="hybridMultilevel"/>
    <w:tmpl w:val="D602B450"/>
    <w:lvl w:ilvl="0" w:tplc="78BAF0C8">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2">
    <w:nsid w:val="4CE54275"/>
    <w:multiLevelType w:val="hybridMultilevel"/>
    <w:tmpl w:val="E1728642"/>
    <w:lvl w:ilvl="0" w:tplc="B11E645E">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3">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5">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D931EC2"/>
    <w:multiLevelType w:val="hybridMultilevel"/>
    <w:tmpl w:val="7A22DB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9">
    <w:nsid w:val="63C13F7F"/>
    <w:multiLevelType w:val="hybridMultilevel"/>
    <w:tmpl w:val="91E2F4C4"/>
    <w:lvl w:ilvl="0" w:tplc="1B6C4836">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92C9E"/>
    <w:multiLevelType w:val="hybridMultilevel"/>
    <w:tmpl w:val="9CFCF02E"/>
    <w:lvl w:ilvl="0" w:tplc="CC0CA1AA">
      <w:start w:val="1"/>
      <w:numFmt w:val="lowerLetter"/>
      <w:lvlText w:val="(%1)"/>
      <w:lvlJc w:val="left"/>
      <w:pPr>
        <w:ind w:left="1800" w:hanging="360"/>
      </w:pPr>
      <w:rPr>
        <w:rFonts w:ascii="Arial" w:eastAsia="Calibri" w:hAnsi="Arial" w:cs="Arial"/>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4">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15"/>
  </w:num>
  <w:num w:numId="5">
    <w:abstractNumId w:val="4"/>
  </w:num>
  <w:num w:numId="6">
    <w:abstractNumId w:val="6"/>
  </w:num>
  <w:num w:numId="7">
    <w:abstractNumId w:val="1"/>
  </w:num>
  <w:num w:numId="8">
    <w:abstractNumId w:val="3"/>
  </w:num>
  <w:num w:numId="9">
    <w:abstractNumId w:val="2"/>
  </w:num>
  <w:num w:numId="10">
    <w:abstractNumId w:val="28"/>
  </w:num>
  <w:num w:numId="11">
    <w:abstractNumId w:val="33"/>
  </w:num>
  <w:num w:numId="12">
    <w:abstractNumId w:val="12"/>
  </w:num>
  <w:num w:numId="13">
    <w:abstractNumId w:val="24"/>
  </w:num>
  <w:num w:numId="14">
    <w:abstractNumId w:val="23"/>
  </w:num>
  <w:num w:numId="15">
    <w:abstractNumId w:val="34"/>
  </w:num>
  <w:num w:numId="16">
    <w:abstractNumId w:val="25"/>
  </w:num>
  <w:num w:numId="17">
    <w:abstractNumId w:val="16"/>
  </w:num>
  <w:num w:numId="18">
    <w:abstractNumId w:val="32"/>
  </w:num>
  <w:num w:numId="19">
    <w:abstractNumId w:val="5"/>
  </w:num>
  <w:num w:numId="20">
    <w:abstractNumId w:val="9"/>
  </w:num>
  <w:num w:numId="21">
    <w:abstractNumId w:val="26"/>
  </w:num>
  <w:num w:numId="22">
    <w:abstractNumId w:val="30"/>
  </w:num>
  <w:num w:numId="23">
    <w:abstractNumId w:val="18"/>
  </w:num>
  <w:num w:numId="24">
    <w:abstractNumId w:val="29"/>
  </w:num>
  <w:num w:numId="25">
    <w:abstractNumId w:val="22"/>
  </w:num>
  <w:num w:numId="26">
    <w:abstractNumId w:val="20"/>
  </w:num>
  <w:num w:numId="27">
    <w:abstractNumId w:val="21"/>
  </w:num>
  <w:num w:numId="28">
    <w:abstractNumId w:val="11"/>
  </w:num>
  <w:num w:numId="29">
    <w:abstractNumId w:val="13"/>
  </w:num>
  <w:num w:numId="30">
    <w:abstractNumId w:val="10"/>
  </w:num>
  <w:num w:numId="31">
    <w:abstractNumId w:val="7"/>
  </w:num>
  <w:num w:numId="32">
    <w:abstractNumId w:val="31"/>
  </w:num>
  <w:num w:numId="33">
    <w:abstractNumId w:val="19"/>
  </w:num>
  <w:num w:numId="34">
    <w:abstractNumId w:val="2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6E42C7"/>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4C99"/>
    <w:rsid w:val="00095321"/>
    <w:rsid w:val="00095896"/>
    <w:rsid w:val="00096503"/>
    <w:rsid w:val="00096ED9"/>
    <w:rsid w:val="00097439"/>
    <w:rsid w:val="0009759C"/>
    <w:rsid w:val="000A0690"/>
    <w:rsid w:val="000A1481"/>
    <w:rsid w:val="000A232D"/>
    <w:rsid w:val="000A253E"/>
    <w:rsid w:val="000A3738"/>
    <w:rsid w:val="000A4A83"/>
    <w:rsid w:val="000A7DDA"/>
    <w:rsid w:val="000B00D5"/>
    <w:rsid w:val="000B09EB"/>
    <w:rsid w:val="000B0F46"/>
    <w:rsid w:val="000B1B6E"/>
    <w:rsid w:val="000B1CBF"/>
    <w:rsid w:val="000B2262"/>
    <w:rsid w:val="000B4739"/>
    <w:rsid w:val="000B4C37"/>
    <w:rsid w:val="000B5A4E"/>
    <w:rsid w:val="000B609A"/>
    <w:rsid w:val="000B7DF9"/>
    <w:rsid w:val="000B7E3A"/>
    <w:rsid w:val="000B7EA9"/>
    <w:rsid w:val="000C0A0A"/>
    <w:rsid w:val="000C0B5A"/>
    <w:rsid w:val="000C2790"/>
    <w:rsid w:val="000C356E"/>
    <w:rsid w:val="000C3889"/>
    <w:rsid w:val="000C3AF6"/>
    <w:rsid w:val="000C55D1"/>
    <w:rsid w:val="000C591B"/>
    <w:rsid w:val="000C5D38"/>
    <w:rsid w:val="000C6DF4"/>
    <w:rsid w:val="000C7310"/>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1CD1"/>
    <w:rsid w:val="0010278D"/>
    <w:rsid w:val="001052BA"/>
    <w:rsid w:val="001058E4"/>
    <w:rsid w:val="0010651B"/>
    <w:rsid w:val="00106A58"/>
    <w:rsid w:val="001070C2"/>
    <w:rsid w:val="001075DF"/>
    <w:rsid w:val="00107726"/>
    <w:rsid w:val="00107973"/>
    <w:rsid w:val="00107AAF"/>
    <w:rsid w:val="00107CFA"/>
    <w:rsid w:val="00110556"/>
    <w:rsid w:val="00113684"/>
    <w:rsid w:val="001143D2"/>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4B49"/>
    <w:rsid w:val="001451EE"/>
    <w:rsid w:val="00145AFD"/>
    <w:rsid w:val="00145E27"/>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145"/>
    <w:rsid w:val="00166C94"/>
    <w:rsid w:val="001671B2"/>
    <w:rsid w:val="0016777D"/>
    <w:rsid w:val="00167B5D"/>
    <w:rsid w:val="0017008F"/>
    <w:rsid w:val="001708BD"/>
    <w:rsid w:val="00170D93"/>
    <w:rsid w:val="00170FB9"/>
    <w:rsid w:val="00171110"/>
    <w:rsid w:val="001715E6"/>
    <w:rsid w:val="00171D4D"/>
    <w:rsid w:val="00171E1A"/>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56A"/>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254"/>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77D"/>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497"/>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14A"/>
    <w:rsid w:val="00246931"/>
    <w:rsid w:val="0025084C"/>
    <w:rsid w:val="002508D0"/>
    <w:rsid w:val="00250F71"/>
    <w:rsid w:val="0025127C"/>
    <w:rsid w:val="0025131B"/>
    <w:rsid w:val="00251D7D"/>
    <w:rsid w:val="00251EE8"/>
    <w:rsid w:val="0025343B"/>
    <w:rsid w:val="00253881"/>
    <w:rsid w:val="00253975"/>
    <w:rsid w:val="00253B14"/>
    <w:rsid w:val="0025571A"/>
    <w:rsid w:val="00256B92"/>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30D6"/>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0800"/>
    <w:rsid w:val="002A14A7"/>
    <w:rsid w:val="002A18E6"/>
    <w:rsid w:val="002A272C"/>
    <w:rsid w:val="002A32E2"/>
    <w:rsid w:val="002A4118"/>
    <w:rsid w:val="002A4719"/>
    <w:rsid w:val="002A4A56"/>
    <w:rsid w:val="002A54AE"/>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81F"/>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928"/>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3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4BF"/>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C38"/>
    <w:rsid w:val="00333FCB"/>
    <w:rsid w:val="00334206"/>
    <w:rsid w:val="00334B14"/>
    <w:rsid w:val="00334DDB"/>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1D44"/>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A60"/>
    <w:rsid w:val="003A4DA6"/>
    <w:rsid w:val="003A50AF"/>
    <w:rsid w:val="003A5D6F"/>
    <w:rsid w:val="003A62B0"/>
    <w:rsid w:val="003A76FC"/>
    <w:rsid w:val="003A7C63"/>
    <w:rsid w:val="003B12BD"/>
    <w:rsid w:val="003B17BF"/>
    <w:rsid w:val="003B19C9"/>
    <w:rsid w:val="003B1B1B"/>
    <w:rsid w:val="003B1B23"/>
    <w:rsid w:val="003B2856"/>
    <w:rsid w:val="003B44C1"/>
    <w:rsid w:val="003B4BD4"/>
    <w:rsid w:val="003B53F3"/>
    <w:rsid w:val="003B5514"/>
    <w:rsid w:val="003B56A6"/>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0D10"/>
    <w:rsid w:val="004016EC"/>
    <w:rsid w:val="00401EFF"/>
    <w:rsid w:val="00401F01"/>
    <w:rsid w:val="00401FC5"/>
    <w:rsid w:val="004038C6"/>
    <w:rsid w:val="00404D6B"/>
    <w:rsid w:val="00405A13"/>
    <w:rsid w:val="00405E85"/>
    <w:rsid w:val="00406DBF"/>
    <w:rsid w:val="00407E07"/>
    <w:rsid w:val="00407F2E"/>
    <w:rsid w:val="00410450"/>
    <w:rsid w:val="0041086E"/>
    <w:rsid w:val="00410954"/>
    <w:rsid w:val="00411369"/>
    <w:rsid w:val="00411E19"/>
    <w:rsid w:val="00416D9C"/>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457"/>
    <w:rsid w:val="004A1527"/>
    <w:rsid w:val="004A178E"/>
    <w:rsid w:val="004A1F8A"/>
    <w:rsid w:val="004A2792"/>
    <w:rsid w:val="004A2814"/>
    <w:rsid w:val="004A3068"/>
    <w:rsid w:val="004A3812"/>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24D"/>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8AE"/>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1B6"/>
    <w:rsid w:val="005554A5"/>
    <w:rsid w:val="00555665"/>
    <w:rsid w:val="005564D0"/>
    <w:rsid w:val="00556731"/>
    <w:rsid w:val="00557263"/>
    <w:rsid w:val="00557E25"/>
    <w:rsid w:val="005601B8"/>
    <w:rsid w:val="00560785"/>
    <w:rsid w:val="0056129D"/>
    <w:rsid w:val="00561E13"/>
    <w:rsid w:val="005633CD"/>
    <w:rsid w:val="005638F9"/>
    <w:rsid w:val="00564CDA"/>
    <w:rsid w:val="00565B7C"/>
    <w:rsid w:val="00565BDD"/>
    <w:rsid w:val="00565F58"/>
    <w:rsid w:val="00566EDF"/>
    <w:rsid w:val="00567251"/>
    <w:rsid w:val="00567AE7"/>
    <w:rsid w:val="00567EE8"/>
    <w:rsid w:val="0057003F"/>
    <w:rsid w:val="0057028A"/>
    <w:rsid w:val="005702DF"/>
    <w:rsid w:val="0057066C"/>
    <w:rsid w:val="005711DD"/>
    <w:rsid w:val="00571718"/>
    <w:rsid w:val="00572DB7"/>
    <w:rsid w:val="00572DB8"/>
    <w:rsid w:val="005730FB"/>
    <w:rsid w:val="00573189"/>
    <w:rsid w:val="00573E11"/>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8E8"/>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97D16"/>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4D58"/>
    <w:rsid w:val="005B56AA"/>
    <w:rsid w:val="005B5C47"/>
    <w:rsid w:val="005B7534"/>
    <w:rsid w:val="005C129B"/>
    <w:rsid w:val="005C129E"/>
    <w:rsid w:val="005C1740"/>
    <w:rsid w:val="005C2A34"/>
    <w:rsid w:val="005C4736"/>
    <w:rsid w:val="005C5199"/>
    <w:rsid w:val="005C592B"/>
    <w:rsid w:val="005C5A36"/>
    <w:rsid w:val="005C61F9"/>
    <w:rsid w:val="005C623A"/>
    <w:rsid w:val="005C6AAE"/>
    <w:rsid w:val="005D0C4E"/>
    <w:rsid w:val="005D0CD9"/>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6D1"/>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67763"/>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1FC0"/>
    <w:rsid w:val="006926DB"/>
    <w:rsid w:val="00692827"/>
    <w:rsid w:val="00692943"/>
    <w:rsid w:val="00695DCD"/>
    <w:rsid w:val="00696A75"/>
    <w:rsid w:val="006A0DFC"/>
    <w:rsid w:val="006A131B"/>
    <w:rsid w:val="006A245D"/>
    <w:rsid w:val="006A4014"/>
    <w:rsid w:val="006A43BE"/>
    <w:rsid w:val="006A4458"/>
    <w:rsid w:val="006A4A09"/>
    <w:rsid w:val="006A4D87"/>
    <w:rsid w:val="006A536A"/>
    <w:rsid w:val="006A59C8"/>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42C7"/>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5C"/>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5772"/>
    <w:rsid w:val="007860B0"/>
    <w:rsid w:val="0078617A"/>
    <w:rsid w:val="00786416"/>
    <w:rsid w:val="00786AA7"/>
    <w:rsid w:val="00790009"/>
    <w:rsid w:val="007907D6"/>
    <w:rsid w:val="00790A87"/>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94C"/>
    <w:rsid w:val="007A5F9F"/>
    <w:rsid w:val="007A6C93"/>
    <w:rsid w:val="007B06AB"/>
    <w:rsid w:val="007B1D36"/>
    <w:rsid w:val="007B2517"/>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234"/>
    <w:rsid w:val="007E287A"/>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4429"/>
    <w:rsid w:val="007F5358"/>
    <w:rsid w:val="007F5515"/>
    <w:rsid w:val="007F5D68"/>
    <w:rsid w:val="007F652A"/>
    <w:rsid w:val="007F6EDB"/>
    <w:rsid w:val="007F707A"/>
    <w:rsid w:val="007F7185"/>
    <w:rsid w:val="007F721B"/>
    <w:rsid w:val="007F7D62"/>
    <w:rsid w:val="007F7DAD"/>
    <w:rsid w:val="008003E8"/>
    <w:rsid w:val="00801419"/>
    <w:rsid w:val="00801975"/>
    <w:rsid w:val="008025AD"/>
    <w:rsid w:val="008029A8"/>
    <w:rsid w:val="0080337F"/>
    <w:rsid w:val="00804854"/>
    <w:rsid w:val="00804855"/>
    <w:rsid w:val="00804FA2"/>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6D4A"/>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239"/>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6DB4"/>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0ABC"/>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20C"/>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8C9"/>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C35"/>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55B7D"/>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DCC"/>
    <w:rsid w:val="009C5149"/>
    <w:rsid w:val="009C5E13"/>
    <w:rsid w:val="009C66E3"/>
    <w:rsid w:val="009C6FA1"/>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74"/>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564"/>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1E33"/>
    <w:rsid w:val="00A522A1"/>
    <w:rsid w:val="00A5242F"/>
    <w:rsid w:val="00A5297D"/>
    <w:rsid w:val="00A5384B"/>
    <w:rsid w:val="00A54703"/>
    <w:rsid w:val="00A5557F"/>
    <w:rsid w:val="00A557EC"/>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77FE8"/>
    <w:rsid w:val="00A8157A"/>
    <w:rsid w:val="00A8368E"/>
    <w:rsid w:val="00A83712"/>
    <w:rsid w:val="00A83E44"/>
    <w:rsid w:val="00A8400F"/>
    <w:rsid w:val="00A84208"/>
    <w:rsid w:val="00A84341"/>
    <w:rsid w:val="00A8487F"/>
    <w:rsid w:val="00A85266"/>
    <w:rsid w:val="00A86229"/>
    <w:rsid w:val="00A86450"/>
    <w:rsid w:val="00A86CCB"/>
    <w:rsid w:val="00A872B6"/>
    <w:rsid w:val="00A87ACC"/>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4D6"/>
    <w:rsid w:val="00AC5ED0"/>
    <w:rsid w:val="00AC690E"/>
    <w:rsid w:val="00AC6B80"/>
    <w:rsid w:val="00AC70C2"/>
    <w:rsid w:val="00AC76E9"/>
    <w:rsid w:val="00AD05CA"/>
    <w:rsid w:val="00AD147F"/>
    <w:rsid w:val="00AD2D74"/>
    <w:rsid w:val="00AD37C4"/>
    <w:rsid w:val="00AD3B8C"/>
    <w:rsid w:val="00AD4246"/>
    <w:rsid w:val="00AD4798"/>
    <w:rsid w:val="00AD4DA6"/>
    <w:rsid w:val="00AD4E12"/>
    <w:rsid w:val="00AD57C2"/>
    <w:rsid w:val="00AD6796"/>
    <w:rsid w:val="00AD6887"/>
    <w:rsid w:val="00AD7401"/>
    <w:rsid w:val="00AD77C9"/>
    <w:rsid w:val="00AE058D"/>
    <w:rsid w:val="00AE0F48"/>
    <w:rsid w:val="00AE1030"/>
    <w:rsid w:val="00AE105D"/>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190E"/>
    <w:rsid w:val="00AF2800"/>
    <w:rsid w:val="00AF467E"/>
    <w:rsid w:val="00AF494F"/>
    <w:rsid w:val="00AF4FCF"/>
    <w:rsid w:val="00AF55BC"/>
    <w:rsid w:val="00AF7248"/>
    <w:rsid w:val="00AF7304"/>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4E8D"/>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203"/>
    <w:rsid w:val="00B3670D"/>
    <w:rsid w:val="00B374E1"/>
    <w:rsid w:val="00B37893"/>
    <w:rsid w:val="00B37B99"/>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57073"/>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6FD"/>
    <w:rsid w:val="00BA6907"/>
    <w:rsid w:val="00BA7592"/>
    <w:rsid w:val="00BA78CD"/>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37F6C"/>
    <w:rsid w:val="00C404FE"/>
    <w:rsid w:val="00C41F43"/>
    <w:rsid w:val="00C42397"/>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77FB8"/>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B739B"/>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663"/>
    <w:rsid w:val="00CD6B21"/>
    <w:rsid w:val="00CD6ED1"/>
    <w:rsid w:val="00CE0917"/>
    <w:rsid w:val="00CE0EBE"/>
    <w:rsid w:val="00CE176D"/>
    <w:rsid w:val="00CE20E8"/>
    <w:rsid w:val="00CE2643"/>
    <w:rsid w:val="00CE3BE7"/>
    <w:rsid w:val="00CE41EC"/>
    <w:rsid w:val="00CE43ED"/>
    <w:rsid w:val="00CE5D1F"/>
    <w:rsid w:val="00CE6620"/>
    <w:rsid w:val="00CE6AAD"/>
    <w:rsid w:val="00CE6CAA"/>
    <w:rsid w:val="00CE7A89"/>
    <w:rsid w:val="00CF0217"/>
    <w:rsid w:val="00CF033D"/>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35F"/>
    <w:rsid w:val="00CF7C60"/>
    <w:rsid w:val="00D01EEA"/>
    <w:rsid w:val="00D0204C"/>
    <w:rsid w:val="00D022E6"/>
    <w:rsid w:val="00D02B18"/>
    <w:rsid w:val="00D02F02"/>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05E"/>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3F5"/>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45"/>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3BD0"/>
    <w:rsid w:val="00DB46DD"/>
    <w:rsid w:val="00DB4C49"/>
    <w:rsid w:val="00DB502B"/>
    <w:rsid w:val="00DB5CAC"/>
    <w:rsid w:val="00DB64AE"/>
    <w:rsid w:val="00DB6839"/>
    <w:rsid w:val="00DB6C4C"/>
    <w:rsid w:val="00DB6FB1"/>
    <w:rsid w:val="00DB7968"/>
    <w:rsid w:val="00DB7C33"/>
    <w:rsid w:val="00DC181F"/>
    <w:rsid w:val="00DC2382"/>
    <w:rsid w:val="00DC2AB8"/>
    <w:rsid w:val="00DC3DFC"/>
    <w:rsid w:val="00DC4016"/>
    <w:rsid w:val="00DC5789"/>
    <w:rsid w:val="00DC622F"/>
    <w:rsid w:val="00DC63B7"/>
    <w:rsid w:val="00DC63EE"/>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6BB"/>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43A"/>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1B8A"/>
    <w:rsid w:val="00E321C2"/>
    <w:rsid w:val="00E32FF0"/>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674EE"/>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5DB8"/>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1E02"/>
    <w:rsid w:val="00F028FF"/>
    <w:rsid w:val="00F030CB"/>
    <w:rsid w:val="00F03480"/>
    <w:rsid w:val="00F03616"/>
    <w:rsid w:val="00F03AAA"/>
    <w:rsid w:val="00F04220"/>
    <w:rsid w:val="00F04690"/>
    <w:rsid w:val="00F048B4"/>
    <w:rsid w:val="00F04F87"/>
    <w:rsid w:val="00F0516B"/>
    <w:rsid w:val="00F069F7"/>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19"/>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paragraph" w:styleId="Heading1">
    <w:name w:val="heading 1"/>
    <w:basedOn w:val="Normal"/>
    <w:next w:val="Normal"/>
    <w:link w:val="Heading1Char"/>
    <w:qFormat/>
    <w:rsid w:val="00A77FE8"/>
    <w:pPr>
      <w:keepNext/>
      <w:spacing w:line="312" w:lineRule="auto"/>
      <w:ind w:left="540"/>
      <w:outlineLvl w:val="0"/>
    </w:pPr>
    <w:rPr>
      <w:rFonts w:cs="Arial"/>
      <w:b/>
      <w:bCs/>
      <w:color w:val="auto"/>
      <w:szCs w:val="24"/>
      <w:lang w:eastAsia="en-US"/>
    </w:rPr>
  </w:style>
  <w:style w:type="paragraph" w:styleId="Heading2">
    <w:name w:val="heading 2"/>
    <w:basedOn w:val="Normal"/>
    <w:next w:val="Normal"/>
    <w:link w:val="Heading2Char"/>
    <w:qFormat/>
    <w:rsid w:val="00A77FE8"/>
    <w:pPr>
      <w:keepNext/>
      <w:spacing w:line="312" w:lineRule="auto"/>
      <w:ind w:left="851"/>
      <w:outlineLvl w:val="1"/>
    </w:pPr>
    <w:rPr>
      <w:rFonts w:eastAsia="SimSun" w:cs="Arial"/>
      <w:b/>
      <w:bCs/>
      <w:color w:val="auto"/>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Heading1Char">
    <w:name w:val="Heading 1 Char"/>
    <w:basedOn w:val="DefaultParagraphFont"/>
    <w:link w:val="Heading1"/>
    <w:rsid w:val="00A77FE8"/>
    <w:rPr>
      <w:rFonts w:ascii="Arial" w:eastAsia="Times New Roman" w:hAnsi="Arial" w:cs="Arial"/>
      <w:b/>
      <w:bCs/>
      <w:sz w:val="24"/>
      <w:szCs w:val="24"/>
      <w:lang w:val="en-US"/>
    </w:rPr>
  </w:style>
  <w:style w:type="character" w:customStyle="1" w:styleId="Heading2Char">
    <w:name w:val="Heading 2 Char"/>
    <w:basedOn w:val="DefaultParagraphFont"/>
    <w:link w:val="Heading2"/>
    <w:rsid w:val="00A77FE8"/>
    <w:rPr>
      <w:rFonts w:ascii="Arial" w:eastAsia="SimSun" w:hAnsi="Arial" w:cs="Arial"/>
      <w:b/>
      <w:bCs/>
      <w:sz w:val="32"/>
      <w:szCs w:val="20"/>
      <w:lang w:val="en-GB"/>
    </w:rPr>
  </w:style>
  <w:style w:type="table" w:customStyle="1" w:styleId="TableGrid1">
    <w:name w:val="Table Grid1"/>
    <w:basedOn w:val="TableNormal"/>
    <w:next w:val="TableGrid"/>
    <w:rsid w:val="0080485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312106227">
      <w:bodyDiv w:val="1"/>
      <w:marLeft w:val="0"/>
      <w:marRight w:val="0"/>
      <w:marTop w:val="0"/>
      <w:marBottom w:val="0"/>
      <w:divBdr>
        <w:top w:val="none" w:sz="0" w:space="0" w:color="auto"/>
        <w:left w:val="none" w:sz="0" w:space="0" w:color="auto"/>
        <w:bottom w:val="none" w:sz="0" w:space="0" w:color="auto"/>
        <w:right w:val="none" w:sz="0" w:space="0" w:color="auto"/>
      </w:divBdr>
    </w:div>
    <w:div w:id="39454892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542714574">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732580495">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 w:id="21303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icksep\Documents\Custom%20Office%20Templates\Parli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Parliment template</Template>
  <TotalTime>0</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Hendrickse</dc:creator>
  <cp:lastModifiedBy>USER</cp:lastModifiedBy>
  <cp:revision>2</cp:revision>
  <cp:lastPrinted>2021-05-18T14:25:00Z</cp:lastPrinted>
  <dcterms:created xsi:type="dcterms:W3CDTF">2021-08-03T08:53:00Z</dcterms:created>
  <dcterms:modified xsi:type="dcterms:W3CDTF">2021-08-03T08:53:00Z</dcterms:modified>
</cp:coreProperties>
</file>