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NATIONAL ASSEMBLY</w:t>
      </w:r>
    </w:p>
    <w:p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CC74C9">
        <w:rPr>
          <w:rFonts w:ascii="Times New Roman" w:hAnsi="Times New Roman" w:cs="Times New Roman"/>
          <w:b/>
          <w:sz w:val="24"/>
          <w:szCs w:val="24"/>
        </w:rPr>
        <w:t xml:space="preserve"> 1117</w:t>
      </w:r>
    </w:p>
    <w:p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FB6195">
        <w:rPr>
          <w:rFonts w:ascii="Times New Roman" w:hAnsi="Times New Roman" w:cs="Times New Roman"/>
          <w:b/>
          <w:sz w:val="24"/>
          <w:szCs w:val="24"/>
          <w:u w:val="single"/>
        </w:rPr>
        <w:t>F INTERNAL QUESTION PAPER: 12</w:t>
      </w:r>
      <w:r w:rsidR="00FC20D9">
        <w:rPr>
          <w:rFonts w:ascii="Times New Roman" w:hAnsi="Times New Roman" w:cs="Times New Roman"/>
          <w:b/>
          <w:sz w:val="24"/>
          <w:szCs w:val="24"/>
          <w:u w:val="single"/>
        </w:rPr>
        <w:t>/05</w:t>
      </w:r>
      <w:r w:rsidR="004E39FB">
        <w:rPr>
          <w:rFonts w:ascii="Times New Roman" w:hAnsi="Times New Roman" w:cs="Times New Roman"/>
          <w:b/>
          <w:sz w:val="24"/>
          <w:szCs w:val="24"/>
          <w:u w:val="single"/>
        </w:rPr>
        <w:t>/2017</w:t>
      </w:r>
    </w:p>
    <w:p w:rsidR="006D7B63" w:rsidRDefault="00FB6195">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16</w:t>
      </w:r>
      <w:r w:rsidR="004E39FB">
        <w:rPr>
          <w:rFonts w:ascii="Times New Roman" w:hAnsi="Times New Roman" w:cs="Times New Roman"/>
          <w:b/>
          <w:sz w:val="24"/>
          <w:szCs w:val="24"/>
          <w:u w:val="single"/>
        </w:rPr>
        <w:t>/2017</w:t>
      </w:r>
    </w:p>
    <w:p w:rsidR="00CC74C9" w:rsidRPr="00CC74C9" w:rsidRDefault="00CC74C9" w:rsidP="00CC74C9">
      <w:pPr>
        <w:spacing w:after="267" w:line="249" w:lineRule="auto"/>
        <w:ind w:left="818" w:hanging="818"/>
        <w:rPr>
          <w:rFonts w:ascii="Times New Roman" w:eastAsia="Calibri" w:hAnsi="Times New Roman" w:cs="Times New Roman"/>
          <w:b/>
          <w:sz w:val="24"/>
          <w:szCs w:val="24"/>
        </w:rPr>
      </w:pPr>
      <w:r w:rsidRPr="00CC74C9">
        <w:rPr>
          <w:rFonts w:ascii="Times New Roman" w:eastAsia="Calibri" w:hAnsi="Times New Roman" w:cs="Times New Roman"/>
          <w:b/>
          <w:sz w:val="24"/>
          <w:szCs w:val="24"/>
        </w:rPr>
        <w:t>1117.</w:t>
      </w:r>
      <w:r w:rsidRPr="00CC74C9">
        <w:rPr>
          <w:rFonts w:ascii="Times New Roman" w:eastAsia="Calibri" w:hAnsi="Times New Roman" w:cs="Times New Roman"/>
          <w:b/>
          <w:sz w:val="24"/>
          <w:szCs w:val="24"/>
        </w:rPr>
        <w:tab/>
        <w:t>Mr G R Davis (DA) to ask the Minister of Basic Education:</w:t>
      </w:r>
    </w:p>
    <w:p w:rsidR="00CC74C9" w:rsidRPr="00CC74C9" w:rsidRDefault="00CC74C9" w:rsidP="00CC74C9">
      <w:pPr>
        <w:spacing w:before="100" w:beforeAutospacing="1" w:after="100" w:afterAutospacing="1" w:line="259" w:lineRule="auto"/>
        <w:ind w:left="810"/>
        <w:jc w:val="both"/>
        <w:outlineLvl w:val="0"/>
        <w:rPr>
          <w:rFonts w:ascii="Times New Roman" w:eastAsia="Calibri" w:hAnsi="Times New Roman" w:cs="Times New Roman"/>
          <w:sz w:val="24"/>
          <w:szCs w:val="24"/>
        </w:rPr>
      </w:pPr>
      <w:r w:rsidRPr="00CC74C9">
        <w:rPr>
          <w:rFonts w:ascii="Times New Roman" w:eastAsia="Calibri" w:hAnsi="Times New Roman" w:cs="Times New Roman"/>
          <w:sz w:val="24"/>
          <w:szCs w:val="24"/>
        </w:rPr>
        <w:t>With reference to the note of the Auditor-General in his review of the 2017-18 Annual Performance Plan of her department, that her department is presently negotiating with unions on the implementation of performance agreements of principals, (a) why is there a delay in the implementation of the performance contracts, (b) which unions are currently opposed to the implementation of performance contracts and (c) what plans does she have to resolve the impasse over the implementation of performance contracts</w:t>
      </w:r>
      <w:r w:rsidRPr="00CC74C9">
        <w:rPr>
          <w:rFonts w:ascii="Times New Roman" w:eastAsia="Calibri" w:hAnsi="Times New Roman" w:cs="Times New Roman"/>
          <w:color w:val="000000"/>
          <w:sz w:val="24"/>
          <w:szCs w:val="24"/>
        </w:rPr>
        <w:t>?</w:t>
      </w:r>
      <w:r w:rsidRPr="00CC74C9">
        <w:rPr>
          <w:rFonts w:ascii="Times New Roman" w:eastAsia="Calibri" w:hAnsi="Times New Roman" w:cs="Times New Roman"/>
          <w:color w:val="000000"/>
          <w:sz w:val="24"/>
          <w:szCs w:val="24"/>
        </w:rPr>
        <w:tab/>
      </w:r>
      <w:r w:rsidRPr="00CC74C9">
        <w:rPr>
          <w:rFonts w:ascii="Times New Roman" w:eastAsia="Calibri" w:hAnsi="Times New Roman" w:cs="Times New Roman"/>
          <w:color w:val="000000"/>
          <w:sz w:val="24"/>
          <w:szCs w:val="24"/>
        </w:rPr>
        <w:tab/>
      </w:r>
      <w:r w:rsidRPr="00CC74C9">
        <w:rPr>
          <w:rFonts w:ascii="Times New Roman" w:eastAsia="Calibri" w:hAnsi="Times New Roman" w:cs="Times New Roman"/>
          <w:color w:val="000000"/>
          <w:sz w:val="24"/>
          <w:szCs w:val="24"/>
        </w:rPr>
        <w:tab/>
      </w:r>
      <w:r w:rsidRPr="00CC74C9">
        <w:rPr>
          <w:rFonts w:ascii="Times New Roman" w:eastAsia="Calibri" w:hAnsi="Times New Roman" w:cs="Times New Roman"/>
          <w:color w:val="000000"/>
          <w:sz w:val="24"/>
          <w:szCs w:val="24"/>
        </w:rPr>
        <w:tab/>
      </w:r>
      <w:r w:rsidRPr="00CC74C9">
        <w:rPr>
          <w:rFonts w:ascii="Times New Roman" w:eastAsia="Calibri" w:hAnsi="Times New Roman" w:cs="Times New Roman"/>
          <w:color w:val="000000"/>
          <w:sz w:val="24"/>
          <w:szCs w:val="24"/>
        </w:rPr>
        <w:tab/>
      </w:r>
      <w:r w:rsidRPr="00CC74C9">
        <w:rPr>
          <w:rFonts w:ascii="Times New Roman" w:eastAsia="Calibri" w:hAnsi="Times New Roman" w:cs="Times New Roman"/>
          <w:color w:val="000000"/>
          <w:sz w:val="24"/>
          <w:szCs w:val="24"/>
        </w:rPr>
        <w:tab/>
      </w:r>
      <w:r w:rsidRPr="00CC74C9">
        <w:rPr>
          <w:rFonts w:ascii="Times New Roman" w:eastAsia="Calibri" w:hAnsi="Times New Roman" w:cs="Times New Roman"/>
          <w:color w:val="000000"/>
          <w:sz w:val="24"/>
          <w:szCs w:val="24"/>
        </w:rPr>
        <w:tab/>
      </w:r>
      <w:r w:rsidRPr="00CC74C9">
        <w:rPr>
          <w:rFonts w:ascii="Times New Roman" w:eastAsia="Calibri" w:hAnsi="Times New Roman" w:cs="Times New Roman"/>
          <w:color w:val="000000"/>
          <w:sz w:val="24"/>
          <w:szCs w:val="24"/>
        </w:rPr>
        <w:tab/>
      </w:r>
      <w:r w:rsidRPr="00CC74C9">
        <w:rPr>
          <w:rFonts w:ascii="Times New Roman" w:eastAsia="Calibri" w:hAnsi="Times New Roman" w:cs="Times New Roman"/>
          <w:sz w:val="24"/>
          <w:szCs w:val="24"/>
        </w:rPr>
        <w:tab/>
      </w:r>
      <w:r w:rsidRPr="00CC74C9">
        <w:rPr>
          <w:rFonts w:ascii="Times New Roman" w:eastAsia="Calibri" w:hAnsi="Times New Roman" w:cs="Times New Roman"/>
          <w:sz w:val="20"/>
          <w:szCs w:val="20"/>
        </w:rPr>
        <w:t>NW1257E</w:t>
      </w:r>
    </w:p>
    <w:p w:rsidR="00AC16E6" w:rsidRPr="00AC16E6" w:rsidRDefault="00AC16E6" w:rsidP="00E9159B">
      <w:pPr>
        <w:pStyle w:val="NoSpacing"/>
        <w:tabs>
          <w:tab w:val="left" w:pos="6615"/>
        </w:tabs>
        <w:ind w:left="0" w:firstLine="0"/>
        <w:rPr>
          <w:rFonts w:eastAsia="Times New Roman"/>
          <w:b/>
          <w:color w:val="FF0000"/>
          <w:lang w:val="en-GB" w:eastAsia="en-GB"/>
        </w:rPr>
      </w:pPr>
      <w:r w:rsidRPr="00AC16E6">
        <w:rPr>
          <w:rFonts w:cs="Arial"/>
          <w:color w:val="FF0000"/>
          <w:lang w:val="en-US"/>
        </w:rPr>
        <w:t> </w:t>
      </w:r>
      <w:r w:rsidR="00E9159B">
        <w:rPr>
          <w:rFonts w:cs="Arial"/>
          <w:color w:val="FF0000"/>
          <w:lang w:val="en-US"/>
        </w:rPr>
        <w:tab/>
      </w:r>
    </w:p>
    <w:p w:rsidR="00554CEB" w:rsidRDefault="00AC16E6" w:rsidP="00554CEB">
      <w:pPr>
        <w:rPr>
          <w:rFonts w:ascii="Times New Roman" w:hAnsi="Times New Roman" w:cs="Times New Roman"/>
          <w:b/>
          <w:sz w:val="24"/>
          <w:szCs w:val="24"/>
        </w:rPr>
      </w:pPr>
      <w:r w:rsidRPr="00E9159B">
        <w:rPr>
          <w:rFonts w:ascii="Times New Roman" w:hAnsi="Times New Roman" w:cs="Times New Roman"/>
          <w:b/>
          <w:sz w:val="24"/>
          <w:szCs w:val="24"/>
        </w:rPr>
        <w:t xml:space="preserve">RESPONSE </w:t>
      </w:r>
    </w:p>
    <w:p w:rsidR="00AC16E6" w:rsidRPr="00554CEB" w:rsidRDefault="00AC16E6" w:rsidP="00554CEB">
      <w:pPr>
        <w:pStyle w:val="ListParagraph"/>
        <w:numPr>
          <w:ilvl w:val="0"/>
          <w:numId w:val="3"/>
        </w:numPr>
        <w:rPr>
          <w:rFonts w:ascii="Times New Roman" w:hAnsi="Times New Roman"/>
          <w:sz w:val="24"/>
          <w:szCs w:val="24"/>
        </w:rPr>
      </w:pPr>
      <w:r w:rsidRPr="00554CEB">
        <w:rPr>
          <w:rFonts w:ascii="Times New Roman" w:hAnsi="Times New Roman"/>
          <w:sz w:val="24"/>
          <w:szCs w:val="24"/>
        </w:rPr>
        <w:t>The signing of work plans is a new service condition for principals and is embedded in the Quality Management System (QMS)</w:t>
      </w:r>
      <w:r w:rsidR="003C5894" w:rsidRPr="00554CEB">
        <w:rPr>
          <w:rFonts w:ascii="Times New Roman" w:hAnsi="Times New Roman"/>
          <w:sz w:val="24"/>
          <w:szCs w:val="24"/>
        </w:rPr>
        <w:t xml:space="preserve"> for school-based educators</w:t>
      </w:r>
      <w:r w:rsidRPr="00554CEB">
        <w:rPr>
          <w:rFonts w:ascii="Times New Roman" w:hAnsi="Times New Roman"/>
          <w:sz w:val="24"/>
          <w:szCs w:val="24"/>
        </w:rPr>
        <w:t xml:space="preserve">. The QMS instrument requires all principals to develop work plans with clear targets and deliverables for their respective schools. The work plan will serve as a performance agreement that will be signed by both the principal and his/her immediate supervisor (i.e. the circuit manager). The </w:t>
      </w:r>
      <w:r w:rsidR="00E11238" w:rsidRPr="00554CEB">
        <w:rPr>
          <w:rFonts w:ascii="Times New Roman" w:hAnsi="Times New Roman"/>
          <w:sz w:val="24"/>
          <w:szCs w:val="24"/>
        </w:rPr>
        <w:t>C</w:t>
      </w:r>
      <w:r w:rsidR="00E11238">
        <w:rPr>
          <w:rFonts w:ascii="Times New Roman" w:hAnsi="Times New Roman"/>
          <w:sz w:val="24"/>
          <w:szCs w:val="24"/>
        </w:rPr>
        <w:t xml:space="preserve">ombined </w:t>
      </w:r>
      <w:r w:rsidR="00E11238" w:rsidRPr="00554CEB">
        <w:rPr>
          <w:rFonts w:ascii="Times New Roman" w:hAnsi="Times New Roman"/>
          <w:sz w:val="24"/>
          <w:szCs w:val="24"/>
        </w:rPr>
        <w:t>T</w:t>
      </w:r>
      <w:r w:rsidR="00E11238">
        <w:rPr>
          <w:rFonts w:ascii="Times New Roman" w:hAnsi="Times New Roman"/>
          <w:sz w:val="24"/>
          <w:szCs w:val="24"/>
        </w:rPr>
        <w:t xml:space="preserve">rade </w:t>
      </w:r>
      <w:r w:rsidR="00E11238" w:rsidRPr="00554CEB">
        <w:rPr>
          <w:rFonts w:ascii="Times New Roman" w:hAnsi="Times New Roman"/>
          <w:sz w:val="24"/>
          <w:szCs w:val="24"/>
        </w:rPr>
        <w:t>U</w:t>
      </w:r>
      <w:r w:rsidR="00E11238">
        <w:rPr>
          <w:rFonts w:ascii="Times New Roman" w:hAnsi="Times New Roman"/>
          <w:sz w:val="24"/>
          <w:szCs w:val="24"/>
        </w:rPr>
        <w:t>nion- Autonomous Teachers Union (</w:t>
      </w:r>
      <w:r w:rsidRPr="00554CEB">
        <w:rPr>
          <w:rFonts w:ascii="Times New Roman" w:hAnsi="Times New Roman"/>
          <w:sz w:val="24"/>
          <w:szCs w:val="24"/>
        </w:rPr>
        <w:t>CTU</w:t>
      </w:r>
      <w:r w:rsidR="00E11238">
        <w:rPr>
          <w:rFonts w:ascii="Times New Roman" w:hAnsi="Times New Roman"/>
          <w:sz w:val="24"/>
          <w:szCs w:val="24"/>
        </w:rPr>
        <w:t>-</w:t>
      </w:r>
      <w:r w:rsidRPr="00554CEB">
        <w:rPr>
          <w:rFonts w:ascii="Times New Roman" w:hAnsi="Times New Roman"/>
          <w:sz w:val="24"/>
          <w:szCs w:val="24"/>
        </w:rPr>
        <w:t>ATU</w:t>
      </w:r>
      <w:r w:rsidR="00E11238">
        <w:rPr>
          <w:rFonts w:ascii="Times New Roman" w:hAnsi="Times New Roman"/>
          <w:sz w:val="24"/>
          <w:szCs w:val="24"/>
        </w:rPr>
        <w:t>)</w:t>
      </w:r>
      <w:r w:rsidRPr="00554CEB">
        <w:rPr>
          <w:rFonts w:ascii="Times New Roman" w:hAnsi="Times New Roman"/>
          <w:sz w:val="24"/>
          <w:szCs w:val="24"/>
        </w:rPr>
        <w:t xml:space="preserve"> and the </w:t>
      </w:r>
      <w:r w:rsidR="00E11238">
        <w:rPr>
          <w:rFonts w:ascii="Times New Roman" w:hAnsi="Times New Roman"/>
          <w:sz w:val="24"/>
          <w:szCs w:val="24"/>
        </w:rPr>
        <w:t>Department of Basic Education (</w:t>
      </w:r>
      <w:r w:rsidRPr="00554CEB">
        <w:rPr>
          <w:rFonts w:ascii="Times New Roman" w:hAnsi="Times New Roman"/>
          <w:sz w:val="24"/>
          <w:szCs w:val="24"/>
        </w:rPr>
        <w:t>DBE</w:t>
      </w:r>
      <w:r w:rsidR="00E11238">
        <w:rPr>
          <w:rFonts w:ascii="Times New Roman" w:hAnsi="Times New Roman"/>
          <w:sz w:val="24"/>
          <w:szCs w:val="24"/>
        </w:rPr>
        <w:t>)</w:t>
      </w:r>
      <w:r w:rsidRPr="00554CEB">
        <w:rPr>
          <w:rFonts w:ascii="Times New Roman" w:hAnsi="Times New Roman"/>
          <w:sz w:val="24"/>
          <w:szCs w:val="24"/>
        </w:rPr>
        <w:t xml:space="preserve"> have already signed the QMS collective agreement while SADTU still has to sign the agreement.</w:t>
      </w:r>
    </w:p>
    <w:p w:rsidR="00AC16E6" w:rsidRPr="00E9159B" w:rsidRDefault="00AC16E6" w:rsidP="00AC16E6">
      <w:pPr>
        <w:pStyle w:val="ListParagraph"/>
        <w:spacing w:line="276" w:lineRule="auto"/>
        <w:ind w:firstLine="0"/>
        <w:rPr>
          <w:rFonts w:ascii="Times New Roman" w:hAnsi="Times New Roman"/>
          <w:sz w:val="24"/>
          <w:szCs w:val="24"/>
        </w:rPr>
      </w:pPr>
    </w:p>
    <w:p w:rsidR="00AC16E6" w:rsidRPr="00554CEB" w:rsidRDefault="00AC16E6" w:rsidP="00AC16E6">
      <w:pPr>
        <w:pStyle w:val="ListParagraph"/>
        <w:numPr>
          <w:ilvl w:val="0"/>
          <w:numId w:val="3"/>
        </w:numPr>
        <w:spacing w:line="276" w:lineRule="auto"/>
        <w:rPr>
          <w:rFonts w:ascii="Times New Roman" w:hAnsi="Times New Roman"/>
          <w:sz w:val="24"/>
          <w:szCs w:val="24"/>
        </w:rPr>
      </w:pPr>
      <w:r w:rsidRPr="00E9159B">
        <w:rPr>
          <w:rFonts w:ascii="Times New Roman" w:hAnsi="Times New Roman"/>
          <w:sz w:val="24"/>
          <w:szCs w:val="24"/>
          <w:lang w:val="en-US"/>
        </w:rPr>
        <w:t xml:space="preserve">The agreement has not been signed by SADTU. SADTU will only sign if </w:t>
      </w:r>
      <w:r w:rsidR="003C5894" w:rsidRPr="00E9159B">
        <w:rPr>
          <w:rFonts w:ascii="Times New Roman" w:hAnsi="Times New Roman"/>
          <w:sz w:val="24"/>
          <w:szCs w:val="24"/>
          <w:lang w:val="en-US"/>
        </w:rPr>
        <w:t xml:space="preserve">the annual </w:t>
      </w:r>
      <w:r w:rsidR="00E9159B" w:rsidRPr="00E9159B">
        <w:rPr>
          <w:rFonts w:ascii="Times New Roman" w:hAnsi="Times New Roman"/>
          <w:sz w:val="24"/>
          <w:szCs w:val="24"/>
          <w:lang w:val="en-US"/>
        </w:rPr>
        <w:t>salary</w:t>
      </w:r>
      <w:r w:rsidR="003C5894" w:rsidRPr="00E9159B">
        <w:rPr>
          <w:rFonts w:ascii="Times New Roman" w:hAnsi="Times New Roman"/>
          <w:sz w:val="24"/>
          <w:szCs w:val="24"/>
          <w:lang w:val="en-US"/>
        </w:rPr>
        <w:t xml:space="preserve"> progression based on </w:t>
      </w:r>
      <w:r w:rsidR="00E9159B" w:rsidRPr="00E9159B">
        <w:rPr>
          <w:rFonts w:ascii="Times New Roman" w:hAnsi="Times New Roman"/>
          <w:sz w:val="24"/>
          <w:szCs w:val="24"/>
          <w:lang w:val="en-US"/>
        </w:rPr>
        <w:t>satisfactory</w:t>
      </w:r>
      <w:r w:rsidR="003C5894" w:rsidRPr="00E9159B">
        <w:rPr>
          <w:rFonts w:ascii="Times New Roman" w:hAnsi="Times New Roman"/>
          <w:sz w:val="24"/>
          <w:szCs w:val="24"/>
          <w:lang w:val="en-US"/>
        </w:rPr>
        <w:t xml:space="preserve"> performance </w:t>
      </w:r>
      <w:r w:rsidR="00E9159B" w:rsidRPr="00E9159B">
        <w:rPr>
          <w:rFonts w:ascii="Times New Roman" w:hAnsi="Times New Roman"/>
          <w:sz w:val="24"/>
          <w:szCs w:val="24"/>
          <w:lang w:val="en-US"/>
        </w:rPr>
        <w:t>increases from 1% to 1.5%.</w:t>
      </w:r>
      <w:r w:rsidR="00430A1C">
        <w:rPr>
          <w:rFonts w:ascii="Times New Roman" w:hAnsi="Times New Roman"/>
          <w:sz w:val="24"/>
          <w:szCs w:val="24"/>
          <w:lang w:val="en-US"/>
        </w:rPr>
        <w:t xml:space="preserve">  </w:t>
      </w:r>
      <w:r w:rsidR="00430A1C" w:rsidRPr="00554CEB">
        <w:rPr>
          <w:rFonts w:ascii="Times New Roman" w:hAnsi="Times New Roman"/>
          <w:sz w:val="24"/>
          <w:szCs w:val="24"/>
          <w:lang w:val="en-US"/>
        </w:rPr>
        <w:t xml:space="preserve">SADTU is using </w:t>
      </w:r>
      <w:r w:rsidR="00554CEB" w:rsidRPr="00554CEB">
        <w:rPr>
          <w:rFonts w:ascii="Times New Roman" w:hAnsi="Times New Roman"/>
          <w:sz w:val="24"/>
          <w:szCs w:val="24"/>
          <w:lang w:val="en-US"/>
        </w:rPr>
        <w:t>the 0.</w:t>
      </w:r>
      <w:r w:rsidR="00430A1C" w:rsidRPr="00554CEB">
        <w:rPr>
          <w:rFonts w:ascii="Times New Roman" w:hAnsi="Times New Roman"/>
          <w:sz w:val="24"/>
          <w:szCs w:val="24"/>
          <w:lang w:val="en-US"/>
        </w:rPr>
        <w:t>5</w:t>
      </w:r>
      <w:r w:rsidR="00554CEB" w:rsidRPr="00554CEB">
        <w:rPr>
          <w:rFonts w:ascii="Times New Roman" w:hAnsi="Times New Roman"/>
          <w:sz w:val="24"/>
          <w:szCs w:val="24"/>
          <w:lang w:val="en-US"/>
        </w:rPr>
        <w:t>% salary</w:t>
      </w:r>
      <w:r w:rsidR="00430A1C" w:rsidRPr="00554CEB">
        <w:rPr>
          <w:rFonts w:ascii="Times New Roman" w:hAnsi="Times New Roman"/>
          <w:sz w:val="24"/>
          <w:szCs w:val="24"/>
          <w:lang w:val="en-US"/>
        </w:rPr>
        <w:t xml:space="preserve"> progression as a bargaining tool.</w:t>
      </w:r>
    </w:p>
    <w:p w:rsidR="00E9159B" w:rsidRPr="00E9159B" w:rsidRDefault="00E9159B" w:rsidP="00E9159B">
      <w:pPr>
        <w:spacing w:after="0"/>
        <w:rPr>
          <w:rFonts w:ascii="Times New Roman" w:hAnsi="Times New Roman"/>
          <w:sz w:val="24"/>
          <w:szCs w:val="24"/>
        </w:rPr>
      </w:pPr>
    </w:p>
    <w:p w:rsidR="00E11238" w:rsidRPr="002B7078" w:rsidRDefault="00A346B9" w:rsidP="003C5894">
      <w:pPr>
        <w:pStyle w:val="ListParagraph"/>
        <w:numPr>
          <w:ilvl w:val="0"/>
          <w:numId w:val="3"/>
        </w:numPr>
        <w:rPr>
          <w:rFonts w:ascii="Times New Roman" w:hAnsi="Times New Roman"/>
          <w:color w:val="FF0000"/>
          <w:sz w:val="24"/>
          <w:szCs w:val="24"/>
        </w:rPr>
      </w:pPr>
      <w:r w:rsidRPr="00353BDB">
        <w:rPr>
          <w:rFonts w:ascii="Times New Roman" w:hAnsi="Times New Roman"/>
          <w:sz w:val="24"/>
          <w:szCs w:val="24"/>
        </w:rPr>
        <w:t>The Minister of Basic Education has promulgated the revised Personnel Administrative Measures (PAM)</w:t>
      </w:r>
      <w:r w:rsidR="00E11238">
        <w:rPr>
          <w:rFonts w:ascii="Times New Roman" w:hAnsi="Times New Roman"/>
          <w:sz w:val="24"/>
          <w:szCs w:val="24"/>
        </w:rPr>
        <w:t>,</w:t>
      </w:r>
      <w:r w:rsidRPr="00353BDB">
        <w:rPr>
          <w:rFonts w:ascii="Times New Roman" w:hAnsi="Times New Roman"/>
          <w:sz w:val="24"/>
          <w:szCs w:val="24"/>
        </w:rPr>
        <w:t xml:space="preserve"> dated 12 February 2016. The revised PAM includes the job descriptions of all educators from post level 1-4 and requires that a work-plan must be signed off between the educators and their immediate supervisors. The promulgation of the revised PAM has overtaken the impasse between </w:t>
      </w:r>
      <w:r w:rsidR="00E11238">
        <w:rPr>
          <w:rFonts w:ascii="Times New Roman" w:hAnsi="Times New Roman"/>
          <w:sz w:val="24"/>
          <w:szCs w:val="24"/>
        </w:rPr>
        <w:t xml:space="preserve">the </w:t>
      </w:r>
      <w:r w:rsidRPr="00353BDB">
        <w:rPr>
          <w:rFonts w:ascii="Times New Roman" w:hAnsi="Times New Roman"/>
          <w:sz w:val="24"/>
          <w:szCs w:val="24"/>
        </w:rPr>
        <w:t xml:space="preserve">SADTU and the DBE with respect to the QMS as the job descriptions and </w:t>
      </w:r>
      <w:r w:rsidR="00353BDB" w:rsidRPr="00353BDB">
        <w:rPr>
          <w:rFonts w:ascii="Times New Roman" w:hAnsi="Times New Roman"/>
          <w:sz w:val="24"/>
          <w:szCs w:val="24"/>
        </w:rPr>
        <w:t xml:space="preserve">requirement to develop work-plans are now regulated as policy and must be implemented by all principals and circuit managers in Provincial Departments of Education as part of the compliance measures as regulated in PAM. The DBE has further informed HEDCOM and CEM about the need to ensure that all school principals and circuit managers are informed about this and implement this as a compliance measure. The ELRC has also conducted training of all provinces on the revised PAM so that all principals and PED officials understand the amendments. This training has further assisted to ensure that all levels in the education system are informed of the revised measures and are able to implement it as part of compliance. </w:t>
      </w:r>
      <w:r w:rsidRPr="00353BDB">
        <w:rPr>
          <w:rFonts w:ascii="Times New Roman" w:hAnsi="Times New Roman"/>
          <w:sz w:val="24"/>
          <w:szCs w:val="24"/>
        </w:rPr>
        <w:t xml:space="preserve">  </w:t>
      </w:r>
      <w:bookmarkStart w:id="0" w:name="_GoBack"/>
      <w:bookmarkEnd w:id="0"/>
    </w:p>
    <w:sectPr w:rsidR="00E11238" w:rsidRPr="002B7078" w:rsidSect="00E11238">
      <w:pgSz w:w="11906" w:h="16838"/>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6439C"/>
    <w:multiLevelType w:val="hybridMultilevel"/>
    <w:tmpl w:val="F162D26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15:restartNumberingAfterBreak="0">
    <w:nsid w:val="11B620E7"/>
    <w:multiLevelType w:val="hybridMultilevel"/>
    <w:tmpl w:val="487C216A"/>
    <w:lvl w:ilvl="0" w:tplc="6AF83674">
      <w:start w:val="1"/>
      <w:numFmt w:val="lowerLetter"/>
      <w:lvlText w:val="%1)"/>
      <w:lvlJc w:val="left"/>
      <w:pPr>
        <w:ind w:left="720" w:hanging="36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263756E1"/>
    <w:multiLevelType w:val="hybridMultilevel"/>
    <w:tmpl w:val="857A1C28"/>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15890"/>
    <w:rsid w:val="0005396A"/>
    <w:rsid w:val="000A2AAC"/>
    <w:rsid w:val="000C13E9"/>
    <w:rsid w:val="000C6DB7"/>
    <w:rsid w:val="000D4D43"/>
    <w:rsid w:val="001415B1"/>
    <w:rsid w:val="00170990"/>
    <w:rsid w:val="00183BCF"/>
    <w:rsid w:val="0020126E"/>
    <w:rsid w:val="00226801"/>
    <w:rsid w:val="00236728"/>
    <w:rsid w:val="0027063B"/>
    <w:rsid w:val="002B7078"/>
    <w:rsid w:val="002C32A6"/>
    <w:rsid w:val="002F1714"/>
    <w:rsid w:val="00310F5F"/>
    <w:rsid w:val="00341226"/>
    <w:rsid w:val="00343876"/>
    <w:rsid w:val="00353BDB"/>
    <w:rsid w:val="0037043F"/>
    <w:rsid w:val="003B39A7"/>
    <w:rsid w:val="003C5894"/>
    <w:rsid w:val="003F26D9"/>
    <w:rsid w:val="00405587"/>
    <w:rsid w:val="00430A1C"/>
    <w:rsid w:val="00445162"/>
    <w:rsid w:val="00445915"/>
    <w:rsid w:val="004532C0"/>
    <w:rsid w:val="00455440"/>
    <w:rsid w:val="004A2F02"/>
    <w:rsid w:val="004A42BA"/>
    <w:rsid w:val="004B34AC"/>
    <w:rsid w:val="004E39FB"/>
    <w:rsid w:val="005078FB"/>
    <w:rsid w:val="00554CEB"/>
    <w:rsid w:val="005676F7"/>
    <w:rsid w:val="00570560"/>
    <w:rsid w:val="005827AF"/>
    <w:rsid w:val="0059663A"/>
    <w:rsid w:val="005C4AB6"/>
    <w:rsid w:val="00607436"/>
    <w:rsid w:val="00613631"/>
    <w:rsid w:val="00615A3B"/>
    <w:rsid w:val="006555F0"/>
    <w:rsid w:val="0066006E"/>
    <w:rsid w:val="00666324"/>
    <w:rsid w:val="00692B11"/>
    <w:rsid w:val="006C1F10"/>
    <w:rsid w:val="006D2B97"/>
    <w:rsid w:val="006D7B63"/>
    <w:rsid w:val="006F297B"/>
    <w:rsid w:val="00720CC4"/>
    <w:rsid w:val="007A4190"/>
    <w:rsid w:val="007F25CB"/>
    <w:rsid w:val="00830D56"/>
    <w:rsid w:val="00830FC7"/>
    <w:rsid w:val="00857A1D"/>
    <w:rsid w:val="008E742B"/>
    <w:rsid w:val="00925381"/>
    <w:rsid w:val="009434F5"/>
    <w:rsid w:val="00975403"/>
    <w:rsid w:val="009B6115"/>
    <w:rsid w:val="009C2773"/>
    <w:rsid w:val="009D302C"/>
    <w:rsid w:val="00A20079"/>
    <w:rsid w:val="00A346B9"/>
    <w:rsid w:val="00A451EB"/>
    <w:rsid w:val="00A603D7"/>
    <w:rsid w:val="00A65F47"/>
    <w:rsid w:val="00A666AB"/>
    <w:rsid w:val="00AC16E6"/>
    <w:rsid w:val="00AE1828"/>
    <w:rsid w:val="00B6783D"/>
    <w:rsid w:val="00C00DC4"/>
    <w:rsid w:val="00C90C8F"/>
    <w:rsid w:val="00CC74C9"/>
    <w:rsid w:val="00CD558E"/>
    <w:rsid w:val="00D13D42"/>
    <w:rsid w:val="00D34C31"/>
    <w:rsid w:val="00D713FC"/>
    <w:rsid w:val="00D9276C"/>
    <w:rsid w:val="00D94B1F"/>
    <w:rsid w:val="00D97E99"/>
    <w:rsid w:val="00E11238"/>
    <w:rsid w:val="00E34908"/>
    <w:rsid w:val="00E67F6F"/>
    <w:rsid w:val="00E9159B"/>
    <w:rsid w:val="00EA485B"/>
    <w:rsid w:val="00F11816"/>
    <w:rsid w:val="00F5012D"/>
    <w:rsid w:val="00F531BB"/>
    <w:rsid w:val="00F574BB"/>
    <w:rsid w:val="00FB6195"/>
    <w:rsid w:val="00FC2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6548DE-E89A-4979-A7B0-48328EC7F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1,Recommendation,List Paragraph1,Riana Table Bullets 1,Body text,Bullet List,Table of contents numbered,References,Grey Bullet List,Grey Bullet Style,Indent Paragraph,MCHIP_list paragraph,List Paragraph (numbered (a))"/>
    <w:basedOn w:val="Normal"/>
    <w:link w:val="ListParagraphChar"/>
    <w:uiPriority w:val="34"/>
    <w:qFormat/>
    <w:rsid w:val="00AC16E6"/>
    <w:pPr>
      <w:spacing w:after="0" w:line="240" w:lineRule="auto"/>
      <w:ind w:left="720" w:hanging="720"/>
      <w:contextualSpacing/>
      <w:jc w:val="both"/>
    </w:pPr>
    <w:rPr>
      <w:rFonts w:ascii="Calibri" w:eastAsia="Calibri" w:hAnsi="Calibri" w:cs="Times New Roman"/>
      <w:lang w:eastAsia="en-ZA"/>
    </w:rPr>
  </w:style>
  <w:style w:type="character" w:customStyle="1" w:styleId="ListParagraphChar">
    <w:name w:val="List Paragraph Char"/>
    <w:aliases w:val="List Paragraph 1 Char,Recommendation Char,List Paragraph1 Char,Riana Table Bullets 1 Char,Body text Char,Bullet List Char,Table of contents numbered Char,References Char,Grey Bullet List Char,Grey Bullet Style Char"/>
    <w:basedOn w:val="DefaultParagraphFont"/>
    <w:link w:val="ListParagraph"/>
    <w:uiPriority w:val="34"/>
    <w:locked/>
    <w:rsid w:val="00AC16E6"/>
    <w:rPr>
      <w:rFonts w:ascii="Calibri" w:eastAsia="Calibri" w:hAnsi="Calibri" w:cs="Times New Roman"/>
      <w:lang w:eastAsia="en-ZA"/>
    </w:rPr>
  </w:style>
  <w:style w:type="paragraph" w:styleId="NoSpacing">
    <w:name w:val="No Spacing"/>
    <w:link w:val="NoSpacingChar"/>
    <w:uiPriority w:val="1"/>
    <w:qFormat/>
    <w:rsid w:val="00AC16E6"/>
    <w:pPr>
      <w:spacing w:after="0" w:line="240" w:lineRule="auto"/>
      <w:ind w:left="720" w:hanging="720"/>
      <w:jc w:val="both"/>
    </w:pPr>
    <w:rPr>
      <w:rFonts w:ascii="Calibri" w:eastAsia="Calibri" w:hAnsi="Calibri" w:cs="Times New Roman"/>
      <w:lang w:eastAsia="en-ZA"/>
    </w:rPr>
  </w:style>
  <w:style w:type="character" w:customStyle="1" w:styleId="NoSpacingChar">
    <w:name w:val="No Spacing Char"/>
    <w:basedOn w:val="DefaultParagraphFont"/>
    <w:link w:val="NoSpacing"/>
    <w:uiPriority w:val="1"/>
    <w:rsid w:val="00AC16E6"/>
    <w:rPr>
      <w:rFonts w:ascii="Calibri" w:eastAsia="Calibri" w:hAnsi="Calibri" w:cs="Times New Roman"/>
      <w:lang w:eastAsia="en-ZA"/>
    </w:rPr>
  </w:style>
  <w:style w:type="paragraph" w:styleId="BalloonText">
    <w:name w:val="Balloon Text"/>
    <w:basedOn w:val="Normal"/>
    <w:link w:val="BalloonTextChar"/>
    <w:uiPriority w:val="99"/>
    <w:semiHidden/>
    <w:unhideWhenUsed/>
    <w:rsid w:val="00E112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2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Mahada.L</cp:lastModifiedBy>
  <cp:revision>3</cp:revision>
  <cp:lastPrinted>2017-05-29T09:38:00Z</cp:lastPrinted>
  <dcterms:created xsi:type="dcterms:W3CDTF">2017-05-29T09:39:00Z</dcterms:created>
  <dcterms:modified xsi:type="dcterms:W3CDTF">2017-06-13T12:51:00Z</dcterms:modified>
</cp:coreProperties>
</file>