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E14D21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C557BC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DA1398" w:rsidRPr="009D42F1" w:rsidRDefault="00DA1398" w:rsidP="00DA1398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>MINISTER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42F1">
        <w:rPr>
          <w:rFonts w:ascii="Arial" w:hAnsi="Arial" w:cs="Arial"/>
          <w:b/>
          <w:sz w:val="22"/>
          <w:szCs w:val="22"/>
        </w:rPr>
        <w:t xml:space="preserve">WATER AND SANITATION </w:t>
      </w:r>
    </w:p>
    <w:p w:rsidR="00DA1398" w:rsidRPr="00990959" w:rsidRDefault="00DA1398" w:rsidP="00DA1398">
      <w:pPr>
        <w:rPr>
          <w:rFonts w:ascii="Arial" w:hAnsi="Arial" w:cs="Arial"/>
          <w:sz w:val="22"/>
          <w:szCs w:val="22"/>
        </w:rPr>
      </w:pPr>
    </w:p>
    <w:p w:rsidR="00DA1398" w:rsidRPr="00C557BC" w:rsidRDefault="00DA1398" w:rsidP="00DA1398">
      <w:pPr>
        <w:pStyle w:val="Title"/>
        <w:jc w:val="both"/>
        <w:rPr>
          <w:rFonts w:cs="Arial"/>
          <w:sz w:val="14"/>
          <w:szCs w:val="14"/>
          <w:lang w:val="en-GB"/>
        </w:rPr>
      </w:pPr>
    </w:p>
    <w:p w:rsidR="00DA1398" w:rsidRDefault="008061F1" w:rsidP="00DA13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DA1398" w:rsidRPr="00990959">
        <w:rPr>
          <w:rFonts w:ascii="Arial" w:hAnsi="Arial" w:cs="Arial"/>
          <w:b/>
          <w:sz w:val="22"/>
          <w:szCs w:val="22"/>
          <w:u w:val="single"/>
        </w:rPr>
        <w:t>WRITTEN REPLY</w:t>
      </w:r>
    </w:p>
    <w:p w:rsidR="008061F1" w:rsidRPr="00990959" w:rsidRDefault="008061F1" w:rsidP="00DA13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98" w:rsidRPr="00990959" w:rsidRDefault="00DA1398" w:rsidP="00DA13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1116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715F0">
        <w:rPr>
          <w:rFonts w:ascii="Arial" w:hAnsi="Arial" w:cs="Arial"/>
          <w:b/>
          <w:sz w:val="22"/>
          <w:szCs w:val="22"/>
          <w:u w:val="single"/>
        </w:rPr>
        <w:t>25 MARCH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C557B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959A5">
        <w:rPr>
          <w:rFonts w:ascii="Arial" w:hAnsi="Arial" w:cs="Arial"/>
          <w:b/>
          <w:sz w:val="22"/>
          <w:szCs w:val="22"/>
          <w:u w:val="single"/>
        </w:rPr>
        <w:t>12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C557BC" w:rsidRPr="00C557BC" w:rsidRDefault="00C557BC" w:rsidP="00C557BC">
      <w:pPr>
        <w:tabs>
          <w:tab w:val="left" w:pos="1418"/>
        </w:tabs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9959A5" w:rsidRPr="009959A5" w:rsidRDefault="009959A5" w:rsidP="009959A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59A5">
        <w:rPr>
          <w:rFonts w:ascii="Arial" w:hAnsi="Arial" w:cs="Arial"/>
          <w:b/>
          <w:sz w:val="22"/>
          <w:szCs w:val="22"/>
        </w:rPr>
        <w:t>1116.</w:t>
      </w:r>
      <w:r w:rsidRPr="009959A5">
        <w:rPr>
          <w:rFonts w:ascii="Arial" w:hAnsi="Arial" w:cs="Arial"/>
          <w:b/>
          <w:sz w:val="22"/>
          <w:szCs w:val="22"/>
        </w:rPr>
        <w:tab/>
        <w:t xml:space="preserve">Mr L J </w:t>
      </w:r>
      <w:proofErr w:type="spellStart"/>
      <w:r w:rsidRPr="009959A5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9959A5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9959A5" w:rsidRPr="009959A5" w:rsidRDefault="009959A5" w:rsidP="009959A5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959A5">
        <w:rPr>
          <w:rFonts w:ascii="Arial" w:hAnsi="Arial" w:cs="Arial"/>
          <w:sz w:val="22"/>
          <w:szCs w:val="22"/>
        </w:rPr>
        <w:t>(1)</w:t>
      </w:r>
      <w:r w:rsidRPr="009959A5">
        <w:rPr>
          <w:rFonts w:ascii="Arial" w:hAnsi="Arial" w:cs="Arial"/>
          <w:sz w:val="22"/>
          <w:szCs w:val="22"/>
        </w:rPr>
        <w:tab/>
        <w:t>Whether his department has any operational plans in place to resolve the infestation of the Hartbeespoort Dam by the water hyacinth plant; if not, why not; if so, what are the relevant details;</w:t>
      </w:r>
    </w:p>
    <w:p w:rsidR="009959A5" w:rsidRPr="009959A5" w:rsidRDefault="009959A5" w:rsidP="009959A5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959A5">
        <w:rPr>
          <w:rFonts w:ascii="Arial" w:hAnsi="Arial" w:cs="Arial"/>
          <w:sz w:val="22"/>
          <w:szCs w:val="22"/>
        </w:rPr>
        <w:t>(2)</w:t>
      </w:r>
      <w:r w:rsidRPr="009959A5">
        <w:rPr>
          <w:rFonts w:ascii="Arial" w:hAnsi="Arial" w:cs="Arial"/>
          <w:sz w:val="22"/>
          <w:szCs w:val="22"/>
        </w:rPr>
        <w:tab/>
      </w:r>
      <w:proofErr w:type="gramStart"/>
      <w:r w:rsidRPr="009959A5">
        <w:rPr>
          <w:rFonts w:ascii="Arial" w:hAnsi="Arial" w:cs="Arial"/>
          <w:sz w:val="22"/>
          <w:szCs w:val="22"/>
        </w:rPr>
        <w:t>what</w:t>
      </w:r>
      <w:proofErr w:type="gramEnd"/>
      <w:r w:rsidRPr="009959A5">
        <w:rPr>
          <w:rFonts w:ascii="Arial" w:hAnsi="Arial" w:cs="Arial"/>
          <w:sz w:val="22"/>
          <w:szCs w:val="22"/>
        </w:rPr>
        <w:t xml:space="preserve"> is the time frame for (a) cleaning and (b) prevention of the water hyacinth;</w:t>
      </w:r>
    </w:p>
    <w:p w:rsidR="009959A5" w:rsidRPr="009959A5" w:rsidRDefault="009959A5" w:rsidP="009959A5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959A5">
        <w:rPr>
          <w:rFonts w:ascii="Arial" w:hAnsi="Arial" w:cs="Arial"/>
          <w:sz w:val="22"/>
          <w:szCs w:val="22"/>
        </w:rPr>
        <w:t>(3)</w:t>
      </w:r>
      <w:r w:rsidRPr="009959A5">
        <w:rPr>
          <w:rFonts w:ascii="Arial" w:hAnsi="Arial" w:cs="Arial"/>
          <w:sz w:val="22"/>
          <w:szCs w:val="22"/>
        </w:rPr>
        <w:tab/>
      </w:r>
      <w:proofErr w:type="gramStart"/>
      <w:r w:rsidRPr="009959A5">
        <w:rPr>
          <w:rFonts w:ascii="Arial" w:hAnsi="Arial" w:cs="Arial"/>
          <w:sz w:val="22"/>
          <w:szCs w:val="22"/>
        </w:rPr>
        <w:t>whether</w:t>
      </w:r>
      <w:proofErr w:type="gramEnd"/>
      <w:r w:rsidRPr="009959A5">
        <w:rPr>
          <w:rFonts w:ascii="Arial" w:hAnsi="Arial" w:cs="Arial"/>
          <w:sz w:val="22"/>
          <w:szCs w:val="22"/>
        </w:rPr>
        <w:t xml:space="preserve"> any monitoring mechanisms are in place to monitor the incidence of invasive species at the specified dam; if not, why not; if so, what are the relevant details;</w:t>
      </w:r>
    </w:p>
    <w:p w:rsidR="009959A5" w:rsidRPr="009959A5" w:rsidRDefault="009959A5" w:rsidP="00274117">
      <w:pPr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959A5">
        <w:rPr>
          <w:rFonts w:ascii="Arial" w:hAnsi="Arial" w:cs="Arial"/>
          <w:sz w:val="22"/>
          <w:szCs w:val="22"/>
        </w:rPr>
        <w:t>(4)</w:t>
      </w:r>
      <w:r w:rsidRPr="009959A5">
        <w:rPr>
          <w:rFonts w:ascii="Arial" w:hAnsi="Arial" w:cs="Arial"/>
          <w:sz w:val="22"/>
          <w:szCs w:val="22"/>
        </w:rPr>
        <w:tab/>
        <w:t>what is the mandate of his department in terms of keeping dams and waterways clean and devoid of invasive species?</w:t>
      </w:r>
      <w:r w:rsidRPr="009959A5">
        <w:rPr>
          <w:rFonts w:ascii="Arial" w:hAnsi="Arial" w:cs="Arial"/>
          <w:sz w:val="22"/>
          <w:szCs w:val="22"/>
        </w:rPr>
        <w:tab/>
      </w:r>
      <w:r w:rsidRPr="009959A5">
        <w:rPr>
          <w:rFonts w:ascii="Arial" w:hAnsi="Arial" w:cs="Arial"/>
          <w:sz w:val="22"/>
          <w:szCs w:val="22"/>
        </w:rPr>
        <w:tab/>
      </w:r>
      <w:r w:rsidRPr="009959A5">
        <w:rPr>
          <w:rFonts w:ascii="Arial" w:hAnsi="Arial" w:cs="Arial"/>
          <w:sz w:val="22"/>
          <w:szCs w:val="22"/>
        </w:rPr>
        <w:tab/>
      </w:r>
      <w:r w:rsidRPr="009959A5">
        <w:rPr>
          <w:rFonts w:ascii="Arial" w:hAnsi="Arial" w:cs="Arial"/>
          <w:sz w:val="22"/>
          <w:szCs w:val="22"/>
        </w:rPr>
        <w:tab/>
      </w:r>
    </w:p>
    <w:p w:rsidR="00361A62" w:rsidRPr="00BD4379" w:rsidRDefault="009959A5" w:rsidP="00274117">
      <w:pPr>
        <w:ind w:left="1440" w:hanging="720"/>
        <w:jc w:val="right"/>
        <w:outlineLvl w:val="0"/>
        <w:rPr>
          <w:sz w:val="20"/>
          <w:szCs w:val="20"/>
        </w:rPr>
      </w:pPr>
      <w:r w:rsidRPr="009959A5">
        <w:rPr>
          <w:rFonts w:ascii="Arial" w:hAnsi="Arial" w:cs="Arial"/>
          <w:sz w:val="18"/>
          <w:szCs w:val="18"/>
        </w:rPr>
        <w:t>NW1368</w:t>
      </w:r>
    </w:p>
    <w:p w:rsidR="00C26DAD" w:rsidRPr="00423167" w:rsidRDefault="00361A62" w:rsidP="00423167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CB3F36" w:rsidRDefault="00361A62" w:rsidP="0027411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 w:rsidR="00274117">
        <w:rPr>
          <w:rFonts w:ascii="Arial" w:hAnsi="Arial" w:cs="Arial"/>
          <w:b/>
          <w:sz w:val="22"/>
          <w:szCs w:val="22"/>
        </w:rPr>
        <w:tab/>
      </w:r>
      <w:r w:rsidR="00C26D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MINISTER OF WATER AND SANITATION</w:t>
      </w:r>
    </w:p>
    <w:p w:rsidR="00274117" w:rsidRPr="00B01730" w:rsidRDefault="00274117" w:rsidP="00B01730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</w:rPr>
      </w:pPr>
    </w:p>
    <w:p w:rsidR="00296E6C" w:rsidRDefault="00274117" w:rsidP="00274117">
      <w:pPr>
        <w:pStyle w:val="ListParagraph"/>
        <w:numPr>
          <w:ilvl w:val="0"/>
          <w:numId w:val="16"/>
        </w:numPr>
        <w:tabs>
          <w:tab w:val="left" w:pos="993"/>
        </w:tabs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09F8">
        <w:rPr>
          <w:rFonts w:ascii="Arial" w:hAnsi="Arial" w:cs="Arial"/>
          <w:sz w:val="22"/>
          <w:szCs w:val="22"/>
        </w:rPr>
        <w:t>T</w:t>
      </w:r>
      <w:r w:rsidR="002E5718">
        <w:rPr>
          <w:rFonts w:ascii="Arial" w:hAnsi="Arial" w:cs="Arial"/>
          <w:sz w:val="22"/>
          <w:szCs w:val="22"/>
        </w:rPr>
        <w:t xml:space="preserve">he </w:t>
      </w:r>
      <w:r w:rsidR="00CB3F36" w:rsidRPr="0012701F">
        <w:rPr>
          <w:rFonts w:ascii="Arial" w:hAnsi="Arial" w:cs="Arial"/>
          <w:sz w:val="22"/>
          <w:szCs w:val="22"/>
        </w:rPr>
        <w:t>North</w:t>
      </w:r>
      <w:r w:rsidR="00435235" w:rsidRPr="0012701F">
        <w:rPr>
          <w:rFonts w:ascii="Arial" w:hAnsi="Arial" w:cs="Arial"/>
          <w:sz w:val="22"/>
          <w:szCs w:val="22"/>
        </w:rPr>
        <w:t xml:space="preserve"> W</w:t>
      </w:r>
      <w:r w:rsidR="00CB3F36" w:rsidRPr="0012701F">
        <w:rPr>
          <w:rFonts w:ascii="Arial" w:hAnsi="Arial" w:cs="Arial"/>
          <w:sz w:val="22"/>
          <w:szCs w:val="22"/>
        </w:rPr>
        <w:t>est</w:t>
      </w:r>
      <w:r w:rsidR="00224B86" w:rsidRPr="0012701F">
        <w:rPr>
          <w:rFonts w:ascii="Arial" w:hAnsi="Arial" w:cs="Arial"/>
          <w:sz w:val="22"/>
          <w:szCs w:val="22"/>
        </w:rPr>
        <w:t xml:space="preserve"> Province Department of Economic Development, Environment </w:t>
      </w:r>
      <w:r>
        <w:rPr>
          <w:rFonts w:ascii="Arial" w:hAnsi="Arial" w:cs="Arial"/>
          <w:sz w:val="22"/>
          <w:szCs w:val="22"/>
        </w:rPr>
        <w:t xml:space="preserve">  </w:t>
      </w:r>
      <w:r w:rsidR="00224B86" w:rsidRPr="0012701F">
        <w:rPr>
          <w:rFonts w:ascii="Arial" w:hAnsi="Arial" w:cs="Arial"/>
          <w:sz w:val="22"/>
          <w:szCs w:val="22"/>
        </w:rPr>
        <w:t xml:space="preserve">Conservation and Tourism </w:t>
      </w:r>
      <w:r w:rsidR="00C63070" w:rsidRPr="0012701F">
        <w:rPr>
          <w:rFonts w:ascii="Arial" w:hAnsi="Arial" w:cs="Arial"/>
          <w:sz w:val="22"/>
          <w:szCs w:val="22"/>
        </w:rPr>
        <w:t>(</w:t>
      </w:r>
      <w:r w:rsidR="00F045C1" w:rsidRPr="0012701F">
        <w:rPr>
          <w:rFonts w:ascii="Arial" w:hAnsi="Arial" w:cs="Arial"/>
          <w:sz w:val="22"/>
          <w:szCs w:val="22"/>
        </w:rPr>
        <w:t>DEDECT</w:t>
      </w:r>
      <w:r w:rsidR="00C63070" w:rsidRPr="0012701F">
        <w:rPr>
          <w:rFonts w:ascii="Arial" w:hAnsi="Arial" w:cs="Arial"/>
          <w:sz w:val="22"/>
          <w:szCs w:val="22"/>
        </w:rPr>
        <w:t xml:space="preserve">) </w:t>
      </w:r>
      <w:r w:rsidR="00F045C1" w:rsidRPr="0012701F">
        <w:rPr>
          <w:rFonts w:ascii="Arial" w:hAnsi="Arial" w:cs="Arial"/>
          <w:sz w:val="22"/>
          <w:szCs w:val="22"/>
        </w:rPr>
        <w:t xml:space="preserve">and DWS are working together to </w:t>
      </w:r>
      <w:r w:rsidR="00C63070" w:rsidRPr="0012701F">
        <w:rPr>
          <w:rFonts w:ascii="Arial" w:hAnsi="Arial" w:cs="Arial"/>
          <w:sz w:val="22"/>
          <w:szCs w:val="22"/>
        </w:rPr>
        <w:t xml:space="preserve">implement the key </w:t>
      </w:r>
      <w:r w:rsidR="008C44D0" w:rsidRPr="0012701F">
        <w:rPr>
          <w:rFonts w:ascii="Arial" w:hAnsi="Arial" w:cs="Arial"/>
          <w:sz w:val="22"/>
          <w:szCs w:val="22"/>
        </w:rPr>
        <w:t xml:space="preserve">components of </w:t>
      </w:r>
      <w:r w:rsidR="008D02FF" w:rsidRPr="0012701F">
        <w:rPr>
          <w:rFonts w:ascii="Arial" w:hAnsi="Arial" w:cs="Arial"/>
          <w:sz w:val="22"/>
          <w:szCs w:val="22"/>
        </w:rPr>
        <w:t xml:space="preserve">the Hartbeespoort </w:t>
      </w:r>
      <w:r w:rsidR="00E009F8">
        <w:rPr>
          <w:rFonts w:ascii="Arial" w:hAnsi="Arial" w:cs="Arial"/>
          <w:sz w:val="22"/>
          <w:szCs w:val="22"/>
        </w:rPr>
        <w:t>D</w:t>
      </w:r>
      <w:r w:rsidR="008D02FF" w:rsidRPr="0012701F">
        <w:rPr>
          <w:rFonts w:ascii="Arial" w:hAnsi="Arial" w:cs="Arial"/>
          <w:sz w:val="22"/>
          <w:szCs w:val="22"/>
        </w:rPr>
        <w:t>am Integrated Biological Remediation Programme Plan</w:t>
      </w:r>
      <w:r w:rsidR="009C1772" w:rsidRPr="0012701F">
        <w:rPr>
          <w:rFonts w:ascii="Arial" w:hAnsi="Arial" w:cs="Arial"/>
          <w:sz w:val="22"/>
          <w:szCs w:val="22"/>
        </w:rPr>
        <w:t xml:space="preserve">. The Hartbeespoort Dam Action Plan </w:t>
      </w:r>
      <w:r w:rsidR="005E2FA5">
        <w:rPr>
          <w:rFonts w:ascii="Arial" w:hAnsi="Arial" w:cs="Arial"/>
          <w:sz w:val="22"/>
          <w:szCs w:val="22"/>
        </w:rPr>
        <w:t xml:space="preserve">comprising of </w:t>
      </w:r>
      <w:r w:rsidR="009C1772" w:rsidRPr="0012701F">
        <w:rPr>
          <w:rFonts w:ascii="Arial" w:hAnsi="Arial" w:cs="Arial"/>
          <w:sz w:val="22"/>
          <w:szCs w:val="22"/>
        </w:rPr>
        <w:t xml:space="preserve">interventions to address among others, the water hyacinth infestation in the dam. </w:t>
      </w:r>
      <w:r w:rsidR="00A33368" w:rsidRPr="0012701F">
        <w:rPr>
          <w:rFonts w:ascii="Arial" w:hAnsi="Arial" w:cs="Arial"/>
          <w:sz w:val="22"/>
          <w:szCs w:val="22"/>
        </w:rPr>
        <w:t>These activities</w:t>
      </w:r>
      <w:r w:rsidR="008C44D0" w:rsidRPr="0012701F">
        <w:rPr>
          <w:rFonts w:ascii="Arial" w:hAnsi="Arial" w:cs="Arial"/>
          <w:sz w:val="22"/>
          <w:szCs w:val="22"/>
        </w:rPr>
        <w:t xml:space="preserve"> are coordinated </w:t>
      </w:r>
      <w:r w:rsidR="00F045C1" w:rsidRPr="0012701F">
        <w:rPr>
          <w:rFonts w:ascii="Arial" w:hAnsi="Arial" w:cs="Arial"/>
          <w:sz w:val="22"/>
          <w:szCs w:val="22"/>
        </w:rPr>
        <w:t>through the H</w:t>
      </w:r>
      <w:r w:rsidR="008C44D0" w:rsidRPr="0012701F">
        <w:rPr>
          <w:rFonts w:ascii="Arial" w:hAnsi="Arial" w:cs="Arial"/>
          <w:sz w:val="22"/>
          <w:szCs w:val="22"/>
        </w:rPr>
        <w:t>artbeespoort Dam</w:t>
      </w:r>
      <w:r w:rsidR="00F045C1" w:rsidRPr="0012701F">
        <w:rPr>
          <w:rFonts w:ascii="Arial" w:hAnsi="Arial" w:cs="Arial"/>
          <w:sz w:val="22"/>
          <w:szCs w:val="22"/>
        </w:rPr>
        <w:t xml:space="preserve"> </w:t>
      </w:r>
      <w:r w:rsidR="00435235" w:rsidRPr="0012701F">
        <w:rPr>
          <w:rFonts w:ascii="Arial" w:hAnsi="Arial" w:cs="Arial"/>
          <w:sz w:val="22"/>
          <w:szCs w:val="22"/>
        </w:rPr>
        <w:t>Coordinating</w:t>
      </w:r>
      <w:r w:rsidR="00F045C1" w:rsidRPr="0012701F">
        <w:rPr>
          <w:rFonts w:ascii="Arial" w:hAnsi="Arial" w:cs="Arial"/>
          <w:sz w:val="22"/>
          <w:szCs w:val="22"/>
        </w:rPr>
        <w:t xml:space="preserve"> </w:t>
      </w:r>
      <w:r w:rsidR="008C44D0" w:rsidRPr="0012701F">
        <w:rPr>
          <w:rFonts w:ascii="Arial" w:hAnsi="Arial" w:cs="Arial"/>
          <w:sz w:val="22"/>
          <w:szCs w:val="22"/>
        </w:rPr>
        <w:t>C</w:t>
      </w:r>
      <w:r w:rsidR="00F045C1" w:rsidRPr="0012701F">
        <w:rPr>
          <w:rFonts w:ascii="Arial" w:hAnsi="Arial" w:cs="Arial"/>
          <w:sz w:val="22"/>
          <w:szCs w:val="22"/>
        </w:rPr>
        <w:t>ommittee</w:t>
      </w:r>
      <w:r w:rsidR="00435235" w:rsidRPr="0012701F">
        <w:rPr>
          <w:rFonts w:ascii="Arial" w:hAnsi="Arial" w:cs="Arial"/>
          <w:sz w:val="22"/>
          <w:szCs w:val="22"/>
        </w:rPr>
        <w:t xml:space="preserve"> (HDCC)</w:t>
      </w:r>
      <w:r w:rsidR="00423167">
        <w:rPr>
          <w:rFonts w:ascii="Arial" w:hAnsi="Arial" w:cs="Arial"/>
          <w:sz w:val="22"/>
          <w:szCs w:val="22"/>
        </w:rPr>
        <w:t xml:space="preserve">. Some of the interventions being implemented to control the infestation of the dam are: </w:t>
      </w:r>
      <w:r w:rsidR="00F045C1" w:rsidRPr="0012701F">
        <w:rPr>
          <w:rFonts w:ascii="Arial" w:hAnsi="Arial" w:cs="Arial"/>
          <w:sz w:val="22"/>
          <w:szCs w:val="22"/>
        </w:rPr>
        <w:t xml:space="preserve"> </w:t>
      </w:r>
    </w:p>
    <w:p w:rsidR="00C557BC" w:rsidRPr="00C557BC" w:rsidRDefault="00C557BC" w:rsidP="00C557BC">
      <w:pPr>
        <w:pStyle w:val="ListParagraph"/>
        <w:tabs>
          <w:tab w:val="left" w:pos="993"/>
        </w:tabs>
        <w:ind w:left="1134"/>
        <w:jc w:val="both"/>
        <w:outlineLvl w:val="0"/>
        <w:rPr>
          <w:rFonts w:ascii="Arial" w:hAnsi="Arial" w:cs="Arial"/>
          <w:sz w:val="12"/>
          <w:szCs w:val="12"/>
        </w:rPr>
      </w:pPr>
    </w:p>
    <w:p w:rsidR="00423167" w:rsidRDefault="00B6035F" w:rsidP="00274117">
      <w:pPr>
        <w:pStyle w:val="ListParagraph"/>
        <w:numPr>
          <w:ilvl w:val="0"/>
          <w:numId w:val="21"/>
        </w:numPr>
        <w:tabs>
          <w:tab w:val="left" w:pos="567"/>
          <w:tab w:val="left" w:pos="720"/>
          <w:tab w:val="left" w:pos="1701"/>
        </w:tabs>
        <w:ind w:left="1560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department</w:t>
      </w:r>
      <w:r w:rsidR="00423167" w:rsidRPr="00423167">
        <w:rPr>
          <w:rFonts w:ascii="Arial" w:hAnsi="Arial" w:cs="Arial"/>
          <w:sz w:val="22"/>
          <w:szCs w:val="22"/>
        </w:rPr>
        <w:t xml:space="preserve"> has engaged the services </w:t>
      </w:r>
      <w:r w:rsidR="00296E6C" w:rsidRPr="00423167">
        <w:rPr>
          <w:rFonts w:ascii="Arial" w:hAnsi="Arial" w:cs="Arial"/>
          <w:sz w:val="22"/>
          <w:szCs w:val="22"/>
        </w:rPr>
        <w:t xml:space="preserve">of </w:t>
      </w:r>
      <w:r w:rsidR="00423167" w:rsidRPr="00423167">
        <w:rPr>
          <w:rFonts w:ascii="Arial" w:hAnsi="Arial" w:cs="Arial"/>
          <w:sz w:val="22"/>
          <w:szCs w:val="22"/>
        </w:rPr>
        <w:t xml:space="preserve">the Department of </w:t>
      </w:r>
      <w:r w:rsidR="00296E6C" w:rsidRPr="00423167">
        <w:rPr>
          <w:rFonts w:ascii="Arial" w:hAnsi="Arial" w:cs="Arial"/>
          <w:sz w:val="22"/>
          <w:szCs w:val="22"/>
        </w:rPr>
        <w:t xml:space="preserve">Forestry, Fisheries and Environment (DFFE) </w:t>
      </w:r>
      <w:r w:rsidR="00423167" w:rsidRPr="00423167">
        <w:rPr>
          <w:rFonts w:ascii="Arial" w:hAnsi="Arial" w:cs="Arial"/>
          <w:sz w:val="22"/>
          <w:szCs w:val="22"/>
        </w:rPr>
        <w:t>as the</w:t>
      </w:r>
      <w:r w:rsidR="00296E6C" w:rsidRPr="00423167">
        <w:rPr>
          <w:rFonts w:ascii="Arial" w:hAnsi="Arial" w:cs="Arial"/>
          <w:sz w:val="22"/>
          <w:szCs w:val="22"/>
        </w:rPr>
        <w:t xml:space="preserve"> Implementing Agent for the project </w:t>
      </w:r>
      <w:r w:rsidR="00BA72E0" w:rsidRPr="00423167">
        <w:rPr>
          <w:rFonts w:ascii="Arial" w:hAnsi="Arial" w:cs="Arial"/>
          <w:sz w:val="22"/>
          <w:szCs w:val="22"/>
        </w:rPr>
        <w:t xml:space="preserve">which is being implemented though the </w:t>
      </w:r>
      <w:r w:rsidR="008C44D0" w:rsidRPr="00423167">
        <w:rPr>
          <w:rFonts w:ascii="Arial" w:hAnsi="Arial" w:cs="Arial"/>
          <w:sz w:val="22"/>
          <w:szCs w:val="22"/>
        </w:rPr>
        <w:t>Working for Water</w:t>
      </w:r>
      <w:r w:rsidR="00296E6C" w:rsidRPr="00423167">
        <w:rPr>
          <w:rFonts w:ascii="Arial" w:hAnsi="Arial" w:cs="Arial"/>
          <w:sz w:val="22"/>
          <w:szCs w:val="22"/>
        </w:rPr>
        <w:t xml:space="preserve"> Programme. </w:t>
      </w:r>
    </w:p>
    <w:p w:rsidR="00423167" w:rsidRPr="00423167" w:rsidRDefault="00423167" w:rsidP="00274117">
      <w:pPr>
        <w:pStyle w:val="ListParagraph"/>
        <w:tabs>
          <w:tab w:val="left" w:pos="567"/>
          <w:tab w:val="left" w:pos="720"/>
          <w:tab w:val="left" w:pos="1701"/>
        </w:tabs>
        <w:ind w:left="1560" w:hanging="426"/>
        <w:jc w:val="both"/>
        <w:outlineLvl w:val="0"/>
        <w:rPr>
          <w:rFonts w:ascii="Arial" w:hAnsi="Arial" w:cs="Arial"/>
          <w:sz w:val="22"/>
          <w:szCs w:val="22"/>
        </w:rPr>
      </w:pPr>
    </w:p>
    <w:p w:rsidR="00423167" w:rsidRDefault="00BA72E0" w:rsidP="00274117">
      <w:pPr>
        <w:pStyle w:val="ListParagraph"/>
        <w:numPr>
          <w:ilvl w:val="0"/>
          <w:numId w:val="21"/>
        </w:numPr>
        <w:tabs>
          <w:tab w:val="left" w:pos="567"/>
          <w:tab w:val="left" w:pos="720"/>
          <w:tab w:val="left" w:pos="1701"/>
        </w:tabs>
        <w:ind w:left="1560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23167">
        <w:rPr>
          <w:rFonts w:ascii="Arial" w:hAnsi="Arial" w:cs="Arial"/>
          <w:sz w:val="22"/>
          <w:szCs w:val="22"/>
        </w:rPr>
        <w:lastRenderedPageBreak/>
        <w:t xml:space="preserve">The DFFE has deployed </w:t>
      </w:r>
      <w:r w:rsidR="00E60C83" w:rsidRPr="00423167">
        <w:rPr>
          <w:rFonts w:ascii="Arial" w:hAnsi="Arial" w:cs="Arial"/>
          <w:sz w:val="22"/>
          <w:szCs w:val="22"/>
        </w:rPr>
        <w:t>six (6)</w:t>
      </w:r>
      <w:r w:rsidR="008D02FF" w:rsidRPr="00423167">
        <w:rPr>
          <w:rFonts w:ascii="Arial" w:hAnsi="Arial" w:cs="Arial"/>
          <w:sz w:val="22"/>
          <w:szCs w:val="22"/>
        </w:rPr>
        <w:t xml:space="preserve"> teams on the dam </w:t>
      </w:r>
      <w:r w:rsidR="00296E6C" w:rsidRPr="00423167">
        <w:rPr>
          <w:rFonts w:ascii="Arial" w:hAnsi="Arial" w:cs="Arial"/>
          <w:sz w:val="22"/>
          <w:szCs w:val="22"/>
        </w:rPr>
        <w:t>that are manually removing the water hyacinth plants</w:t>
      </w:r>
      <w:r w:rsidR="00B6035F">
        <w:rPr>
          <w:rFonts w:ascii="Arial" w:hAnsi="Arial" w:cs="Arial"/>
          <w:sz w:val="22"/>
          <w:szCs w:val="22"/>
        </w:rPr>
        <w:t>.</w:t>
      </w:r>
    </w:p>
    <w:p w:rsidR="00423167" w:rsidRPr="00C557BC" w:rsidRDefault="00423167" w:rsidP="00274117">
      <w:pPr>
        <w:tabs>
          <w:tab w:val="left" w:pos="567"/>
          <w:tab w:val="left" w:pos="720"/>
          <w:tab w:val="left" w:pos="1701"/>
        </w:tabs>
        <w:ind w:left="1560" w:hanging="426"/>
        <w:jc w:val="both"/>
        <w:outlineLvl w:val="0"/>
        <w:rPr>
          <w:rFonts w:ascii="Arial" w:hAnsi="Arial" w:cs="Arial"/>
          <w:sz w:val="14"/>
          <w:szCs w:val="14"/>
        </w:rPr>
      </w:pPr>
    </w:p>
    <w:p w:rsidR="00423167" w:rsidRDefault="008D02FF" w:rsidP="00274117">
      <w:pPr>
        <w:pStyle w:val="ListParagraph"/>
        <w:numPr>
          <w:ilvl w:val="0"/>
          <w:numId w:val="21"/>
        </w:numPr>
        <w:tabs>
          <w:tab w:val="left" w:pos="567"/>
          <w:tab w:val="left" w:pos="720"/>
          <w:tab w:val="left" w:pos="1701"/>
        </w:tabs>
        <w:ind w:left="1560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23167">
        <w:rPr>
          <w:rFonts w:ascii="Arial" w:hAnsi="Arial" w:cs="Arial"/>
          <w:sz w:val="22"/>
          <w:szCs w:val="22"/>
        </w:rPr>
        <w:t>The</w:t>
      </w:r>
      <w:r w:rsidR="00ED39DD" w:rsidRPr="00423167">
        <w:rPr>
          <w:rFonts w:ascii="Arial" w:hAnsi="Arial" w:cs="Arial"/>
          <w:sz w:val="22"/>
          <w:szCs w:val="22"/>
        </w:rPr>
        <w:t xml:space="preserve"> DFFE is also implementing a</w:t>
      </w:r>
      <w:r w:rsidRPr="00423167">
        <w:rPr>
          <w:rFonts w:ascii="Arial" w:hAnsi="Arial" w:cs="Arial"/>
          <w:sz w:val="22"/>
          <w:szCs w:val="22"/>
        </w:rPr>
        <w:t xml:space="preserve"> biocontrol programme on the dam with </w:t>
      </w:r>
      <w:r w:rsidR="00ED39DD" w:rsidRPr="00423167">
        <w:rPr>
          <w:rFonts w:ascii="Arial" w:hAnsi="Arial" w:cs="Arial"/>
          <w:sz w:val="22"/>
          <w:szCs w:val="22"/>
        </w:rPr>
        <w:t xml:space="preserve">the </w:t>
      </w:r>
      <w:r w:rsidRPr="00423167">
        <w:rPr>
          <w:rFonts w:ascii="Arial" w:hAnsi="Arial" w:cs="Arial"/>
          <w:sz w:val="22"/>
          <w:szCs w:val="22"/>
        </w:rPr>
        <w:t xml:space="preserve">assistance </w:t>
      </w:r>
      <w:r w:rsidR="00ED39DD" w:rsidRPr="00423167">
        <w:rPr>
          <w:rFonts w:ascii="Arial" w:hAnsi="Arial" w:cs="Arial"/>
          <w:sz w:val="22"/>
          <w:szCs w:val="22"/>
        </w:rPr>
        <w:t>of</w:t>
      </w:r>
      <w:r w:rsidR="00BA72E0" w:rsidRPr="00423167">
        <w:rPr>
          <w:rFonts w:ascii="Arial" w:hAnsi="Arial" w:cs="Arial"/>
          <w:sz w:val="22"/>
          <w:szCs w:val="22"/>
        </w:rPr>
        <w:t xml:space="preserve"> the</w:t>
      </w:r>
      <w:r w:rsidRPr="00423167">
        <w:rPr>
          <w:rFonts w:ascii="Arial" w:hAnsi="Arial" w:cs="Arial"/>
          <w:sz w:val="22"/>
          <w:szCs w:val="22"/>
        </w:rPr>
        <w:t xml:space="preserve"> </w:t>
      </w:r>
      <w:r w:rsidR="00ED39DD" w:rsidRPr="00423167">
        <w:rPr>
          <w:rFonts w:ascii="Arial" w:hAnsi="Arial" w:cs="Arial"/>
          <w:sz w:val="22"/>
          <w:szCs w:val="22"/>
        </w:rPr>
        <w:t xml:space="preserve">Rhodes University’s </w:t>
      </w:r>
      <w:r w:rsidR="00BA72E0" w:rsidRPr="00423167">
        <w:rPr>
          <w:rFonts w:ascii="Arial" w:hAnsi="Arial" w:cs="Arial"/>
          <w:sz w:val="22"/>
          <w:szCs w:val="22"/>
        </w:rPr>
        <w:t>Centre for Biological Control</w:t>
      </w:r>
      <w:r w:rsidRPr="00423167">
        <w:rPr>
          <w:rFonts w:ascii="Arial" w:hAnsi="Arial" w:cs="Arial"/>
          <w:sz w:val="22"/>
          <w:szCs w:val="22"/>
        </w:rPr>
        <w:t xml:space="preserve">. </w:t>
      </w:r>
      <w:r w:rsidR="0016096B" w:rsidRPr="00423167">
        <w:rPr>
          <w:rFonts w:ascii="Arial" w:hAnsi="Arial" w:cs="Arial"/>
          <w:color w:val="000000" w:themeColor="text1"/>
          <w:sz w:val="22"/>
          <w:szCs w:val="22"/>
        </w:rPr>
        <w:t>The Centre for Biological Control (CBC) provide</w:t>
      </w:r>
      <w:r w:rsidR="00C557BC">
        <w:rPr>
          <w:rFonts w:ascii="Arial" w:hAnsi="Arial" w:cs="Arial"/>
          <w:color w:val="000000" w:themeColor="text1"/>
          <w:sz w:val="22"/>
          <w:szCs w:val="22"/>
        </w:rPr>
        <w:t>s</w:t>
      </w:r>
      <w:r w:rsidR="0016096B" w:rsidRPr="00423167">
        <w:rPr>
          <w:rFonts w:ascii="Arial" w:hAnsi="Arial" w:cs="Arial"/>
          <w:color w:val="000000" w:themeColor="text1"/>
          <w:sz w:val="22"/>
          <w:szCs w:val="22"/>
        </w:rPr>
        <w:t xml:space="preserve"> assistance by establishing various biocontrol mass rearing stations around the dam and constantly supplying the biocontrol agents. </w:t>
      </w:r>
      <w:r w:rsidRPr="00423167">
        <w:rPr>
          <w:rFonts w:ascii="Arial" w:hAnsi="Arial" w:cs="Arial"/>
          <w:sz w:val="22"/>
          <w:szCs w:val="22"/>
        </w:rPr>
        <w:t>The biocontrol agents that have been released on the dam</w:t>
      </w:r>
      <w:r w:rsidR="00ED39DD" w:rsidRPr="00423167">
        <w:rPr>
          <w:rFonts w:ascii="Arial" w:hAnsi="Arial" w:cs="Arial"/>
          <w:sz w:val="22"/>
          <w:szCs w:val="22"/>
        </w:rPr>
        <w:t>, the</w:t>
      </w:r>
      <w:r w:rsidRPr="00423167">
        <w:rPr>
          <w:rFonts w:ascii="Arial" w:hAnsi="Arial" w:cs="Arial"/>
          <w:sz w:val="22"/>
          <w:szCs w:val="22"/>
        </w:rPr>
        <w:t xml:space="preserve"> notable </w:t>
      </w:r>
      <w:r w:rsidR="00ED39DD" w:rsidRPr="00423167">
        <w:rPr>
          <w:rFonts w:ascii="Arial" w:hAnsi="Arial" w:cs="Arial"/>
          <w:sz w:val="22"/>
          <w:szCs w:val="22"/>
        </w:rPr>
        <w:t>of which</w:t>
      </w:r>
      <w:r w:rsidRPr="00423167">
        <w:rPr>
          <w:rFonts w:ascii="Arial" w:hAnsi="Arial" w:cs="Arial"/>
          <w:sz w:val="22"/>
          <w:szCs w:val="22"/>
        </w:rPr>
        <w:t xml:space="preserve"> is </w:t>
      </w:r>
      <w:r w:rsidR="00ED39DD" w:rsidRPr="00423167">
        <w:rPr>
          <w:rFonts w:ascii="Arial" w:hAnsi="Arial" w:cs="Arial"/>
          <w:sz w:val="22"/>
          <w:szCs w:val="22"/>
        </w:rPr>
        <w:t>the</w:t>
      </w:r>
      <w:r w:rsidRPr="00423167">
        <w:rPr>
          <w:rFonts w:ascii="Arial" w:hAnsi="Arial" w:cs="Arial"/>
          <w:sz w:val="22"/>
          <w:szCs w:val="22"/>
        </w:rPr>
        <w:t xml:space="preserve"> leaf hopper</w:t>
      </w:r>
      <w:r w:rsidR="00ED39DD" w:rsidRPr="00423167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="00ED39DD" w:rsidRPr="00423167">
        <w:rPr>
          <w:rFonts w:ascii="Arial" w:hAnsi="Arial" w:cs="Arial"/>
          <w:i/>
          <w:iCs/>
          <w:sz w:val="22"/>
          <w:szCs w:val="22"/>
        </w:rPr>
        <w:t>Megamellus</w:t>
      </w:r>
      <w:proofErr w:type="spellEnd"/>
      <w:r w:rsidR="00ED39DD" w:rsidRPr="0042316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D39DD" w:rsidRPr="00423167">
        <w:rPr>
          <w:rFonts w:ascii="Arial" w:hAnsi="Arial" w:cs="Arial"/>
          <w:i/>
          <w:iCs/>
          <w:sz w:val="22"/>
          <w:szCs w:val="22"/>
        </w:rPr>
        <w:t>scutellaris</w:t>
      </w:r>
      <w:proofErr w:type="spellEnd"/>
      <w:r w:rsidR="00ED39DD" w:rsidRPr="00423167">
        <w:rPr>
          <w:rFonts w:ascii="Arial" w:hAnsi="Arial" w:cs="Arial"/>
          <w:i/>
          <w:iCs/>
          <w:sz w:val="22"/>
          <w:szCs w:val="22"/>
        </w:rPr>
        <w:t>)</w:t>
      </w:r>
      <w:r w:rsidR="00ED39DD" w:rsidRPr="00423167">
        <w:rPr>
          <w:rFonts w:ascii="Arial" w:hAnsi="Arial" w:cs="Arial"/>
          <w:sz w:val="22"/>
          <w:szCs w:val="22"/>
        </w:rPr>
        <w:t>,</w:t>
      </w:r>
      <w:r w:rsidRPr="00423167">
        <w:rPr>
          <w:rFonts w:ascii="Arial" w:hAnsi="Arial" w:cs="Arial"/>
          <w:sz w:val="22"/>
          <w:szCs w:val="22"/>
        </w:rPr>
        <w:t xml:space="preserve"> ha</w:t>
      </w:r>
      <w:r w:rsidR="0016096B" w:rsidRPr="00423167">
        <w:rPr>
          <w:rFonts w:ascii="Arial" w:hAnsi="Arial" w:cs="Arial"/>
          <w:sz w:val="22"/>
          <w:szCs w:val="22"/>
        </w:rPr>
        <w:t>ve</w:t>
      </w:r>
      <w:r w:rsidRPr="00423167">
        <w:rPr>
          <w:rFonts w:ascii="Arial" w:hAnsi="Arial" w:cs="Arial"/>
          <w:sz w:val="22"/>
          <w:szCs w:val="22"/>
        </w:rPr>
        <w:t xml:space="preserve"> been able to reduce the water hyacinth biomass on the dam exponentially.</w:t>
      </w:r>
      <w:r w:rsidR="00423167" w:rsidRPr="00423167">
        <w:rPr>
          <w:rFonts w:ascii="Arial" w:hAnsi="Arial" w:cs="Arial"/>
          <w:sz w:val="22"/>
          <w:szCs w:val="22"/>
        </w:rPr>
        <w:t xml:space="preserve"> The rapid and significant reduction of water hyacinth has now been proven in two consecutive years</w:t>
      </w:r>
      <w:r w:rsidR="00423167">
        <w:rPr>
          <w:rFonts w:ascii="Arial" w:hAnsi="Arial" w:cs="Arial"/>
          <w:sz w:val="22"/>
          <w:szCs w:val="22"/>
        </w:rPr>
        <w:t>.</w:t>
      </w:r>
    </w:p>
    <w:p w:rsidR="00274117" w:rsidRPr="00274117" w:rsidRDefault="00274117" w:rsidP="00274117">
      <w:p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23167" w:rsidRDefault="00F045C1" w:rsidP="00274117">
      <w:pPr>
        <w:pStyle w:val="ListParagraph"/>
        <w:tabs>
          <w:tab w:val="left" w:pos="993"/>
        </w:tabs>
        <w:ind w:left="1134"/>
        <w:jc w:val="both"/>
        <w:outlineLvl w:val="0"/>
        <w:rPr>
          <w:rFonts w:ascii="Arial" w:hAnsi="Arial" w:cs="Arial"/>
          <w:sz w:val="22"/>
          <w:szCs w:val="22"/>
        </w:rPr>
      </w:pPr>
      <w:r w:rsidRPr="00423167">
        <w:rPr>
          <w:rFonts w:ascii="Arial" w:hAnsi="Arial" w:cs="Arial"/>
          <w:sz w:val="22"/>
          <w:szCs w:val="22"/>
        </w:rPr>
        <w:t xml:space="preserve">The </w:t>
      </w:r>
      <w:r w:rsidR="00435235" w:rsidRPr="00423167">
        <w:rPr>
          <w:rFonts w:ascii="Arial" w:hAnsi="Arial" w:cs="Arial"/>
          <w:sz w:val="22"/>
          <w:szCs w:val="22"/>
        </w:rPr>
        <w:t>HDCC</w:t>
      </w:r>
      <w:r w:rsidRPr="00423167">
        <w:rPr>
          <w:rFonts w:ascii="Arial" w:hAnsi="Arial" w:cs="Arial"/>
          <w:sz w:val="22"/>
          <w:szCs w:val="22"/>
        </w:rPr>
        <w:t xml:space="preserve"> </w:t>
      </w:r>
      <w:r w:rsidR="00435235" w:rsidRPr="00423167">
        <w:rPr>
          <w:rFonts w:ascii="Arial" w:hAnsi="Arial" w:cs="Arial"/>
          <w:sz w:val="22"/>
          <w:szCs w:val="22"/>
        </w:rPr>
        <w:t>is</w:t>
      </w:r>
      <w:r w:rsidRPr="00423167">
        <w:rPr>
          <w:rFonts w:ascii="Arial" w:hAnsi="Arial" w:cs="Arial"/>
          <w:sz w:val="22"/>
          <w:szCs w:val="22"/>
        </w:rPr>
        <w:t xml:space="preserve"> </w:t>
      </w:r>
      <w:r w:rsidR="00423167">
        <w:rPr>
          <w:rFonts w:ascii="Arial" w:hAnsi="Arial" w:cs="Arial"/>
          <w:sz w:val="22"/>
          <w:szCs w:val="22"/>
        </w:rPr>
        <w:t>considering</w:t>
      </w:r>
      <w:r w:rsidR="002774AA" w:rsidRPr="00423167">
        <w:rPr>
          <w:rFonts w:ascii="Arial" w:hAnsi="Arial" w:cs="Arial"/>
          <w:sz w:val="22"/>
          <w:szCs w:val="22"/>
        </w:rPr>
        <w:t xml:space="preserve"> mobilising the</w:t>
      </w:r>
      <w:r w:rsidRPr="00423167">
        <w:rPr>
          <w:rFonts w:ascii="Arial" w:hAnsi="Arial" w:cs="Arial"/>
          <w:sz w:val="22"/>
          <w:szCs w:val="22"/>
        </w:rPr>
        <w:t xml:space="preserve"> fish removal programme on the dam to comply to the AIS regulations promulgated in 2014</w:t>
      </w:r>
      <w:r w:rsidR="002761AA" w:rsidRPr="00423167">
        <w:rPr>
          <w:rFonts w:ascii="Arial" w:hAnsi="Arial" w:cs="Arial"/>
          <w:sz w:val="22"/>
          <w:szCs w:val="22"/>
        </w:rPr>
        <w:t>, as well as section 24 of NEMA and section 70 (1)(a) and section 76 of NEM:BA.</w:t>
      </w:r>
      <w:r w:rsidRPr="00423167">
        <w:rPr>
          <w:rFonts w:ascii="Arial" w:hAnsi="Arial" w:cs="Arial"/>
          <w:sz w:val="22"/>
          <w:szCs w:val="22"/>
        </w:rPr>
        <w:t xml:space="preserve"> </w:t>
      </w:r>
      <w:r w:rsidR="002774AA" w:rsidRPr="00423167">
        <w:rPr>
          <w:rFonts w:ascii="Arial" w:hAnsi="Arial" w:cs="Arial"/>
          <w:sz w:val="22"/>
          <w:szCs w:val="22"/>
        </w:rPr>
        <w:t>The exotic Chine</w:t>
      </w:r>
      <w:r w:rsidR="00435235" w:rsidRPr="00423167">
        <w:rPr>
          <w:rFonts w:ascii="Arial" w:hAnsi="Arial" w:cs="Arial"/>
          <w:sz w:val="22"/>
          <w:szCs w:val="22"/>
        </w:rPr>
        <w:t>se</w:t>
      </w:r>
      <w:r w:rsidR="002774AA" w:rsidRPr="00423167">
        <w:rPr>
          <w:rFonts w:ascii="Arial" w:hAnsi="Arial" w:cs="Arial"/>
          <w:sz w:val="22"/>
          <w:szCs w:val="22"/>
        </w:rPr>
        <w:t xml:space="preserve"> Carp and invasive Catfish (bottom feeding species)</w:t>
      </w:r>
      <w:r w:rsidR="00435235" w:rsidRPr="00423167">
        <w:rPr>
          <w:rFonts w:ascii="Arial" w:hAnsi="Arial" w:cs="Arial"/>
          <w:sz w:val="22"/>
          <w:szCs w:val="22"/>
        </w:rPr>
        <w:t>,</w:t>
      </w:r>
      <w:r w:rsidR="002774AA" w:rsidRPr="00423167">
        <w:rPr>
          <w:rFonts w:ascii="Arial" w:hAnsi="Arial" w:cs="Arial"/>
          <w:sz w:val="22"/>
          <w:szCs w:val="22"/>
        </w:rPr>
        <w:t xml:space="preserve"> that ha</w:t>
      </w:r>
      <w:r w:rsidR="00423167" w:rsidRPr="00423167">
        <w:rPr>
          <w:rFonts w:ascii="Arial" w:hAnsi="Arial" w:cs="Arial"/>
          <w:sz w:val="22"/>
          <w:szCs w:val="22"/>
        </w:rPr>
        <w:t>ve</w:t>
      </w:r>
      <w:r w:rsidR="002774AA" w:rsidRPr="00423167">
        <w:rPr>
          <w:rFonts w:ascii="Arial" w:hAnsi="Arial" w:cs="Arial"/>
          <w:sz w:val="22"/>
          <w:szCs w:val="22"/>
        </w:rPr>
        <w:t xml:space="preserve"> become dominant and invasive in the Hartbeespoort dam, need to be reduced and managed to support the indigenous algae eating </w:t>
      </w:r>
      <w:r w:rsidR="00A33368" w:rsidRPr="00423167">
        <w:rPr>
          <w:rFonts w:ascii="Arial" w:hAnsi="Arial" w:cs="Arial"/>
          <w:i/>
          <w:sz w:val="22"/>
          <w:szCs w:val="22"/>
        </w:rPr>
        <w:t>T</w:t>
      </w:r>
      <w:r w:rsidR="00435235" w:rsidRPr="00423167">
        <w:rPr>
          <w:rFonts w:ascii="Arial" w:hAnsi="Arial" w:cs="Arial"/>
          <w:i/>
          <w:sz w:val="22"/>
          <w:szCs w:val="22"/>
        </w:rPr>
        <w:t>i</w:t>
      </w:r>
      <w:r w:rsidR="00A33368" w:rsidRPr="00423167">
        <w:rPr>
          <w:rFonts w:ascii="Arial" w:hAnsi="Arial" w:cs="Arial"/>
          <w:i/>
          <w:sz w:val="22"/>
          <w:szCs w:val="22"/>
        </w:rPr>
        <w:t>lapia</w:t>
      </w:r>
      <w:r w:rsidR="00A33368" w:rsidRPr="00423167">
        <w:rPr>
          <w:rFonts w:ascii="Arial" w:hAnsi="Arial" w:cs="Arial"/>
          <w:sz w:val="22"/>
          <w:szCs w:val="22"/>
        </w:rPr>
        <w:t xml:space="preserve"> species.</w:t>
      </w:r>
      <w:r w:rsidR="002774AA" w:rsidRPr="00423167">
        <w:rPr>
          <w:rFonts w:ascii="Arial" w:hAnsi="Arial" w:cs="Arial"/>
          <w:sz w:val="22"/>
          <w:szCs w:val="22"/>
        </w:rPr>
        <w:t xml:space="preserve"> </w:t>
      </w:r>
    </w:p>
    <w:p w:rsidR="00274117" w:rsidRPr="00423167" w:rsidRDefault="00274117" w:rsidP="00274117">
      <w:pPr>
        <w:pStyle w:val="ListParagraph"/>
        <w:tabs>
          <w:tab w:val="left" w:pos="993"/>
        </w:tabs>
        <w:ind w:left="1134"/>
        <w:jc w:val="both"/>
        <w:outlineLvl w:val="0"/>
        <w:rPr>
          <w:rFonts w:ascii="Arial" w:hAnsi="Arial" w:cs="Arial"/>
          <w:sz w:val="22"/>
          <w:szCs w:val="22"/>
        </w:rPr>
      </w:pPr>
    </w:p>
    <w:p w:rsidR="00274117" w:rsidRDefault="00274117" w:rsidP="00E2317C">
      <w:pPr>
        <w:pStyle w:val="ListParagraph"/>
        <w:tabs>
          <w:tab w:val="left" w:pos="993"/>
        </w:tabs>
        <w:ind w:left="1134"/>
        <w:jc w:val="both"/>
        <w:outlineLvl w:val="0"/>
        <w:rPr>
          <w:rFonts w:ascii="Arial" w:hAnsi="Arial" w:cs="Arial"/>
          <w:sz w:val="22"/>
          <w:szCs w:val="22"/>
        </w:rPr>
      </w:pPr>
      <w:r w:rsidRPr="00EE463C">
        <w:rPr>
          <w:rFonts w:ascii="Arial" w:hAnsi="Arial" w:cs="Arial"/>
          <w:sz w:val="22"/>
          <w:szCs w:val="22"/>
        </w:rPr>
        <w:t>The</w:t>
      </w:r>
      <w:r w:rsidR="00812ADB" w:rsidRPr="00EE463C">
        <w:rPr>
          <w:rFonts w:ascii="Arial" w:hAnsi="Arial" w:cs="Arial"/>
          <w:sz w:val="22"/>
          <w:szCs w:val="22"/>
        </w:rPr>
        <w:t xml:space="preserve"> department will continue implemen</w:t>
      </w:r>
      <w:r w:rsidR="00EB11A5">
        <w:rPr>
          <w:rFonts w:ascii="Arial" w:hAnsi="Arial" w:cs="Arial"/>
          <w:sz w:val="22"/>
          <w:szCs w:val="22"/>
        </w:rPr>
        <w:t xml:space="preserve">ting </w:t>
      </w:r>
      <w:r w:rsidR="00812ADB" w:rsidRPr="00EE463C">
        <w:rPr>
          <w:rFonts w:ascii="Arial" w:hAnsi="Arial" w:cs="Arial"/>
          <w:sz w:val="22"/>
          <w:szCs w:val="22"/>
        </w:rPr>
        <w:t>the</w:t>
      </w:r>
      <w:r w:rsidRPr="00EE463C">
        <w:rPr>
          <w:rFonts w:ascii="Arial" w:hAnsi="Arial" w:cs="Arial"/>
          <w:sz w:val="22"/>
          <w:szCs w:val="22"/>
        </w:rPr>
        <w:t xml:space="preserve"> </w:t>
      </w:r>
      <w:r w:rsidR="009B2BC8" w:rsidRPr="00EE463C">
        <w:rPr>
          <w:rFonts w:ascii="Arial" w:hAnsi="Arial" w:cs="Arial"/>
          <w:sz w:val="22"/>
          <w:szCs w:val="22"/>
        </w:rPr>
        <w:t xml:space="preserve">Working for Water </w:t>
      </w:r>
      <w:r w:rsidR="00812ADB" w:rsidRPr="00EE463C">
        <w:rPr>
          <w:rFonts w:ascii="Arial" w:hAnsi="Arial" w:cs="Arial"/>
          <w:sz w:val="22"/>
          <w:szCs w:val="22"/>
        </w:rPr>
        <w:t>Programme over the next 24 months, and thereafter re-assess whether it will still be necessary to continue</w:t>
      </w:r>
      <w:r w:rsidR="00CB35B5" w:rsidRPr="00EE463C">
        <w:rPr>
          <w:rFonts w:ascii="Arial" w:hAnsi="Arial" w:cs="Arial"/>
          <w:sz w:val="22"/>
          <w:szCs w:val="22"/>
        </w:rPr>
        <w:t xml:space="preserve"> with </w:t>
      </w:r>
      <w:r w:rsidR="00EB11A5">
        <w:rPr>
          <w:rFonts w:ascii="Arial" w:hAnsi="Arial" w:cs="Arial"/>
          <w:sz w:val="22"/>
          <w:szCs w:val="22"/>
        </w:rPr>
        <w:t>t</w:t>
      </w:r>
      <w:r w:rsidR="00CB35B5" w:rsidRPr="00EE463C">
        <w:rPr>
          <w:rFonts w:ascii="Arial" w:hAnsi="Arial" w:cs="Arial"/>
          <w:sz w:val="22"/>
          <w:szCs w:val="22"/>
        </w:rPr>
        <w:t xml:space="preserve">he manual removal of the water hyacinth. </w:t>
      </w:r>
      <w:r w:rsidR="00EE463C" w:rsidRPr="00EE463C">
        <w:rPr>
          <w:rFonts w:ascii="Arial" w:hAnsi="Arial" w:cs="Arial"/>
          <w:sz w:val="22"/>
          <w:szCs w:val="22"/>
        </w:rPr>
        <w:t>The biocontrol program</w:t>
      </w:r>
      <w:r w:rsidR="00EB11A5">
        <w:rPr>
          <w:rFonts w:ascii="Arial" w:hAnsi="Arial" w:cs="Arial"/>
          <w:sz w:val="22"/>
          <w:szCs w:val="22"/>
        </w:rPr>
        <w:t>me</w:t>
      </w:r>
      <w:r w:rsidR="00EE463C" w:rsidRPr="00EE463C">
        <w:rPr>
          <w:rFonts w:ascii="Arial" w:hAnsi="Arial" w:cs="Arial"/>
          <w:sz w:val="22"/>
          <w:szCs w:val="22"/>
        </w:rPr>
        <w:t>, which has resulted in a significant decrease in water hyacinth for two years in a row, will be continued</w:t>
      </w:r>
      <w:r w:rsidR="006A32F7">
        <w:rPr>
          <w:rFonts w:ascii="Arial" w:hAnsi="Arial" w:cs="Arial"/>
          <w:sz w:val="22"/>
          <w:szCs w:val="22"/>
        </w:rPr>
        <w:t xml:space="preserve"> </w:t>
      </w:r>
      <w:r w:rsidR="006A32F7" w:rsidRPr="006A32F7">
        <w:rPr>
          <w:rFonts w:ascii="Arial" w:hAnsi="Arial" w:cs="Arial"/>
          <w:sz w:val="22"/>
          <w:szCs w:val="22"/>
        </w:rPr>
        <w:t>as a sustainable control method</w:t>
      </w:r>
      <w:r w:rsidR="00EE463C" w:rsidRPr="00EE463C">
        <w:rPr>
          <w:rFonts w:ascii="Arial" w:hAnsi="Arial" w:cs="Arial"/>
          <w:sz w:val="22"/>
          <w:szCs w:val="22"/>
        </w:rPr>
        <w:t>.</w:t>
      </w:r>
    </w:p>
    <w:p w:rsidR="00EE463C" w:rsidRPr="00EE463C" w:rsidRDefault="00EE463C" w:rsidP="00E2317C">
      <w:pPr>
        <w:pStyle w:val="ListParagraph"/>
        <w:tabs>
          <w:tab w:val="left" w:pos="993"/>
        </w:tabs>
        <w:ind w:left="1134"/>
        <w:jc w:val="both"/>
        <w:outlineLvl w:val="0"/>
        <w:rPr>
          <w:rFonts w:ascii="Arial" w:hAnsi="Arial" w:cs="Arial"/>
          <w:sz w:val="22"/>
          <w:szCs w:val="22"/>
        </w:rPr>
      </w:pPr>
    </w:p>
    <w:p w:rsidR="00274117" w:rsidRDefault="00274117" w:rsidP="00274117">
      <w:pPr>
        <w:pStyle w:val="ListParagraph"/>
        <w:numPr>
          <w:ilvl w:val="0"/>
          <w:numId w:val="16"/>
        </w:numPr>
        <w:tabs>
          <w:tab w:val="left" w:pos="993"/>
        </w:tabs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23167">
        <w:rPr>
          <w:rFonts w:ascii="Arial" w:hAnsi="Arial" w:cs="Arial"/>
          <w:sz w:val="22"/>
          <w:szCs w:val="22"/>
        </w:rPr>
        <w:t>Additional to the visual recording and monitoring be</w:t>
      </w:r>
      <w:r w:rsidR="00EB11A5">
        <w:rPr>
          <w:rFonts w:ascii="Arial" w:hAnsi="Arial" w:cs="Arial"/>
          <w:sz w:val="22"/>
          <w:szCs w:val="22"/>
        </w:rPr>
        <w:t>ing</w:t>
      </w:r>
      <w:r w:rsidRPr="00423167">
        <w:rPr>
          <w:rFonts w:ascii="Arial" w:hAnsi="Arial" w:cs="Arial"/>
          <w:sz w:val="22"/>
          <w:szCs w:val="22"/>
        </w:rPr>
        <w:t xml:space="preserve"> done by the Working for Water under DFFE and DWS personnel, weekly satellite images are evaluated and interpreted to track the growth patterns. The system used is Sentinel 2A.</w:t>
      </w:r>
    </w:p>
    <w:p w:rsidR="00274117" w:rsidRPr="00274117" w:rsidRDefault="00274117" w:rsidP="00274117">
      <w:pPr>
        <w:pStyle w:val="ListParagraph"/>
        <w:rPr>
          <w:rFonts w:ascii="Arial" w:hAnsi="Arial" w:cs="Arial"/>
          <w:sz w:val="22"/>
          <w:szCs w:val="22"/>
        </w:rPr>
      </w:pPr>
    </w:p>
    <w:p w:rsidR="00274117" w:rsidRPr="00274117" w:rsidRDefault="00274117" w:rsidP="00274117">
      <w:pPr>
        <w:pStyle w:val="ListParagraph"/>
        <w:numPr>
          <w:ilvl w:val="0"/>
          <w:numId w:val="16"/>
        </w:numPr>
        <w:tabs>
          <w:tab w:val="left" w:pos="993"/>
        </w:tabs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767F" w:rsidRPr="00274117">
        <w:rPr>
          <w:rFonts w:ascii="Arial" w:hAnsi="Arial" w:cs="Arial"/>
          <w:sz w:val="22"/>
          <w:szCs w:val="22"/>
        </w:rPr>
        <w:t>The DWS</w:t>
      </w:r>
      <w:r w:rsidR="008A7A81" w:rsidRPr="00274117">
        <w:rPr>
          <w:rFonts w:ascii="Arial" w:hAnsi="Arial" w:cs="Arial"/>
          <w:sz w:val="22"/>
          <w:szCs w:val="22"/>
        </w:rPr>
        <w:t xml:space="preserve"> is the national custodian for water in South Africa</w:t>
      </w:r>
      <w:r w:rsidR="00435235" w:rsidRPr="00274117">
        <w:rPr>
          <w:rFonts w:ascii="Arial" w:hAnsi="Arial" w:cs="Arial"/>
          <w:sz w:val="22"/>
          <w:szCs w:val="22"/>
        </w:rPr>
        <w:t>,</w:t>
      </w:r>
      <w:r w:rsidR="00A6767F" w:rsidRPr="00274117">
        <w:rPr>
          <w:rFonts w:ascii="Arial" w:hAnsi="Arial" w:cs="Arial"/>
          <w:sz w:val="22"/>
          <w:szCs w:val="22"/>
        </w:rPr>
        <w:t xml:space="preserve"> </w:t>
      </w:r>
      <w:r w:rsidR="008A7A81" w:rsidRPr="00274117">
        <w:rPr>
          <w:rFonts w:ascii="Arial" w:hAnsi="Arial" w:cs="Arial"/>
          <w:sz w:val="22"/>
          <w:szCs w:val="22"/>
        </w:rPr>
        <w:t>including the water resource management in the dams. As the owner of the infrastructure, DWS</w:t>
      </w:r>
      <w:r w:rsidR="00A6767F" w:rsidRPr="00274117">
        <w:rPr>
          <w:rFonts w:ascii="Arial" w:hAnsi="Arial" w:cs="Arial"/>
          <w:sz w:val="22"/>
          <w:szCs w:val="22"/>
        </w:rPr>
        <w:t xml:space="preserve"> is </w:t>
      </w:r>
      <w:r w:rsidR="008A7A81" w:rsidRPr="00274117">
        <w:rPr>
          <w:rFonts w:ascii="Arial" w:hAnsi="Arial" w:cs="Arial"/>
          <w:sz w:val="22"/>
          <w:szCs w:val="22"/>
        </w:rPr>
        <w:t xml:space="preserve">also </w:t>
      </w:r>
      <w:r w:rsidR="00A6767F" w:rsidRPr="00274117">
        <w:rPr>
          <w:rFonts w:ascii="Arial" w:hAnsi="Arial" w:cs="Arial"/>
          <w:sz w:val="22"/>
          <w:szCs w:val="22"/>
        </w:rPr>
        <w:t xml:space="preserve">legally responsible to control invasive species </w:t>
      </w:r>
      <w:r w:rsidR="0025149E" w:rsidRPr="00274117">
        <w:rPr>
          <w:rFonts w:ascii="Arial" w:hAnsi="Arial" w:cs="Arial"/>
          <w:sz w:val="22"/>
          <w:szCs w:val="22"/>
        </w:rPr>
        <w:t>i</w:t>
      </w:r>
      <w:r w:rsidR="00EA2DB1" w:rsidRPr="00274117">
        <w:rPr>
          <w:rFonts w:ascii="Arial" w:hAnsi="Arial" w:cs="Arial"/>
          <w:sz w:val="22"/>
          <w:szCs w:val="22"/>
        </w:rPr>
        <w:t>n the water and on state land</w:t>
      </w:r>
      <w:r w:rsidR="00A6767F" w:rsidRPr="00274117">
        <w:rPr>
          <w:rFonts w:ascii="Arial" w:hAnsi="Arial" w:cs="Arial"/>
          <w:sz w:val="22"/>
          <w:szCs w:val="22"/>
        </w:rPr>
        <w:t>. In terms of this responsibility</w:t>
      </w:r>
      <w:r w:rsidR="00DC520D" w:rsidRPr="00274117">
        <w:rPr>
          <w:rFonts w:ascii="Arial" w:hAnsi="Arial" w:cs="Arial"/>
          <w:sz w:val="22"/>
          <w:szCs w:val="22"/>
        </w:rPr>
        <w:t xml:space="preserve">, DWS </w:t>
      </w:r>
      <w:r w:rsidR="00747E01" w:rsidRPr="00274117">
        <w:rPr>
          <w:rFonts w:ascii="Arial" w:hAnsi="Arial" w:cs="Arial"/>
          <w:sz w:val="22"/>
          <w:szCs w:val="22"/>
        </w:rPr>
        <w:t xml:space="preserve">signed a memorandum of understanding </w:t>
      </w:r>
      <w:r w:rsidR="00DC520D" w:rsidRPr="00274117">
        <w:rPr>
          <w:rFonts w:ascii="Arial" w:hAnsi="Arial" w:cs="Arial"/>
          <w:sz w:val="22"/>
          <w:szCs w:val="22"/>
        </w:rPr>
        <w:t>with DFFE to address these liabilities collectively.</w:t>
      </w:r>
    </w:p>
    <w:p w:rsidR="00274117" w:rsidRPr="00274117" w:rsidRDefault="00274117" w:rsidP="00274117">
      <w:pPr>
        <w:pStyle w:val="ListParagraph"/>
        <w:rPr>
          <w:rFonts w:ascii="Arial" w:hAnsi="Arial" w:cs="Arial"/>
          <w:bCs/>
          <w:color w:val="FF0000"/>
          <w:sz w:val="22"/>
          <w:szCs w:val="22"/>
        </w:rPr>
      </w:pPr>
    </w:p>
    <w:p w:rsidR="00361A62" w:rsidRDefault="00361A62" w:rsidP="00274117">
      <w:pPr>
        <w:pStyle w:val="ListParagraph"/>
        <w:tabs>
          <w:tab w:val="left" w:pos="993"/>
        </w:tabs>
        <w:ind w:left="1134"/>
        <w:jc w:val="center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557BC" w:rsidRDefault="00C557BC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274117">
      <w:footerReference w:type="default" r:id="rId8"/>
      <w:pgSz w:w="12240" w:h="15840"/>
      <w:pgMar w:top="1276" w:right="1041" w:bottom="993" w:left="1440" w:header="720" w:footer="4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A" w:rsidRDefault="00933FEA" w:rsidP="00B425C7">
      <w:r>
        <w:separator/>
      </w:r>
    </w:p>
  </w:endnote>
  <w:endnote w:type="continuationSeparator" w:id="0">
    <w:p w:rsidR="00933FEA" w:rsidRDefault="00933FE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>NATIONAL</w:t>
    </w:r>
    <w:r w:rsidR="009959A5">
      <w:rPr>
        <w:rFonts w:ascii="Arial" w:hAnsi="Arial" w:cs="Arial"/>
        <w:sz w:val="16"/>
        <w:szCs w:val="16"/>
      </w:rPr>
      <w:t xml:space="preserve"> ASSEMBLY</w:t>
    </w:r>
    <w:r w:rsidR="000715F0">
      <w:rPr>
        <w:rFonts w:ascii="Arial" w:hAnsi="Arial" w:cs="Arial"/>
        <w:sz w:val="16"/>
        <w:szCs w:val="16"/>
      </w:rPr>
      <w:t xml:space="preserve">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70599A">
      <w:rPr>
        <w:rFonts w:ascii="Arial" w:hAnsi="Arial" w:cs="Arial"/>
        <w:sz w:val="16"/>
        <w:szCs w:val="16"/>
      </w:rPr>
      <w:t>1</w:t>
    </w:r>
    <w:r w:rsidR="009959A5">
      <w:rPr>
        <w:rFonts w:ascii="Arial" w:hAnsi="Arial" w:cs="Arial"/>
        <w:sz w:val="16"/>
        <w:szCs w:val="16"/>
      </w:rPr>
      <w:t>116</w:t>
    </w:r>
    <w:r w:rsidR="00320428">
      <w:rPr>
        <w:rFonts w:ascii="Arial" w:hAnsi="Arial" w:cs="Arial"/>
        <w:sz w:val="16"/>
        <w:szCs w:val="16"/>
      </w:rPr>
      <w:tab/>
    </w:r>
    <w:r w:rsidR="009959A5">
      <w:rPr>
        <w:rFonts w:ascii="Arial" w:hAnsi="Arial" w:cs="Arial"/>
        <w:sz w:val="16"/>
        <w:szCs w:val="16"/>
      </w:rPr>
      <w:t>NW1368E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A" w:rsidRDefault="00933FEA" w:rsidP="00B425C7">
      <w:r>
        <w:separator/>
      </w:r>
    </w:p>
  </w:footnote>
  <w:footnote w:type="continuationSeparator" w:id="0">
    <w:p w:rsidR="00933FEA" w:rsidRDefault="00933FE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3A5"/>
    <w:multiLevelType w:val="hybridMultilevel"/>
    <w:tmpl w:val="5DD2B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7C434C"/>
    <w:multiLevelType w:val="hybridMultilevel"/>
    <w:tmpl w:val="1CD685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EF74BF"/>
    <w:multiLevelType w:val="hybridMultilevel"/>
    <w:tmpl w:val="0BA88D8E"/>
    <w:lvl w:ilvl="0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43B5CBC"/>
    <w:multiLevelType w:val="hybridMultilevel"/>
    <w:tmpl w:val="883610FC"/>
    <w:lvl w:ilvl="0" w:tplc="52200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71DF0"/>
    <w:multiLevelType w:val="hybridMultilevel"/>
    <w:tmpl w:val="85FA6454"/>
    <w:lvl w:ilvl="0" w:tplc="918406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2212C"/>
    <w:multiLevelType w:val="hybridMultilevel"/>
    <w:tmpl w:val="EC66C6D4"/>
    <w:lvl w:ilvl="0" w:tplc="4BAC5B8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53" w:hanging="360"/>
      </w:pPr>
    </w:lvl>
    <w:lvl w:ilvl="2" w:tplc="1C09001B" w:tentative="1">
      <w:start w:val="1"/>
      <w:numFmt w:val="lowerRoman"/>
      <w:lvlText w:val="%3."/>
      <w:lvlJc w:val="right"/>
      <w:pPr>
        <w:ind w:left="2673" w:hanging="180"/>
      </w:pPr>
    </w:lvl>
    <w:lvl w:ilvl="3" w:tplc="1C09000F" w:tentative="1">
      <w:start w:val="1"/>
      <w:numFmt w:val="decimal"/>
      <w:lvlText w:val="%4."/>
      <w:lvlJc w:val="left"/>
      <w:pPr>
        <w:ind w:left="3393" w:hanging="360"/>
      </w:pPr>
    </w:lvl>
    <w:lvl w:ilvl="4" w:tplc="1C090019" w:tentative="1">
      <w:start w:val="1"/>
      <w:numFmt w:val="lowerLetter"/>
      <w:lvlText w:val="%5."/>
      <w:lvlJc w:val="left"/>
      <w:pPr>
        <w:ind w:left="4113" w:hanging="360"/>
      </w:pPr>
    </w:lvl>
    <w:lvl w:ilvl="5" w:tplc="1C09001B" w:tentative="1">
      <w:start w:val="1"/>
      <w:numFmt w:val="lowerRoman"/>
      <w:lvlText w:val="%6."/>
      <w:lvlJc w:val="right"/>
      <w:pPr>
        <w:ind w:left="4833" w:hanging="180"/>
      </w:pPr>
    </w:lvl>
    <w:lvl w:ilvl="6" w:tplc="1C09000F" w:tentative="1">
      <w:start w:val="1"/>
      <w:numFmt w:val="decimal"/>
      <w:lvlText w:val="%7."/>
      <w:lvlJc w:val="left"/>
      <w:pPr>
        <w:ind w:left="5553" w:hanging="360"/>
      </w:pPr>
    </w:lvl>
    <w:lvl w:ilvl="7" w:tplc="1C090019" w:tentative="1">
      <w:start w:val="1"/>
      <w:numFmt w:val="lowerLetter"/>
      <w:lvlText w:val="%8."/>
      <w:lvlJc w:val="left"/>
      <w:pPr>
        <w:ind w:left="6273" w:hanging="360"/>
      </w:pPr>
    </w:lvl>
    <w:lvl w:ilvl="8" w:tplc="1C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>
    <w:nsid w:val="69FD6C34"/>
    <w:multiLevelType w:val="hybridMultilevel"/>
    <w:tmpl w:val="B8786E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7196F"/>
    <w:multiLevelType w:val="hybridMultilevel"/>
    <w:tmpl w:val="ED02F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0"/>
  </w:num>
  <w:num w:numId="8">
    <w:abstractNumId w:val="19"/>
  </w:num>
  <w:num w:numId="9">
    <w:abstractNumId w:val="5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0"/>
  </w:num>
  <w:num w:numId="19">
    <w:abstractNumId w:val="6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609FE"/>
    <w:rsid w:val="000715F0"/>
    <w:rsid w:val="00074524"/>
    <w:rsid w:val="000831BB"/>
    <w:rsid w:val="000C5E0E"/>
    <w:rsid w:val="000E6B42"/>
    <w:rsid w:val="000F3BA6"/>
    <w:rsid w:val="001001A2"/>
    <w:rsid w:val="00122733"/>
    <w:rsid w:val="00126B22"/>
    <w:rsid w:val="0012701F"/>
    <w:rsid w:val="001502EB"/>
    <w:rsid w:val="00157F05"/>
    <w:rsid w:val="0016096B"/>
    <w:rsid w:val="001812CC"/>
    <w:rsid w:val="00181796"/>
    <w:rsid w:val="001823A8"/>
    <w:rsid w:val="00183C80"/>
    <w:rsid w:val="001B35A3"/>
    <w:rsid w:val="001B7A43"/>
    <w:rsid w:val="001D5189"/>
    <w:rsid w:val="001D558B"/>
    <w:rsid w:val="001E51B8"/>
    <w:rsid w:val="001F5603"/>
    <w:rsid w:val="001F5C4A"/>
    <w:rsid w:val="002150F3"/>
    <w:rsid w:val="00220C7A"/>
    <w:rsid w:val="00224B86"/>
    <w:rsid w:val="00230C75"/>
    <w:rsid w:val="002411EA"/>
    <w:rsid w:val="0025149E"/>
    <w:rsid w:val="0025254A"/>
    <w:rsid w:val="00252C1E"/>
    <w:rsid w:val="00253953"/>
    <w:rsid w:val="00274117"/>
    <w:rsid w:val="002761AA"/>
    <w:rsid w:val="002774AA"/>
    <w:rsid w:val="00296E6C"/>
    <w:rsid w:val="002A33D7"/>
    <w:rsid w:val="002A49D6"/>
    <w:rsid w:val="002E0E61"/>
    <w:rsid w:val="002E28C0"/>
    <w:rsid w:val="002E5718"/>
    <w:rsid w:val="002E6E62"/>
    <w:rsid w:val="002F5876"/>
    <w:rsid w:val="00303FD0"/>
    <w:rsid w:val="003076B5"/>
    <w:rsid w:val="00320428"/>
    <w:rsid w:val="00321013"/>
    <w:rsid w:val="00326210"/>
    <w:rsid w:val="00331137"/>
    <w:rsid w:val="003428E4"/>
    <w:rsid w:val="00346D10"/>
    <w:rsid w:val="00361198"/>
    <w:rsid w:val="00361A62"/>
    <w:rsid w:val="00380022"/>
    <w:rsid w:val="003810FA"/>
    <w:rsid w:val="00396F00"/>
    <w:rsid w:val="003A163F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3E533E"/>
    <w:rsid w:val="00423167"/>
    <w:rsid w:val="00426F76"/>
    <w:rsid w:val="00435235"/>
    <w:rsid w:val="00466EAD"/>
    <w:rsid w:val="004679B5"/>
    <w:rsid w:val="00474C67"/>
    <w:rsid w:val="00481D62"/>
    <w:rsid w:val="00496665"/>
    <w:rsid w:val="004F49A4"/>
    <w:rsid w:val="00501CC0"/>
    <w:rsid w:val="0051142D"/>
    <w:rsid w:val="00521AE7"/>
    <w:rsid w:val="005233A0"/>
    <w:rsid w:val="005256FF"/>
    <w:rsid w:val="005372AE"/>
    <w:rsid w:val="00543F1D"/>
    <w:rsid w:val="00550BC8"/>
    <w:rsid w:val="0056431D"/>
    <w:rsid w:val="00572F73"/>
    <w:rsid w:val="00577F75"/>
    <w:rsid w:val="00582455"/>
    <w:rsid w:val="005B2BBC"/>
    <w:rsid w:val="005C36E2"/>
    <w:rsid w:val="005D2DE2"/>
    <w:rsid w:val="005E2FA5"/>
    <w:rsid w:val="005F0147"/>
    <w:rsid w:val="005F75AE"/>
    <w:rsid w:val="00602DEC"/>
    <w:rsid w:val="006039D7"/>
    <w:rsid w:val="00620D7D"/>
    <w:rsid w:val="0064231A"/>
    <w:rsid w:val="00654995"/>
    <w:rsid w:val="006550C1"/>
    <w:rsid w:val="00655ACE"/>
    <w:rsid w:val="00663F2F"/>
    <w:rsid w:val="006930CF"/>
    <w:rsid w:val="006A32F7"/>
    <w:rsid w:val="006C6246"/>
    <w:rsid w:val="006D12FA"/>
    <w:rsid w:val="006D2BE4"/>
    <w:rsid w:val="006D467A"/>
    <w:rsid w:val="006E5263"/>
    <w:rsid w:val="006E63DA"/>
    <w:rsid w:val="006F2C6E"/>
    <w:rsid w:val="006F490A"/>
    <w:rsid w:val="0070388C"/>
    <w:rsid w:val="0070599A"/>
    <w:rsid w:val="0071106A"/>
    <w:rsid w:val="00714546"/>
    <w:rsid w:val="007245BB"/>
    <w:rsid w:val="00730FF0"/>
    <w:rsid w:val="0073119E"/>
    <w:rsid w:val="00747E01"/>
    <w:rsid w:val="0075396C"/>
    <w:rsid w:val="007542EA"/>
    <w:rsid w:val="007736B5"/>
    <w:rsid w:val="007B5F00"/>
    <w:rsid w:val="007C3899"/>
    <w:rsid w:val="007D3043"/>
    <w:rsid w:val="007E12DD"/>
    <w:rsid w:val="007E49F2"/>
    <w:rsid w:val="00800190"/>
    <w:rsid w:val="008061F1"/>
    <w:rsid w:val="008113F4"/>
    <w:rsid w:val="008124DF"/>
    <w:rsid w:val="00812ADB"/>
    <w:rsid w:val="008179CA"/>
    <w:rsid w:val="00827C48"/>
    <w:rsid w:val="00831CF8"/>
    <w:rsid w:val="00835C12"/>
    <w:rsid w:val="00853A3E"/>
    <w:rsid w:val="00870FDE"/>
    <w:rsid w:val="008732AD"/>
    <w:rsid w:val="008740F6"/>
    <w:rsid w:val="0088556A"/>
    <w:rsid w:val="008A7A81"/>
    <w:rsid w:val="008C44D0"/>
    <w:rsid w:val="008C5C6B"/>
    <w:rsid w:val="008D02FF"/>
    <w:rsid w:val="008D06B0"/>
    <w:rsid w:val="008D2652"/>
    <w:rsid w:val="008D7EBE"/>
    <w:rsid w:val="008E3EF2"/>
    <w:rsid w:val="008F6257"/>
    <w:rsid w:val="009031A0"/>
    <w:rsid w:val="0091476B"/>
    <w:rsid w:val="0092138B"/>
    <w:rsid w:val="00933FEA"/>
    <w:rsid w:val="00963A60"/>
    <w:rsid w:val="00970119"/>
    <w:rsid w:val="0097260B"/>
    <w:rsid w:val="00983286"/>
    <w:rsid w:val="00990959"/>
    <w:rsid w:val="009959A5"/>
    <w:rsid w:val="009A5088"/>
    <w:rsid w:val="009B2AB0"/>
    <w:rsid w:val="009B2BC8"/>
    <w:rsid w:val="009C1772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3368"/>
    <w:rsid w:val="00A36581"/>
    <w:rsid w:val="00A3690A"/>
    <w:rsid w:val="00A5476E"/>
    <w:rsid w:val="00A6767F"/>
    <w:rsid w:val="00A727AC"/>
    <w:rsid w:val="00A73ED2"/>
    <w:rsid w:val="00A75EB5"/>
    <w:rsid w:val="00A8211F"/>
    <w:rsid w:val="00A828F0"/>
    <w:rsid w:val="00A850FE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011AE"/>
    <w:rsid w:val="00B01730"/>
    <w:rsid w:val="00B21B5B"/>
    <w:rsid w:val="00B24AAE"/>
    <w:rsid w:val="00B30B1F"/>
    <w:rsid w:val="00B425C7"/>
    <w:rsid w:val="00B45EDD"/>
    <w:rsid w:val="00B52304"/>
    <w:rsid w:val="00B6035F"/>
    <w:rsid w:val="00B61DEA"/>
    <w:rsid w:val="00B80014"/>
    <w:rsid w:val="00B84896"/>
    <w:rsid w:val="00B84ACE"/>
    <w:rsid w:val="00B93867"/>
    <w:rsid w:val="00BA3CEF"/>
    <w:rsid w:val="00BA72E0"/>
    <w:rsid w:val="00BB426A"/>
    <w:rsid w:val="00BD4379"/>
    <w:rsid w:val="00BE4F5E"/>
    <w:rsid w:val="00C10852"/>
    <w:rsid w:val="00C15539"/>
    <w:rsid w:val="00C26DAD"/>
    <w:rsid w:val="00C36A1F"/>
    <w:rsid w:val="00C45B63"/>
    <w:rsid w:val="00C557BC"/>
    <w:rsid w:val="00C6195D"/>
    <w:rsid w:val="00C63070"/>
    <w:rsid w:val="00C66E23"/>
    <w:rsid w:val="00C71DBB"/>
    <w:rsid w:val="00C73E91"/>
    <w:rsid w:val="00C7678C"/>
    <w:rsid w:val="00C85E70"/>
    <w:rsid w:val="00C91683"/>
    <w:rsid w:val="00C937C2"/>
    <w:rsid w:val="00CB23A0"/>
    <w:rsid w:val="00CB35B5"/>
    <w:rsid w:val="00CB3F36"/>
    <w:rsid w:val="00CB48F6"/>
    <w:rsid w:val="00CD1540"/>
    <w:rsid w:val="00CD3258"/>
    <w:rsid w:val="00D03FF3"/>
    <w:rsid w:val="00D4312A"/>
    <w:rsid w:val="00D4621C"/>
    <w:rsid w:val="00D54604"/>
    <w:rsid w:val="00D7018D"/>
    <w:rsid w:val="00D73E04"/>
    <w:rsid w:val="00D76864"/>
    <w:rsid w:val="00D832BB"/>
    <w:rsid w:val="00D86FA6"/>
    <w:rsid w:val="00D9521B"/>
    <w:rsid w:val="00DA0702"/>
    <w:rsid w:val="00DA1398"/>
    <w:rsid w:val="00DB6146"/>
    <w:rsid w:val="00DC1C19"/>
    <w:rsid w:val="00DC5111"/>
    <w:rsid w:val="00DC520D"/>
    <w:rsid w:val="00DD41CA"/>
    <w:rsid w:val="00DE5A13"/>
    <w:rsid w:val="00DF44C4"/>
    <w:rsid w:val="00DF769D"/>
    <w:rsid w:val="00E009F8"/>
    <w:rsid w:val="00E05298"/>
    <w:rsid w:val="00E14D21"/>
    <w:rsid w:val="00E22831"/>
    <w:rsid w:val="00E34BD8"/>
    <w:rsid w:val="00E44929"/>
    <w:rsid w:val="00E510DA"/>
    <w:rsid w:val="00E6082E"/>
    <w:rsid w:val="00E60C83"/>
    <w:rsid w:val="00E67003"/>
    <w:rsid w:val="00E80E17"/>
    <w:rsid w:val="00E928E5"/>
    <w:rsid w:val="00EA2DB1"/>
    <w:rsid w:val="00EA562C"/>
    <w:rsid w:val="00EB11A5"/>
    <w:rsid w:val="00ED39DD"/>
    <w:rsid w:val="00EE1640"/>
    <w:rsid w:val="00EE2A70"/>
    <w:rsid w:val="00EE463C"/>
    <w:rsid w:val="00EE6969"/>
    <w:rsid w:val="00F045C1"/>
    <w:rsid w:val="00F24E9E"/>
    <w:rsid w:val="00F32449"/>
    <w:rsid w:val="00F4010E"/>
    <w:rsid w:val="00F40180"/>
    <w:rsid w:val="00F40190"/>
    <w:rsid w:val="00F42569"/>
    <w:rsid w:val="00F445F4"/>
    <w:rsid w:val="00F45143"/>
    <w:rsid w:val="00F70BD2"/>
    <w:rsid w:val="00F7567C"/>
    <w:rsid w:val="00F76F04"/>
    <w:rsid w:val="00F9511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43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2022-04-07T10:26:00Z</cp:lastPrinted>
  <dcterms:created xsi:type="dcterms:W3CDTF">2022-05-02T16:18:00Z</dcterms:created>
  <dcterms:modified xsi:type="dcterms:W3CDTF">2022-05-02T16:18:00Z</dcterms:modified>
</cp:coreProperties>
</file>