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235916" w:rsidP="00F4361A">
      <w:pPr>
        <w:spacing w:before="100" w:beforeAutospacing="1" w:after="100" w:afterAutospacing="1"/>
        <w:jc w:val="center"/>
        <w:outlineLvl w:val="0"/>
        <w:rPr>
          <w:rFonts w:ascii="Calibri" w:hAnsi="Calibri"/>
          <w:b/>
          <w:lang w:val="en-ZA"/>
        </w:rPr>
      </w:pPr>
      <w:r>
        <w:rPr>
          <w:noProof/>
          <w:lang w:val="en-ZA"/>
        </w:rPr>
        <w:drawing>
          <wp:inline distT="0" distB="0" distL="0" distR="0">
            <wp:extent cx="951230" cy="970280"/>
            <wp:effectExtent l="19050" t="0" r="127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1230" cy="970280"/>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Pr="00F4361A" w:rsidRDefault="00B07515" w:rsidP="00F4361A">
      <w:pPr>
        <w:spacing w:line="360" w:lineRule="auto"/>
        <w:jc w:val="center"/>
        <w:rPr>
          <w:rFonts w:ascii="Arial" w:hAnsi="Arial" w:cs="Arial"/>
          <w:b/>
          <w:bCs/>
          <w:color w:val="000000"/>
          <w:lang w:val="en-GB"/>
        </w:rPr>
      </w:pPr>
      <w:bookmarkStart w:id="0" w:name="_Hlk74308943"/>
      <w:r w:rsidRPr="00F4361A">
        <w:rPr>
          <w:rFonts w:ascii="Arial" w:hAnsi="Arial" w:cs="Arial"/>
          <w:b/>
          <w:bCs/>
          <w:color w:val="000000"/>
          <w:lang w:val="en-GB"/>
        </w:rPr>
        <w:t>NATIONAL ASSEMBLY</w:t>
      </w:r>
    </w:p>
    <w:p w:rsidR="00B07515" w:rsidRPr="00F4361A" w:rsidRDefault="005B508E" w:rsidP="00F4361A">
      <w:pPr>
        <w:spacing w:line="360" w:lineRule="auto"/>
        <w:ind w:left="540" w:hanging="540"/>
        <w:jc w:val="center"/>
        <w:rPr>
          <w:rFonts w:ascii="Arial" w:hAnsi="Arial" w:cs="Arial"/>
          <w:b/>
          <w:bCs/>
          <w:color w:val="000000"/>
          <w:lang w:val="en-GB"/>
        </w:rPr>
      </w:pPr>
      <w:r w:rsidRPr="00F4361A">
        <w:rPr>
          <w:rFonts w:ascii="Arial" w:hAnsi="Arial" w:cs="Arial"/>
          <w:b/>
          <w:bCs/>
          <w:color w:val="000000"/>
          <w:lang w:val="en-GB"/>
        </w:rPr>
        <w:t>QUESTION</w:t>
      </w:r>
      <w:r w:rsidR="00B07515" w:rsidRPr="00F4361A">
        <w:rPr>
          <w:rFonts w:ascii="Arial" w:hAnsi="Arial" w:cs="Arial"/>
          <w:b/>
          <w:bCs/>
          <w:color w:val="000000"/>
          <w:lang w:val="en-GB"/>
        </w:rPr>
        <w:t xml:space="preserve"> FOR</w:t>
      </w:r>
      <w:r w:rsidR="00465613" w:rsidRPr="00F4361A">
        <w:rPr>
          <w:rFonts w:ascii="Arial" w:hAnsi="Arial" w:cs="Arial"/>
          <w:b/>
          <w:bCs/>
          <w:color w:val="000000"/>
          <w:lang w:val="en-GB"/>
        </w:rPr>
        <w:t xml:space="preserve"> </w:t>
      </w:r>
      <w:r w:rsidR="000C5AED" w:rsidRPr="00F4361A">
        <w:rPr>
          <w:rFonts w:ascii="Arial" w:hAnsi="Arial" w:cs="Arial"/>
          <w:b/>
          <w:bCs/>
          <w:color w:val="000000"/>
          <w:lang w:val="en-GB"/>
        </w:rPr>
        <w:t>WRITTEN</w:t>
      </w:r>
      <w:r w:rsidR="00B07515" w:rsidRPr="00F4361A">
        <w:rPr>
          <w:rFonts w:ascii="Arial" w:hAnsi="Arial" w:cs="Arial"/>
          <w:b/>
          <w:bCs/>
          <w:color w:val="000000"/>
          <w:lang w:val="en-GB"/>
        </w:rPr>
        <w:t xml:space="preserve"> REPLY</w:t>
      </w:r>
    </w:p>
    <w:p w:rsidR="004965A7" w:rsidRPr="00F4361A" w:rsidRDefault="00B07515" w:rsidP="00F4361A">
      <w:pPr>
        <w:spacing w:line="360" w:lineRule="auto"/>
        <w:jc w:val="center"/>
        <w:rPr>
          <w:rFonts w:ascii="Arial" w:hAnsi="Arial" w:cs="Arial"/>
          <w:b/>
          <w:bCs/>
          <w:lang w:val="en-GB"/>
        </w:rPr>
      </w:pPr>
      <w:r w:rsidRPr="00F4361A">
        <w:rPr>
          <w:rFonts w:ascii="Arial" w:hAnsi="Arial" w:cs="Arial"/>
          <w:b/>
          <w:bCs/>
          <w:lang w:val="en-GB"/>
        </w:rPr>
        <w:t>QUE</w:t>
      </w:r>
      <w:r w:rsidR="00AD2F56" w:rsidRPr="00F4361A">
        <w:rPr>
          <w:rFonts w:ascii="Arial" w:hAnsi="Arial" w:cs="Arial"/>
          <w:b/>
          <w:bCs/>
          <w:lang w:val="en-GB"/>
        </w:rPr>
        <w:t xml:space="preserve">STION NUMBER </w:t>
      </w:r>
      <w:r w:rsidR="005503CB" w:rsidRPr="00F4361A">
        <w:rPr>
          <w:rFonts w:ascii="Arial" w:hAnsi="Arial" w:cs="Arial"/>
          <w:b/>
          <w:bCs/>
          <w:lang w:val="en-GB"/>
        </w:rPr>
        <w:t>1109</w:t>
      </w:r>
      <w:bookmarkEnd w:id="0"/>
    </w:p>
    <w:p w:rsidR="005503CB" w:rsidRPr="00DD2DA2" w:rsidRDefault="005503CB" w:rsidP="005503CB">
      <w:pPr>
        <w:spacing w:before="100" w:beforeAutospacing="1" w:after="100" w:afterAutospacing="1"/>
        <w:ind w:left="709" w:hanging="709"/>
        <w:jc w:val="both"/>
        <w:rPr>
          <w:rFonts w:ascii="Arial" w:eastAsia="Calibri" w:hAnsi="Arial" w:cs="Arial"/>
          <w:b/>
          <w:lang w:val="en-ZA" w:eastAsia="en-US"/>
        </w:rPr>
      </w:pPr>
      <w:r w:rsidRPr="00DD2DA2">
        <w:rPr>
          <w:rFonts w:ascii="Arial" w:eastAsia="Calibri" w:hAnsi="Arial" w:cs="Arial"/>
          <w:b/>
          <w:lang w:val="en-GB" w:eastAsia="en-US"/>
        </w:rPr>
        <w:t>1109.</w:t>
      </w:r>
      <w:r w:rsidRPr="00DD2DA2">
        <w:rPr>
          <w:rFonts w:ascii="Arial" w:eastAsia="Calibri" w:hAnsi="Arial" w:cs="Arial"/>
          <w:b/>
          <w:lang w:val="en-GB" w:eastAsia="en-US"/>
        </w:rPr>
        <w:tab/>
      </w:r>
      <w:r w:rsidRPr="00DD2DA2">
        <w:rPr>
          <w:rFonts w:ascii="Arial" w:eastAsia="Calibri" w:hAnsi="Arial" w:cs="Arial"/>
          <w:b/>
          <w:lang w:val="en-ZA" w:eastAsia="en-US"/>
        </w:rPr>
        <w:t>Ms S A Buthelezi (IFP) to ask the Minister of Cooperative Governance and Traditional Affairs</w:t>
      </w:r>
      <w:r w:rsidRPr="00DD2DA2">
        <w:rPr>
          <w:rFonts w:ascii="Arial" w:eastAsia="Calibri" w:hAnsi="Arial" w:cs="Arial"/>
          <w:b/>
          <w:lang w:val="en-ZA" w:eastAsia="en-US"/>
        </w:rPr>
        <w:fldChar w:fldCharType="begin"/>
      </w:r>
      <w:r w:rsidRPr="00DD2DA2">
        <w:rPr>
          <w:rFonts w:ascii="Arial" w:eastAsia="Calibri" w:hAnsi="Arial" w:cs="Arial"/>
          <w:lang w:val="en-ZA" w:eastAsia="en-US"/>
        </w:rPr>
        <w:instrText xml:space="preserve"> XE "</w:instrText>
      </w:r>
      <w:r w:rsidRPr="00DD2DA2">
        <w:rPr>
          <w:rFonts w:ascii="Arial" w:eastAsia="Calibri" w:hAnsi="Arial" w:cs="Arial"/>
          <w:b/>
          <w:bCs/>
          <w:color w:val="000000"/>
          <w:lang w:eastAsia="en-US"/>
        </w:rPr>
        <w:instrText>Minister of Cooperative Governance and Traditional Affairs</w:instrText>
      </w:r>
      <w:r w:rsidRPr="00DD2DA2">
        <w:rPr>
          <w:rFonts w:ascii="Arial" w:eastAsia="Calibri" w:hAnsi="Arial" w:cs="Arial"/>
          <w:lang w:val="en-ZA" w:eastAsia="en-US"/>
        </w:rPr>
        <w:instrText xml:space="preserve">" </w:instrText>
      </w:r>
      <w:r w:rsidRPr="00DD2DA2">
        <w:rPr>
          <w:rFonts w:ascii="Arial" w:eastAsia="Calibri" w:hAnsi="Arial" w:cs="Arial"/>
          <w:b/>
          <w:lang w:val="en-ZA" w:eastAsia="en-US"/>
        </w:rPr>
        <w:fldChar w:fldCharType="end"/>
      </w:r>
      <w:r w:rsidRPr="00DD2DA2">
        <w:rPr>
          <w:rFonts w:ascii="Arial" w:eastAsia="Calibri" w:hAnsi="Arial" w:cs="Arial"/>
          <w:b/>
          <w:lang w:val="en-ZA" w:eastAsia="en-US"/>
        </w:rPr>
        <w:t>:</w:t>
      </w:r>
    </w:p>
    <w:p w:rsidR="00CD194C" w:rsidRPr="00F4361A" w:rsidRDefault="005503CB" w:rsidP="00F4361A">
      <w:pPr>
        <w:spacing w:before="100" w:beforeAutospacing="1" w:after="100" w:afterAutospacing="1" w:line="360" w:lineRule="auto"/>
        <w:ind w:left="720"/>
        <w:jc w:val="both"/>
        <w:rPr>
          <w:rFonts w:ascii="Arial" w:eastAsia="Calibri" w:hAnsi="Arial" w:cs="Arial"/>
          <w:lang w:val="en-ZA" w:eastAsia="en-US"/>
        </w:rPr>
      </w:pPr>
      <w:r w:rsidRPr="00DD2DA2">
        <w:rPr>
          <w:rFonts w:ascii="Arial" w:eastAsia="Calibri" w:hAnsi="Arial" w:cs="Arial"/>
          <w:lang w:val="en-ZA" w:eastAsia="en-US"/>
        </w:rPr>
        <w:t>With regard to the allocation of R630 million in backpay that iZinduna in KwaZulu</w:t>
      </w:r>
      <w:r w:rsidRPr="00DD2DA2">
        <w:rPr>
          <w:rFonts w:ascii="Arial" w:eastAsia="Calibri" w:hAnsi="Arial" w:cs="Arial"/>
          <w:lang w:val="en-ZA" w:eastAsia="en-US"/>
        </w:rPr>
        <w:noBreakHyphen/>
        <w:t>Natal would be paid in the financial year which starts in April, what are the relevant details of an overview of the resources that her department will be availing to assist iZinduna with financial management?</w:t>
      </w:r>
      <w:r w:rsidR="000476BE" w:rsidRPr="00DD2DA2">
        <w:rPr>
          <w:rFonts w:ascii="Arial" w:eastAsia="Calibri" w:hAnsi="Arial" w:cs="Arial"/>
          <w:lang w:val="en-ZA" w:eastAsia="en-US"/>
        </w:rPr>
        <w:t xml:space="preserve"> </w:t>
      </w:r>
      <w:r w:rsidRPr="00DD2DA2">
        <w:rPr>
          <w:rFonts w:ascii="Arial" w:eastAsia="Calibri" w:hAnsi="Arial" w:cs="Arial"/>
          <w:lang w:val="en-ZA" w:eastAsia="en-US"/>
        </w:rPr>
        <w:t>NW1224E</w:t>
      </w:r>
    </w:p>
    <w:p w:rsidR="00CD194C" w:rsidRPr="002B2788" w:rsidRDefault="00CD194C" w:rsidP="00CD194C">
      <w:pPr>
        <w:ind w:hanging="142"/>
        <w:rPr>
          <w:rFonts w:ascii="Arial" w:hAnsi="Arial" w:cs="Arial"/>
          <w:b/>
          <w:sz w:val="22"/>
          <w:szCs w:val="22"/>
        </w:rPr>
      </w:pPr>
    </w:p>
    <w:p w:rsidR="00CD194C" w:rsidRDefault="007B7F61" w:rsidP="00CD194C">
      <w:pPr>
        <w:ind w:hanging="142"/>
        <w:rPr>
          <w:rFonts w:ascii="Arial" w:hAnsi="Arial" w:cs="Arial"/>
          <w:b/>
          <w:sz w:val="22"/>
          <w:szCs w:val="22"/>
        </w:rPr>
      </w:pPr>
      <w:r w:rsidRPr="002B2788">
        <w:rPr>
          <w:rFonts w:ascii="Arial" w:hAnsi="Arial" w:cs="Arial"/>
          <w:b/>
          <w:sz w:val="22"/>
          <w:szCs w:val="22"/>
        </w:rPr>
        <w:t>REPLY:</w:t>
      </w:r>
    </w:p>
    <w:p w:rsidR="00DD2DA2" w:rsidRPr="002B2788" w:rsidRDefault="00DD2DA2" w:rsidP="00CD194C">
      <w:pPr>
        <w:ind w:hanging="142"/>
        <w:rPr>
          <w:rFonts w:ascii="Arial" w:hAnsi="Arial" w:cs="Arial"/>
          <w:b/>
          <w:sz w:val="22"/>
          <w:szCs w:val="22"/>
        </w:rPr>
      </w:pPr>
    </w:p>
    <w:p w:rsidR="00464CAC" w:rsidRPr="000476BE" w:rsidRDefault="001B31C1" w:rsidP="00F4361A">
      <w:pPr>
        <w:spacing w:line="360" w:lineRule="auto"/>
        <w:ind w:hanging="142"/>
        <w:jc w:val="both"/>
        <w:rPr>
          <w:rFonts w:ascii="Arial" w:hAnsi="Arial" w:cs="Arial"/>
          <w:b/>
        </w:rPr>
      </w:pPr>
      <w:r>
        <w:rPr>
          <w:rFonts w:ascii="Arial" w:hAnsi="Arial" w:cs="Arial"/>
          <w:b/>
        </w:rPr>
        <w:tab/>
      </w:r>
      <w:r w:rsidR="00077B8F">
        <w:rPr>
          <w:rFonts w:ascii="Arial" w:hAnsi="Arial" w:cs="Arial"/>
          <w:color w:val="000000"/>
          <w:lang w:val="en-ZA" w:eastAsia="en-US"/>
        </w:rPr>
        <w:t>A</w:t>
      </w:r>
      <w:r w:rsidR="002E6C3B">
        <w:rPr>
          <w:rFonts w:ascii="Arial" w:hAnsi="Arial" w:cs="Arial"/>
          <w:color w:val="000000"/>
          <w:lang w:val="en-ZA" w:eastAsia="en-US"/>
        </w:rPr>
        <w:t xml:space="preserve">s the appointment and recognition of headmen/women is a provincial competence, we engaged with the Kwa-Zulu Natal CoGTA regarding the Honourable Member’s question. The provincial department has advised as follows: </w:t>
      </w:r>
      <w:r w:rsidR="007C4278">
        <w:rPr>
          <w:rFonts w:ascii="Arial" w:hAnsi="Arial" w:cs="Arial"/>
          <w:color w:val="000000"/>
          <w:lang w:eastAsia="en-US"/>
        </w:rPr>
        <w:t xml:space="preserve">In anticipation </w:t>
      </w:r>
      <w:r w:rsidR="00DD2DA2">
        <w:rPr>
          <w:rFonts w:ascii="Arial" w:hAnsi="Arial" w:cs="Arial"/>
          <w:color w:val="000000"/>
          <w:lang w:eastAsia="en-US"/>
        </w:rPr>
        <w:t xml:space="preserve">of </w:t>
      </w:r>
      <w:r w:rsidR="000476BE" w:rsidRPr="000476BE">
        <w:rPr>
          <w:rFonts w:ascii="Arial" w:hAnsi="Arial" w:cs="Arial"/>
          <w:color w:val="000000"/>
          <w:lang w:eastAsia="en-US"/>
        </w:rPr>
        <w:t xml:space="preserve">receipt of funding to pay </w:t>
      </w:r>
      <w:r w:rsidR="00A01455">
        <w:rPr>
          <w:rFonts w:ascii="Arial" w:hAnsi="Arial" w:cs="Arial"/>
          <w:color w:val="000000"/>
          <w:lang w:eastAsia="en-US"/>
        </w:rPr>
        <w:t>iZ</w:t>
      </w:r>
      <w:r w:rsidR="000476BE" w:rsidRPr="000476BE">
        <w:rPr>
          <w:rFonts w:ascii="Arial" w:hAnsi="Arial" w:cs="Arial"/>
          <w:color w:val="000000"/>
          <w:lang w:eastAsia="en-US"/>
        </w:rPr>
        <w:t>induna, the KwaZulu-Natal Executive Council resolved to conduct roadshows to eleven Districts to disseminate the information and to communicate the government decision to allocate R631 million for the back pay of i</w:t>
      </w:r>
      <w:r w:rsidR="00A01455">
        <w:rPr>
          <w:rFonts w:ascii="Arial" w:hAnsi="Arial" w:cs="Arial"/>
          <w:color w:val="000000"/>
          <w:lang w:eastAsia="en-US"/>
        </w:rPr>
        <w:t>Z</w:t>
      </w:r>
      <w:r w:rsidR="000476BE" w:rsidRPr="000476BE">
        <w:rPr>
          <w:rFonts w:ascii="Arial" w:hAnsi="Arial" w:cs="Arial"/>
          <w:color w:val="000000"/>
          <w:lang w:eastAsia="en-US"/>
        </w:rPr>
        <w:t>i</w:t>
      </w:r>
      <w:r w:rsidR="00A01455">
        <w:rPr>
          <w:rFonts w:ascii="Arial" w:hAnsi="Arial" w:cs="Arial"/>
          <w:color w:val="000000"/>
          <w:lang w:eastAsia="en-US"/>
        </w:rPr>
        <w:t>n</w:t>
      </w:r>
      <w:r w:rsidR="000476BE" w:rsidRPr="000476BE">
        <w:rPr>
          <w:rFonts w:ascii="Arial" w:hAnsi="Arial" w:cs="Arial"/>
          <w:color w:val="000000"/>
          <w:lang w:eastAsia="en-US"/>
        </w:rPr>
        <w:t>duna. The roadshows a</w:t>
      </w:r>
      <w:r w:rsidR="00EB5AE3">
        <w:rPr>
          <w:rFonts w:ascii="Arial" w:hAnsi="Arial" w:cs="Arial"/>
          <w:color w:val="000000"/>
          <w:lang w:eastAsia="en-US"/>
        </w:rPr>
        <w:t xml:space="preserve">re </w:t>
      </w:r>
      <w:r w:rsidR="000476BE" w:rsidRPr="000476BE">
        <w:rPr>
          <w:rFonts w:ascii="Arial" w:hAnsi="Arial" w:cs="Arial"/>
          <w:color w:val="000000"/>
          <w:lang w:eastAsia="en-US"/>
        </w:rPr>
        <w:t xml:space="preserve">led by </w:t>
      </w:r>
      <w:r w:rsidR="00EB5AE3">
        <w:rPr>
          <w:rFonts w:ascii="Arial" w:hAnsi="Arial" w:cs="Arial"/>
          <w:color w:val="000000"/>
          <w:lang w:eastAsia="en-US"/>
        </w:rPr>
        <w:t>Members of the Executive Council (</w:t>
      </w:r>
      <w:r w:rsidR="000476BE" w:rsidRPr="000476BE">
        <w:rPr>
          <w:rFonts w:ascii="Arial" w:hAnsi="Arial" w:cs="Arial"/>
          <w:color w:val="000000"/>
          <w:lang w:eastAsia="en-US"/>
        </w:rPr>
        <w:t>MEC</w:t>
      </w:r>
      <w:r w:rsidR="002E6C3B">
        <w:rPr>
          <w:rFonts w:ascii="Arial" w:hAnsi="Arial" w:cs="Arial"/>
          <w:color w:val="000000"/>
          <w:lang w:eastAsia="en-US"/>
        </w:rPr>
        <w:t xml:space="preserve">) </w:t>
      </w:r>
      <w:r w:rsidR="000476BE" w:rsidRPr="000476BE">
        <w:rPr>
          <w:rFonts w:ascii="Arial" w:hAnsi="Arial" w:cs="Arial"/>
          <w:color w:val="000000"/>
          <w:lang w:eastAsia="en-US"/>
        </w:rPr>
        <w:t>and the central communication for these engagements is on the background and the plan in place (payment plan for current and terminated i</w:t>
      </w:r>
      <w:r w:rsidR="00A01455">
        <w:rPr>
          <w:rFonts w:ascii="Arial" w:hAnsi="Arial" w:cs="Arial"/>
          <w:color w:val="000000"/>
          <w:lang w:eastAsia="en-US"/>
        </w:rPr>
        <w:t>Z</w:t>
      </w:r>
      <w:r w:rsidR="000476BE" w:rsidRPr="000476BE">
        <w:rPr>
          <w:rFonts w:ascii="Arial" w:hAnsi="Arial" w:cs="Arial"/>
          <w:color w:val="000000"/>
          <w:lang w:eastAsia="en-US"/>
        </w:rPr>
        <w:t>induna) to pay the money to the qualifying i</w:t>
      </w:r>
      <w:r w:rsidR="00A01455">
        <w:rPr>
          <w:rFonts w:ascii="Arial" w:hAnsi="Arial" w:cs="Arial"/>
          <w:color w:val="000000"/>
          <w:lang w:eastAsia="en-US"/>
        </w:rPr>
        <w:t>Z</w:t>
      </w:r>
      <w:r w:rsidR="000476BE" w:rsidRPr="000476BE">
        <w:rPr>
          <w:rFonts w:ascii="Arial" w:hAnsi="Arial" w:cs="Arial"/>
          <w:color w:val="000000"/>
          <w:lang w:eastAsia="en-US"/>
        </w:rPr>
        <w:t>induna.</w:t>
      </w:r>
      <w:r w:rsidR="00F4361A">
        <w:rPr>
          <w:rFonts w:ascii="Arial" w:hAnsi="Arial" w:cs="Arial"/>
          <w:color w:val="000000"/>
          <w:lang w:eastAsia="en-US"/>
        </w:rPr>
        <w:t xml:space="preserve"> </w:t>
      </w:r>
      <w:r w:rsidR="000476BE" w:rsidRPr="000476BE">
        <w:rPr>
          <w:rFonts w:ascii="Arial" w:hAnsi="Arial" w:cs="Arial"/>
          <w:color w:val="000000"/>
          <w:lang w:eastAsia="en-US"/>
        </w:rPr>
        <w:t xml:space="preserve">An integral part of these sessions consists of financial counselling which </w:t>
      </w:r>
      <w:r w:rsidR="00A01455" w:rsidRPr="000476BE">
        <w:rPr>
          <w:rFonts w:ascii="Arial" w:hAnsi="Arial" w:cs="Arial"/>
          <w:color w:val="000000"/>
          <w:lang w:eastAsia="en-US"/>
        </w:rPr>
        <w:t>incorporates elements</w:t>
      </w:r>
      <w:r w:rsidR="000476BE" w:rsidRPr="000476BE">
        <w:rPr>
          <w:rFonts w:ascii="Arial" w:hAnsi="Arial" w:cs="Arial"/>
          <w:color w:val="000000"/>
          <w:lang w:eastAsia="en-US"/>
        </w:rPr>
        <w:t xml:space="preserve"> of financial planning and management, investing </w:t>
      </w:r>
      <w:r w:rsidR="00124BC3">
        <w:rPr>
          <w:rFonts w:ascii="Arial" w:hAnsi="Arial" w:cs="Arial"/>
          <w:color w:val="000000"/>
          <w:lang w:eastAsia="en-US"/>
        </w:rPr>
        <w:t>i</w:t>
      </w:r>
      <w:r w:rsidR="000476BE" w:rsidRPr="000476BE">
        <w:rPr>
          <w:rFonts w:ascii="Arial" w:hAnsi="Arial" w:cs="Arial"/>
          <w:color w:val="000000"/>
          <w:lang w:eastAsia="en-US"/>
        </w:rPr>
        <w:t xml:space="preserve">n education, property and business to assist the beneficiaries to better manage the anticipated back pay monies. </w:t>
      </w:r>
      <w:r w:rsidR="00A01455">
        <w:rPr>
          <w:rFonts w:ascii="Arial" w:hAnsi="Arial" w:cs="Arial"/>
          <w:color w:val="000000"/>
          <w:lang w:eastAsia="en-US"/>
        </w:rPr>
        <w:t>iZ</w:t>
      </w:r>
      <w:r w:rsidR="000476BE" w:rsidRPr="000476BE">
        <w:rPr>
          <w:rFonts w:ascii="Arial" w:hAnsi="Arial" w:cs="Arial"/>
          <w:color w:val="000000"/>
          <w:lang w:eastAsia="en-US"/>
        </w:rPr>
        <w:t xml:space="preserve">induna have also been made aware of the significance of confidentiality in handling these anticipated funds. </w:t>
      </w:r>
    </w:p>
    <w:p w:rsidR="00B07515" w:rsidRPr="00F4361A" w:rsidRDefault="00F4361A" w:rsidP="00F4361A">
      <w:pPr>
        <w:spacing w:line="360" w:lineRule="auto"/>
        <w:jc w:val="both"/>
        <w:rPr>
          <w:rFonts w:ascii="Arial" w:eastAsia="Calibri" w:hAnsi="Arial" w:cs="Arial"/>
          <w:b/>
          <w:bCs/>
          <w:lang w:val="en-ZA" w:eastAsia="en-US"/>
        </w:rPr>
      </w:pPr>
      <w:r w:rsidRPr="00F4361A">
        <w:rPr>
          <w:rFonts w:ascii="Arial" w:eastAsia="Calibri" w:hAnsi="Arial" w:cs="Arial"/>
          <w:b/>
          <w:bCs/>
          <w:lang w:val="en-ZA" w:eastAsia="en-US"/>
        </w:rPr>
        <w:t>End.</w:t>
      </w:r>
    </w:p>
    <w:sectPr w:rsidR="00B07515" w:rsidRPr="00F4361A" w:rsidSect="00CA373B">
      <w:pgSz w:w="12240" w:h="15840"/>
      <w:pgMar w:top="630" w:right="1440" w:bottom="36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45" w:rsidRDefault="00361E45" w:rsidP="002E6C3B">
      <w:r>
        <w:separator/>
      </w:r>
    </w:p>
  </w:endnote>
  <w:endnote w:type="continuationSeparator" w:id="0">
    <w:p w:rsidR="00361E45" w:rsidRDefault="00361E45" w:rsidP="002E6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45" w:rsidRDefault="00361E45" w:rsidP="002E6C3B">
      <w:r>
        <w:separator/>
      </w:r>
    </w:p>
  </w:footnote>
  <w:footnote w:type="continuationSeparator" w:id="0">
    <w:p w:rsidR="00361E45" w:rsidRDefault="00361E45" w:rsidP="002E6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tplc="FFFFFFFF">
      <w:start w:val="2"/>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tplc="FFFFFFFF">
      <w:start w:val="1"/>
      <w:numFmt w:val="upperRoman"/>
      <w:lvlText w:val="%1."/>
      <w:lvlJc w:val="right"/>
      <w:pPr>
        <w:ind w:left="1260" w:hanging="180"/>
      </w:p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tplc="FFFFFFFF">
      <w:start w:val="1"/>
      <w:numFmt w:val="decimal"/>
      <w:lvlText w:val="(%1)"/>
      <w:lvlJc w:val="left"/>
      <w:pPr>
        <w:ind w:left="1166" w:hanging="360"/>
      </w:pPr>
      <w:rPr>
        <w:rFonts w:ascii="Arial" w:hAnsi="Arial" w:cs="Arial"/>
      </w:rPr>
    </w:lvl>
    <w:lvl w:ilvl="1" w:tplc="FFFFFFFF">
      <w:start w:val="1"/>
      <w:numFmt w:val="lowerLetter"/>
      <w:lvlText w:val="%2."/>
      <w:lvlJc w:val="left"/>
      <w:pPr>
        <w:ind w:left="1886" w:hanging="360"/>
      </w:pPr>
    </w:lvl>
    <w:lvl w:ilvl="2" w:tplc="FFFFFFFF">
      <w:start w:val="1"/>
      <w:numFmt w:val="lowerRoman"/>
      <w:lvlText w:val="%3."/>
      <w:lvlJc w:val="right"/>
      <w:pPr>
        <w:ind w:left="2606" w:hanging="180"/>
      </w:pPr>
    </w:lvl>
    <w:lvl w:ilvl="3" w:tplc="FFFFFFFF">
      <w:start w:val="1"/>
      <w:numFmt w:val="decimal"/>
      <w:lvlText w:val="%4."/>
      <w:lvlJc w:val="left"/>
      <w:pPr>
        <w:ind w:left="3326" w:hanging="360"/>
      </w:pPr>
    </w:lvl>
    <w:lvl w:ilvl="4" w:tplc="FFFFFFFF">
      <w:start w:val="1"/>
      <w:numFmt w:val="lowerLetter"/>
      <w:lvlText w:val="%5."/>
      <w:lvlJc w:val="left"/>
      <w:pPr>
        <w:ind w:left="4046" w:hanging="360"/>
      </w:pPr>
    </w:lvl>
    <w:lvl w:ilvl="5" w:tplc="FFFFFFFF">
      <w:start w:val="1"/>
      <w:numFmt w:val="lowerRoman"/>
      <w:lvlText w:val="%6."/>
      <w:lvlJc w:val="right"/>
      <w:pPr>
        <w:ind w:left="4766" w:hanging="180"/>
      </w:pPr>
    </w:lvl>
    <w:lvl w:ilvl="6" w:tplc="FFFFFFFF">
      <w:start w:val="1"/>
      <w:numFmt w:val="decimal"/>
      <w:lvlText w:val="%7."/>
      <w:lvlJc w:val="left"/>
      <w:pPr>
        <w:ind w:left="5486" w:hanging="360"/>
      </w:pPr>
    </w:lvl>
    <w:lvl w:ilvl="7" w:tplc="FFFFFFFF">
      <w:start w:val="1"/>
      <w:numFmt w:val="lowerLetter"/>
      <w:lvlText w:val="%8."/>
      <w:lvlJc w:val="left"/>
      <w:pPr>
        <w:ind w:left="6206" w:hanging="360"/>
      </w:pPr>
    </w:lvl>
    <w:lvl w:ilvl="8" w:tplc="FFFFFFFF">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7B71D42"/>
    <w:multiLevelType w:val="hybridMultilevel"/>
    <w:tmpl w:val="899A5714"/>
    <w:lvl w:ilvl="0" w:tplc="BCACB732">
      <w:start w:val="1"/>
      <w:numFmt w:val="decimal"/>
      <w:lvlText w:val="(%1)"/>
      <w:lvlJc w:val="left"/>
      <w:pPr>
        <w:ind w:left="987" w:hanging="44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0ADF36F9"/>
    <w:multiLevelType w:val="hybridMultilevel"/>
    <w:tmpl w:val="00000000"/>
    <w:lvl w:ilvl="0" w:tplc="FFFFFFFF">
      <w:start w:val="3"/>
      <w:numFmt w:val="lowerLetter"/>
      <w:lvlText w:val="(%1)"/>
      <w:lvlJc w:val="left"/>
      <w:pPr>
        <w:ind w:left="726" w:hanging="726"/>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nsid w:val="0B2F3578"/>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0B4E724C"/>
    <w:multiLevelType w:val="hybridMultilevel"/>
    <w:tmpl w:val="0000000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
    <w:nsid w:val="120202A8"/>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3B37957"/>
    <w:multiLevelType w:val="hybridMultilevel"/>
    <w:tmpl w:val="00000000"/>
    <w:lvl w:ilvl="0" w:tplc="FFFFFFFF">
      <w:start w:val="1"/>
      <w:numFmt w:val="upperRoman"/>
      <w:lvlText w:val="%1."/>
      <w:lvlJc w:val="right"/>
      <w:pPr>
        <w:ind w:left="180" w:hanging="18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3">
    <w:nsid w:val="15FE575E"/>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4">
    <w:nsid w:val="16003AC4"/>
    <w:multiLevelType w:val="hybridMultilevel"/>
    <w:tmpl w:val="751E632E"/>
    <w:lvl w:ilvl="0" w:tplc="0400D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0B6362"/>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16A26856"/>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18B0609B"/>
    <w:multiLevelType w:val="hybridMultilevel"/>
    <w:tmpl w:val="F22E6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8F10FF"/>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1F3C0341"/>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1FCF72EB"/>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20436908"/>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1A6279"/>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2261124"/>
    <w:multiLevelType w:val="hybridMultilevel"/>
    <w:tmpl w:val="00000000"/>
    <w:lvl w:ilvl="0" w:tplc="FFFFFFFF">
      <w:start w:val="2"/>
      <w:numFmt w:val="bullet"/>
      <w:lvlText w:val="-"/>
      <w:lvlJc w:val="left"/>
      <w:pPr>
        <w:ind w:left="543" w:hanging="360"/>
      </w:pPr>
      <w:rPr>
        <w:rFonts w:ascii="Calibri" w:eastAsia="Calibri" w:hAnsi="Calibri" w:cs="Calibri"/>
      </w:rPr>
    </w:lvl>
    <w:lvl w:ilvl="1" w:tplc="FFFFFFFF">
      <w:start w:val="1"/>
      <w:numFmt w:val="bullet"/>
      <w:lvlText w:val="o"/>
      <w:lvlJc w:val="left"/>
      <w:pPr>
        <w:ind w:left="1263" w:hanging="360"/>
      </w:pPr>
      <w:rPr>
        <w:rFonts w:ascii="Courier New" w:hAnsi="Courier New" w:cs="Courier New"/>
      </w:rPr>
    </w:lvl>
    <w:lvl w:ilvl="2" w:tplc="FFFFFFFF">
      <w:start w:val="1"/>
      <w:numFmt w:val="bullet"/>
      <w:lvlText w:val=""/>
      <w:lvlJc w:val="left"/>
      <w:pPr>
        <w:ind w:left="1983" w:hanging="360"/>
      </w:pPr>
      <w:rPr>
        <w:rFonts w:ascii="Wingdings" w:hAnsi="Wingdings"/>
      </w:rPr>
    </w:lvl>
    <w:lvl w:ilvl="3" w:tplc="FFFFFFFF">
      <w:start w:val="1"/>
      <w:numFmt w:val="bullet"/>
      <w:lvlText w:val=""/>
      <w:lvlJc w:val="left"/>
      <w:pPr>
        <w:ind w:left="2703" w:hanging="360"/>
      </w:pPr>
      <w:rPr>
        <w:rFonts w:ascii="Symbol" w:hAnsi="Symbol"/>
      </w:rPr>
    </w:lvl>
    <w:lvl w:ilvl="4" w:tplc="FFFFFFFF">
      <w:start w:val="1"/>
      <w:numFmt w:val="bullet"/>
      <w:lvlText w:val="o"/>
      <w:lvlJc w:val="left"/>
      <w:pPr>
        <w:ind w:left="3423" w:hanging="360"/>
      </w:pPr>
      <w:rPr>
        <w:rFonts w:ascii="Courier New" w:hAnsi="Courier New" w:cs="Courier New"/>
      </w:rPr>
    </w:lvl>
    <w:lvl w:ilvl="5" w:tplc="FFFFFFFF">
      <w:start w:val="1"/>
      <w:numFmt w:val="bullet"/>
      <w:lvlText w:val=""/>
      <w:lvlJc w:val="left"/>
      <w:pPr>
        <w:ind w:left="4143" w:hanging="360"/>
      </w:pPr>
      <w:rPr>
        <w:rFonts w:ascii="Wingdings" w:hAnsi="Wingdings"/>
      </w:rPr>
    </w:lvl>
    <w:lvl w:ilvl="6" w:tplc="FFFFFFFF">
      <w:start w:val="1"/>
      <w:numFmt w:val="bullet"/>
      <w:lvlText w:val=""/>
      <w:lvlJc w:val="left"/>
      <w:pPr>
        <w:ind w:left="4863" w:hanging="360"/>
      </w:pPr>
      <w:rPr>
        <w:rFonts w:ascii="Symbol" w:hAnsi="Symbol"/>
      </w:rPr>
    </w:lvl>
    <w:lvl w:ilvl="7" w:tplc="FFFFFFFF">
      <w:start w:val="1"/>
      <w:numFmt w:val="bullet"/>
      <w:lvlText w:val="o"/>
      <w:lvlJc w:val="left"/>
      <w:pPr>
        <w:ind w:left="5583" w:hanging="360"/>
      </w:pPr>
      <w:rPr>
        <w:rFonts w:ascii="Courier New" w:hAnsi="Courier New" w:cs="Courier New"/>
      </w:rPr>
    </w:lvl>
    <w:lvl w:ilvl="8" w:tplc="FFFFFFFF">
      <w:start w:val="1"/>
      <w:numFmt w:val="bullet"/>
      <w:lvlText w:val=""/>
      <w:lvlJc w:val="left"/>
      <w:pPr>
        <w:ind w:left="6303" w:hanging="360"/>
      </w:pPr>
      <w:rPr>
        <w:rFonts w:ascii="Wingdings" w:hAnsi="Wingdings"/>
      </w:rPr>
    </w:lvl>
  </w:abstractNum>
  <w:abstractNum w:abstractNumId="24">
    <w:nsid w:val="33A91562"/>
    <w:multiLevelType w:val="hybridMultilevel"/>
    <w:tmpl w:val="00000000"/>
    <w:lvl w:ilvl="0" w:tplc="FFFFFFFF">
      <w:start w:val="1"/>
      <w:numFmt w:val="decimal"/>
      <w:lvlText w:val="(%1)"/>
      <w:lvlJc w:val="left"/>
      <w:pPr>
        <w:ind w:left="1440" w:hanging="720"/>
      </w:pPr>
      <w:rPr>
        <w:rFonts w:ascii="Arial" w:hAnsi="Arial" w:cs="Arial"/>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nsid w:val="418D773D"/>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41912383"/>
    <w:multiLevelType w:val="hybridMultilevel"/>
    <w:tmpl w:val="1846B2E4"/>
    <w:lvl w:ilvl="0" w:tplc="C8B0905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1A235F8"/>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9">
    <w:nsid w:val="47CB7D3F"/>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4854081E"/>
    <w:multiLevelType w:val="hybridMultilevel"/>
    <w:tmpl w:val="00000000"/>
    <w:lvl w:ilvl="0" w:tplc="FFFFFFFF">
      <w:start w:val="1"/>
      <w:numFmt w:val="upperRoman"/>
      <w:lvlText w:val="%1."/>
      <w:lvlJc w:val="right"/>
      <w:pPr>
        <w:ind w:left="540" w:hanging="180"/>
      </w:pPr>
    </w:lvl>
    <w:lvl w:ilvl="1" w:tplc="FFFFFFFF">
      <w:start w:val="1"/>
      <w:numFmt w:val="upperRoman"/>
      <w:lvlText w:val="%2."/>
      <w:lvlJc w:val="right"/>
      <w:pPr>
        <w:ind w:left="1260" w:hanging="18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1">
    <w:nsid w:val="57907EA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4142A49"/>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6465880"/>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4">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5">
    <w:nsid w:val="78535EDB"/>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7900546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7FD322A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9"/>
  </w:num>
  <w:num w:numId="3">
    <w:abstractNumId w:val="25"/>
  </w:num>
  <w:num w:numId="4">
    <w:abstractNumId w:val="20"/>
  </w:num>
  <w:num w:numId="5">
    <w:abstractNumId w:val="16"/>
  </w:num>
  <w:num w:numId="6">
    <w:abstractNumId w:val="33"/>
  </w:num>
  <w:num w:numId="7">
    <w:abstractNumId w:val="4"/>
  </w:num>
  <w:num w:numId="8">
    <w:abstractNumId w:val="3"/>
  </w:num>
  <w:num w:numId="9">
    <w:abstractNumId w:val="30"/>
  </w:num>
  <w:num w:numId="10">
    <w:abstractNumId w:val="12"/>
  </w:num>
  <w:num w:numId="11">
    <w:abstractNumId w:val="8"/>
  </w:num>
  <w:num w:numId="12">
    <w:abstractNumId w:val="0"/>
  </w:num>
  <w:num w:numId="13">
    <w:abstractNumId w:val="24"/>
  </w:num>
  <w:num w:numId="14">
    <w:abstractNumId w:val="1"/>
  </w:num>
  <w:num w:numId="15">
    <w:abstractNumId w:val="18"/>
  </w:num>
  <w:num w:numId="16">
    <w:abstractNumId w:val="5"/>
  </w:num>
  <w:num w:numId="17">
    <w:abstractNumId w:val="13"/>
  </w:num>
  <w:num w:numId="18">
    <w:abstractNumId w:val="10"/>
  </w:num>
  <w:num w:numId="19">
    <w:abstractNumId w:val="11"/>
  </w:num>
  <w:num w:numId="20">
    <w:abstractNumId w:val="35"/>
  </w:num>
  <w:num w:numId="21">
    <w:abstractNumId w:val="15"/>
  </w:num>
  <w:num w:numId="22">
    <w:abstractNumId w:val="31"/>
  </w:num>
  <w:num w:numId="23">
    <w:abstractNumId w:val="19"/>
  </w:num>
  <w:num w:numId="24">
    <w:abstractNumId w:val="27"/>
  </w:num>
  <w:num w:numId="25">
    <w:abstractNumId w:val="36"/>
  </w:num>
  <w:num w:numId="26">
    <w:abstractNumId w:val="23"/>
  </w:num>
  <w:num w:numId="27">
    <w:abstractNumId w:val="29"/>
  </w:num>
  <w:num w:numId="28">
    <w:abstractNumId w:val="22"/>
  </w:num>
  <w:num w:numId="29">
    <w:abstractNumId w:val="38"/>
  </w:num>
  <w:num w:numId="30">
    <w:abstractNumId w:val="32"/>
  </w:num>
  <w:num w:numId="31">
    <w:abstractNumId w:val="21"/>
  </w:num>
  <w:num w:numId="32">
    <w:abstractNumId w:val="6"/>
  </w:num>
  <w:num w:numId="33">
    <w:abstractNumId w:val="34"/>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7"/>
  </w:num>
  <w:num w:numId="38">
    <w:abstractNumId w:val="2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savePreviewPicture/>
  <w:footnotePr>
    <w:footnote w:id="-1"/>
    <w:footnote w:id="0"/>
  </w:footnotePr>
  <w:endnotePr>
    <w:endnote w:id="-1"/>
    <w:endnote w:id="0"/>
  </w:endnotePr>
  <w:compat/>
  <w:rsids>
    <w:rsidRoot w:val="00375F31"/>
    <w:rsid w:val="000114C3"/>
    <w:rsid w:val="00012C37"/>
    <w:rsid w:val="00023FC9"/>
    <w:rsid w:val="00046B0A"/>
    <w:rsid w:val="000476BE"/>
    <w:rsid w:val="00062C57"/>
    <w:rsid w:val="00077B8F"/>
    <w:rsid w:val="00091A0C"/>
    <w:rsid w:val="000947C1"/>
    <w:rsid w:val="000B5283"/>
    <w:rsid w:val="000C5AED"/>
    <w:rsid w:val="000D5FB2"/>
    <w:rsid w:val="000E3583"/>
    <w:rsid w:val="000E3F7D"/>
    <w:rsid w:val="000E752B"/>
    <w:rsid w:val="000F4416"/>
    <w:rsid w:val="001038B4"/>
    <w:rsid w:val="00115058"/>
    <w:rsid w:val="001201E7"/>
    <w:rsid w:val="00124BC3"/>
    <w:rsid w:val="0012636B"/>
    <w:rsid w:val="00140F57"/>
    <w:rsid w:val="00155C87"/>
    <w:rsid w:val="00164B46"/>
    <w:rsid w:val="00165006"/>
    <w:rsid w:val="00174F03"/>
    <w:rsid w:val="001A1EEF"/>
    <w:rsid w:val="001B21D4"/>
    <w:rsid w:val="001B31C1"/>
    <w:rsid w:val="001B604C"/>
    <w:rsid w:val="001C4281"/>
    <w:rsid w:val="001F57A5"/>
    <w:rsid w:val="00235916"/>
    <w:rsid w:val="0024379A"/>
    <w:rsid w:val="002548C4"/>
    <w:rsid w:val="00256E19"/>
    <w:rsid w:val="002651A7"/>
    <w:rsid w:val="00276185"/>
    <w:rsid w:val="002852B0"/>
    <w:rsid w:val="002B232F"/>
    <w:rsid w:val="002B2788"/>
    <w:rsid w:val="002C5337"/>
    <w:rsid w:val="002E6C3B"/>
    <w:rsid w:val="002F6BEA"/>
    <w:rsid w:val="00303574"/>
    <w:rsid w:val="00333305"/>
    <w:rsid w:val="00334D0A"/>
    <w:rsid w:val="00344792"/>
    <w:rsid w:val="00351D45"/>
    <w:rsid w:val="00361E45"/>
    <w:rsid w:val="003737D4"/>
    <w:rsid w:val="00380B2B"/>
    <w:rsid w:val="00385D83"/>
    <w:rsid w:val="0039381B"/>
    <w:rsid w:val="0039531F"/>
    <w:rsid w:val="003A0358"/>
    <w:rsid w:val="003A7E59"/>
    <w:rsid w:val="003B1BE5"/>
    <w:rsid w:val="003B6FE3"/>
    <w:rsid w:val="003C3F9D"/>
    <w:rsid w:val="003E77CE"/>
    <w:rsid w:val="00404B77"/>
    <w:rsid w:val="0042494B"/>
    <w:rsid w:val="00436A14"/>
    <w:rsid w:val="00456CE4"/>
    <w:rsid w:val="004631D4"/>
    <w:rsid w:val="00464C10"/>
    <w:rsid w:val="00464CAC"/>
    <w:rsid w:val="00465613"/>
    <w:rsid w:val="004665A9"/>
    <w:rsid w:val="00472994"/>
    <w:rsid w:val="0048023F"/>
    <w:rsid w:val="004869FA"/>
    <w:rsid w:val="004965A7"/>
    <w:rsid w:val="004A29BF"/>
    <w:rsid w:val="004C7138"/>
    <w:rsid w:val="004E7AC8"/>
    <w:rsid w:val="00505841"/>
    <w:rsid w:val="005201ED"/>
    <w:rsid w:val="005369DD"/>
    <w:rsid w:val="005419D4"/>
    <w:rsid w:val="005503CB"/>
    <w:rsid w:val="00552406"/>
    <w:rsid w:val="005649B7"/>
    <w:rsid w:val="005653C9"/>
    <w:rsid w:val="00572EEE"/>
    <w:rsid w:val="0058260B"/>
    <w:rsid w:val="00590E9C"/>
    <w:rsid w:val="005A1B2F"/>
    <w:rsid w:val="005B4587"/>
    <w:rsid w:val="005B508E"/>
    <w:rsid w:val="005C5ECF"/>
    <w:rsid w:val="005D7C0B"/>
    <w:rsid w:val="00625C34"/>
    <w:rsid w:val="006352C3"/>
    <w:rsid w:val="006472DB"/>
    <w:rsid w:val="00672011"/>
    <w:rsid w:val="00672E28"/>
    <w:rsid w:val="006738E4"/>
    <w:rsid w:val="00676F09"/>
    <w:rsid w:val="006771B9"/>
    <w:rsid w:val="006A2EA9"/>
    <w:rsid w:val="006A6809"/>
    <w:rsid w:val="006C57BA"/>
    <w:rsid w:val="006E1277"/>
    <w:rsid w:val="007000A7"/>
    <w:rsid w:val="007244D1"/>
    <w:rsid w:val="00737917"/>
    <w:rsid w:val="00744645"/>
    <w:rsid w:val="00746CB7"/>
    <w:rsid w:val="007876BF"/>
    <w:rsid w:val="00791989"/>
    <w:rsid w:val="00794AB6"/>
    <w:rsid w:val="00797325"/>
    <w:rsid w:val="007B4233"/>
    <w:rsid w:val="007B5CE9"/>
    <w:rsid w:val="007B7201"/>
    <w:rsid w:val="007B7F61"/>
    <w:rsid w:val="007C4278"/>
    <w:rsid w:val="007E6632"/>
    <w:rsid w:val="007F4C70"/>
    <w:rsid w:val="00804A30"/>
    <w:rsid w:val="00807D9C"/>
    <w:rsid w:val="008156EC"/>
    <w:rsid w:val="00815BFC"/>
    <w:rsid w:val="008B7B39"/>
    <w:rsid w:val="00904126"/>
    <w:rsid w:val="00907E15"/>
    <w:rsid w:val="009156C8"/>
    <w:rsid w:val="00935FF2"/>
    <w:rsid w:val="00965703"/>
    <w:rsid w:val="00966576"/>
    <w:rsid w:val="0098533F"/>
    <w:rsid w:val="00986709"/>
    <w:rsid w:val="00986880"/>
    <w:rsid w:val="00995105"/>
    <w:rsid w:val="00996D41"/>
    <w:rsid w:val="009B46E6"/>
    <w:rsid w:val="009C4681"/>
    <w:rsid w:val="009E48B2"/>
    <w:rsid w:val="009F2850"/>
    <w:rsid w:val="00A01455"/>
    <w:rsid w:val="00A035E8"/>
    <w:rsid w:val="00A10B66"/>
    <w:rsid w:val="00A347A1"/>
    <w:rsid w:val="00A365DC"/>
    <w:rsid w:val="00A433E0"/>
    <w:rsid w:val="00A55586"/>
    <w:rsid w:val="00A55608"/>
    <w:rsid w:val="00A56B0E"/>
    <w:rsid w:val="00A7422F"/>
    <w:rsid w:val="00A82A76"/>
    <w:rsid w:val="00AB5E02"/>
    <w:rsid w:val="00AB6E29"/>
    <w:rsid w:val="00AC7E73"/>
    <w:rsid w:val="00AD2F56"/>
    <w:rsid w:val="00AE320E"/>
    <w:rsid w:val="00AE36D1"/>
    <w:rsid w:val="00B07515"/>
    <w:rsid w:val="00B341E0"/>
    <w:rsid w:val="00B47AEC"/>
    <w:rsid w:val="00B51F8A"/>
    <w:rsid w:val="00B77709"/>
    <w:rsid w:val="00B879E0"/>
    <w:rsid w:val="00B93B80"/>
    <w:rsid w:val="00BE2844"/>
    <w:rsid w:val="00BE641E"/>
    <w:rsid w:val="00C07456"/>
    <w:rsid w:val="00C17DF1"/>
    <w:rsid w:val="00C628CA"/>
    <w:rsid w:val="00C6387D"/>
    <w:rsid w:val="00C63EBC"/>
    <w:rsid w:val="00C754F1"/>
    <w:rsid w:val="00C82683"/>
    <w:rsid w:val="00C85973"/>
    <w:rsid w:val="00C95A9A"/>
    <w:rsid w:val="00CA373B"/>
    <w:rsid w:val="00CA7420"/>
    <w:rsid w:val="00CB5D48"/>
    <w:rsid w:val="00CC645F"/>
    <w:rsid w:val="00CD194C"/>
    <w:rsid w:val="00CE13BA"/>
    <w:rsid w:val="00D25A12"/>
    <w:rsid w:val="00D344EE"/>
    <w:rsid w:val="00D577E0"/>
    <w:rsid w:val="00D664DD"/>
    <w:rsid w:val="00D73361"/>
    <w:rsid w:val="00D87906"/>
    <w:rsid w:val="00D912FD"/>
    <w:rsid w:val="00D9532A"/>
    <w:rsid w:val="00DA1CB6"/>
    <w:rsid w:val="00DB67B6"/>
    <w:rsid w:val="00DD0D31"/>
    <w:rsid w:val="00DD2DA2"/>
    <w:rsid w:val="00DE14CD"/>
    <w:rsid w:val="00E177AB"/>
    <w:rsid w:val="00E264C0"/>
    <w:rsid w:val="00E30B39"/>
    <w:rsid w:val="00E570AB"/>
    <w:rsid w:val="00E624B6"/>
    <w:rsid w:val="00E8630C"/>
    <w:rsid w:val="00E9600C"/>
    <w:rsid w:val="00EA3576"/>
    <w:rsid w:val="00EA4401"/>
    <w:rsid w:val="00EA5EAB"/>
    <w:rsid w:val="00EB5AE3"/>
    <w:rsid w:val="00EC7E65"/>
    <w:rsid w:val="00EE77F4"/>
    <w:rsid w:val="00EF69FD"/>
    <w:rsid w:val="00F2111D"/>
    <w:rsid w:val="00F249B4"/>
    <w:rsid w:val="00F415CF"/>
    <w:rsid w:val="00F4361A"/>
    <w:rsid w:val="00F56659"/>
    <w:rsid w:val="00F75279"/>
    <w:rsid w:val="00F8481F"/>
    <w:rsid w:val="00F903CB"/>
    <w:rsid w:val="00FA26BF"/>
    <w:rsid w:val="00FB0012"/>
    <w:rsid w:val="00FB7D95"/>
    <w:rsid w:val="00FC7ED5"/>
    <w:rsid w:val="00FD18D1"/>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5826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A1CB6"/>
    <w:rPr>
      <w:color w:val="0563C1"/>
      <w:u w:val="single"/>
    </w:rPr>
  </w:style>
  <w:style w:type="character" w:customStyle="1" w:styleId="UnresolvedMention">
    <w:name w:val="Unresolved Mention"/>
    <w:uiPriority w:val="99"/>
    <w:semiHidden/>
    <w:unhideWhenUsed/>
    <w:rsid w:val="00DA1CB6"/>
    <w:rPr>
      <w:color w:val="605E5C"/>
      <w:shd w:val="clear" w:color="auto" w:fill="E1DFDD"/>
    </w:rPr>
  </w:style>
  <w:style w:type="paragraph" w:styleId="Header">
    <w:name w:val="header"/>
    <w:basedOn w:val="Normal"/>
    <w:link w:val="HeaderChar1"/>
    <w:uiPriority w:val="99"/>
    <w:unhideWhenUsed/>
    <w:rsid w:val="002E6C3B"/>
    <w:pPr>
      <w:tabs>
        <w:tab w:val="center" w:pos="4680"/>
        <w:tab w:val="right" w:pos="9360"/>
      </w:tabs>
    </w:pPr>
  </w:style>
  <w:style w:type="character" w:customStyle="1" w:styleId="HeaderChar1">
    <w:name w:val="Header Char1"/>
    <w:link w:val="Header"/>
    <w:uiPriority w:val="99"/>
    <w:rsid w:val="002E6C3B"/>
    <w:rPr>
      <w:sz w:val="24"/>
      <w:szCs w:val="24"/>
      <w:lang w:eastAsia="en-ZA"/>
    </w:r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264114943">
      <w:bodyDiv w:val="1"/>
      <w:marLeft w:val="0"/>
      <w:marRight w:val="0"/>
      <w:marTop w:val="0"/>
      <w:marBottom w:val="0"/>
      <w:divBdr>
        <w:top w:val="none" w:sz="0" w:space="0" w:color="auto"/>
        <w:left w:val="none" w:sz="0" w:space="0" w:color="auto"/>
        <w:bottom w:val="none" w:sz="0" w:space="0" w:color="auto"/>
        <w:right w:val="none" w:sz="0" w:space="0" w:color="auto"/>
      </w:divBdr>
    </w:div>
    <w:div w:id="1085150147">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206991206">
      <w:bodyDiv w:val="1"/>
      <w:marLeft w:val="0"/>
      <w:marRight w:val="0"/>
      <w:marTop w:val="0"/>
      <w:marBottom w:val="0"/>
      <w:divBdr>
        <w:top w:val="none" w:sz="0" w:space="0" w:color="auto"/>
        <w:left w:val="none" w:sz="0" w:space="0" w:color="auto"/>
        <w:bottom w:val="none" w:sz="0" w:space="0" w:color="auto"/>
        <w:right w:val="none" w:sz="0" w:space="0" w:color="auto"/>
      </w:divBdr>
    </w:div>
    <w:div w:id="1210609669">
      <w:bodyDiv w:val="1"/>
      <w:marLeft w:val="0"/>
      <w:marRight w:val="0"/>
      <w:marTop w:val="0"/>
      <w:marBottom w:val="0"/>
      <w:divBdr>
        <w:top w:val="none" w:sz="0" w:space="0" w:color="auto"/>
        <w:left w:val="none" w:sz="0" w:space="0" w:color="auto"/>
        <w:bottom w:val="none" w:sz="0" w:space="0" w:color="auto"/>
        <w:right w:val="none" w:sz="0" w:space="0" w:color="auto"/>
      </w:divBdr>
    </w:div>
    <w:div w:id="1714884074">
      <w:bodyDiv w:val="1"/>
      <w:marLeft w:val="0"/>
      <w:marRight w:val="0"/>
      <w:marTop w:val="0"/>
      <w:marBottom w:val="0"/>
      <w:divBdr>
        <w:top w:val="none" w:sz="0" w:space="0" w:color="auto"/>
        <w:left w:val="none" w:sz="0" w:space="0" w:color="auto"/>
        <w:bottom w:val="none" w:sz="0" w:space="0" w:color="auto"/>
        <w:right w:val="none" w:sz="0" w:space="0" w:color="auto"/>
      </w:divBdr>
    </w:div>
    <w:div w:id="1837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2023-03-10T13:53:00Z</cp:lastPrinted>
  <dcterms:created xsi:type="dcterms:W3CDTF">2023-04-11T10:27:00Z</dcterms:created>
  <dcterms:modified xsi:type="dcterms:W3CDTF">2023-04-11T10:27:00Z</dcterms:modified>
</cp:coreProperties>
</file>