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95" w:rsidRDefault="00F91C95" w:rsidP="00964C53">
      <w:pPr>
        <w:outlineLvl w:val="0"/>
        <w:rPr>
          <w:rFonts w:ascii="Arial" w:eastAsia="Arial Unicode MS" w:hAnsi="Arial" w:cs="Arial"/>
          <w:b/>
          <w:color w:val="000000"/>
          <w:u w:val="single"/>
        </w:rPr>
      </w:pPr>
      <w:bookmarkStart w:id="0" w:name="_GoBack"/>
      <w:bookmarkEnd w:id="0"/>
    </w:p>
    <w:p w:rsidR="00E74489" w:rsidRPr="00B56080" w:rsidRDefault="00B106A0" w:rsidP="00964C53">
      <w:pPr>
        <w:outlineLvl w:val="0"/>
        <w:rPr>
          <w:rFonts w:ascii="Arial" w:eastAsia="Arial Unicode MS" w:hAnsi="Arial" w:cs="Arial"/>
          <w:b/>
          <w:color w:val="000000"/>
          <w:u w:val="single"/>
        </w:rPr>
      </w:pPr>
      <w:r w:rsidRPr="005957BF">
        <w:rPr>
          <w:noProof/>
        </w:rPr>
        <w:drawing>
          <wp:inline distT="0" distB="0" distL="0" distR="0">
            <wp:extent cx="2171700" cy="762000"/>
            <wp:effectExtent l="0" t="0" r="0" b="0"/>
            <wp:docPr id="1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95" w:rsidRPr="00B56080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C276B5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C276B5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 w:rsidRPr="00C276B5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Pr="00C276B5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C276B5" w:rsidRDefault="00010DA4" w:rsidP="00045B69">
      <w:pPr>
        <w:spacing w:line="276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C276B5">
        <w:rPr>
          <w:rFonts w:ascii="Arial" w:eastAsia="Arial Unicode MS" w:hAnsi="Arial" w:cs="Arial"/>
          <w:b/>
          <w:color w:val="000000"/>
          <w:u w:color="000000"/>
        </w:rPr>
        <w:t xml:space="preserve">WRITTEN </w:t>
      </w:r>
      <w:r w:rsidR="004D7631" w:rsidRPr="00C276B5">
        <w:rPr>
          <w:rFonts w:ascii="Arial" w:eastAsia="Arial Unicode MS" w:hAnsi="Arial" w:cs="Arial"/>
          <w:b/>
          <w:color w:val="000000"/>
          <w:u w:color="000000"/>
        </w:rPr>
        <w:t>REPLY</w:t>
      </w:r>
    </w:p>
    <w:p w:rsidR="00010DA4" w:rsidRPr="00C276B5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  <w:r w:rsidRPr="00C276B5">
        <w:rPr>
          <w:rFonts w:ascii="Arial" w:eastAsia="Arial Unicode MS" w:hAnsi="Arial" w:cs="Arial"/>
          <w:b/>
          <w:u w:color="000000"/>
        </w:rPr>
        <w:t>PARLIAMENTARY QUESTION</w:t>
      </w:r>
      <w:r w:rsidR="00BC1EC2" w:rsidRPr="00C276B5">
        <w:rPr>
          <w:rFonts w:ascii="Arial" w:eastAsia="Arial Unicode MS" w:hAnsi="Arial" w:cs="Arial"/>
          <w:b/>
          <w:u w:color="000000"/>
        </w:rPr>
        <w:t xml:space="preserve"> </w:t>
      </w:r>
      <w:r w:rsidR="00045B69">
        <w:rPr>
          <w:rFonts w:ascii="Arial" w:eastAsia="Arial Unicode MS" w:hAnsi="Arial" w:cs="Arial"/>
          <w:b/>
          <w:u w:color="000000"/>
        </w:rPr>
        <w:t>1108</w:t>
      </w:r>
    </w:p>
    <w:p w:rsidR="002B15AA" w:rsidRPr="002B15AA" w:rsidRDefault="002B15AA" w:rsidP="002B15A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2B15AA">
        <w:rPr>
          <w:rFonts w:ascii="Arial" w:hAnsi="Arial" w:cs="Arial"/>
          <w:b/>
          <w:lang w:val="en-GB"/>
        </w:rPr>
        <w:t>1108</w:t>
      </w:r>
      <w:r w:rsidRPr="002B15AA">
        <w:rPr>
          <w:rFonts w:ascii="Arial" w:hAnsi="Arial" w:cs="Arial"/>
          <w:b/>
        </w:rPr>
        <w:t>.</w:t>
      </w:r>
      <w:r w:rsidRPr="002B15AA">
        <w:rPr>
          <w:rFonts w:ascii="Arial" w:hAnsi="Arial" w:cs="Arial"/>
          <w:b/>
        </w:rPr>
        <w:tab/>
      </w:r>
      <w:r w:rsidRPr="002B15AA">
        <w:rPr>
          <w:rFonts w:ascii="Arial" w:hAnsi="Arial" w:cs="Arial"/>
          <w:b/>
          <w:lang w:val="en-GB"/>
        </w:rPr>
        <w:t>Mr</w:t>
      </w:r>
      <w:r w:rsidRPr="002B15AA">
        <w:rPr>
          <w:rFonts w:ascii="Arial" w:hAnsi="Arial" w:cs="Arial"/>
          <w:b/>
        </w:rPr>
        <w:t xml:space="preserve"> M J Cuthbert (DA) to ask the Minister of Trade, Industry and Competition</w:t>
      </w:r>
      <w:r w:rsidRPr="002B15AA">
        <w:rPr>
          <w:rFonts w:ascii="Arial" w:hAnsi="Arial" w:cs="Arial"/>
          <w:b/>
        </w:rPr>
        <w:fldChar w:fldCharType="begin"/>
      </w:r>
      <w:r w:rsidRPr="002B15AA">
        <w:rPr>
          <w:rFonts w:ascii="Arial" w:hAnsi="Arial" w:cs="Arial"/>
        </w:rPr>
        <w:instrText xml:space="preserve"> XE "</w:instrText>
      </w:r>
      <w:r w:rsidRPr="002B15AA">
        <w:rPr>
          <w:rFonts w:ascii="Arial" w:hAnsi="Arial" w:cs="Arial"/>
          <w:b/>
        </w:rPr>
        <w:instrText>Trade, Industry and Competition</w:instrText>
      </w:r>
      <w:r w:rsidRPr="002B15AA">
        <w:rPr>
          <w:rFonts w:ascii="Arial" w:hAnsi="Arial" w:cs="Arial"/>
        </w:rPr>
        <w:instrText xml:space="preserve">" </w:instrText>
      </w:r>
      <w:r w:rsidRPr="002B15AA">
        <w:rPr>
          <w:rFonts w:ascii="Arial" w:hAnsi="Arial" w:cs="Arial"/>
          <w:b/>
        </w:rPr>
        <w:fldChar w:fldCharType="end"/>
      </w:r>
      <w:r w:rsidRPr="002B15AA">
        <w:rPr>
          <w:rFonts w:ascii="Arial" w:hAnsi="Arial" w:cs="Arial"/>
          <w:b/>
        </w:rPr>
        <w:t xml:space="preserve">: </w:t>
      </w:r>
    </w:p>
    <w:p w:rsidR="002B15AA" w:rsidRPr="002B15AA" w:rsidRDefault="002B15AA" w:rsidP="00F73ECA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2B15AA">
        <w:rPr>
          <w:rFonts w:ascii="Arial" w:hAnsi="Arial" w:cs="Arial"/>
        </w:rPr>
        <w:t xml:space="preserve">Whether, with reference to his reply to question 259 on 25 May 2020, he will furnish Mr M J Cuthbert with a detailed list of </w:t>
      </w:r>
      <w:r w:rsidRPr="00EF16F5">
        <w:rPr>
          <w:rFonts w:ascii="Arial" w:hAnsi="Arial" w:cs="Arial"/>
        </w:rPr>
        <w:t>the (a) names and (b) job titles of each employee of his department who incurred expenditure on business class flights?</w:t>
      </w:r>
      <w:r w:rsidR="0060551B" w:rsidRPr="00EF16F5">
        <w:rPr>
          <w:rFonts w:ascii="Arial" w:hAnsi="Arial" w:cs="Arial"/>
        </w:rPr>
        <w:t xml:space="preserve"> </w:t>
      </w:r>
      <w:r w:rsidRPr="00EF16F5">
        <w:rPr>
          <w:rFonts w:ascii="Arial" w:hAnsi="Arial" w:cs="Arial"/>
        </w:rPr>
        <w:t>NW1404E</w:t>
      </w:r>
    </w:p>
    <w:p w:rsidR="002B15AA" w:rsidRDefault="00336802" w:rsidP="002B15AA">
      <w:pPr>
        <w:spacing w:before="100" w:beforeAutospacing="1" w:after="100" w:afterAutospacing="1"/>
        <w:ind w:left="720" w:hanging="660"/>
        <w:jc w:val="both"/>
        <w:rPr>
          <w:rFonts w:ascii="Arial" w:hAnsi="Arial" w:cs="Arial"/>
          <w:b/>
        </w:rPr>
      </w:pPr>
      <w:r w:rsidRPr="00C276B5">
        <w:rPr>
          <w:rFonts w:ascii="Arial" w:hAnsi="Arial" w:cs="Arial"/>
          <w:b/>
        </w:rPr>
        <w:t>Reply</w:t>
      </w:r>
      <w:r w:rsidR="002B15AA">
        <w:rPr>
          <w:rFonts w:ascii="Arial" w:hAnsi="Arial" w:cs="Arial"/>
          <w:b/>
        </w:rPr>
        <w:t xml:space="preserve"> </w:t>
      </w:r>
    </w:p>
    <w:p w:rsidR="00437B1D" w:rsidRDefault="00EF16F5" w:rsidP="00F73ECA">
      <w:pPr>
        <w:spacing w:before="100" w:beforeAutospacing="1" w:after="100" w:afterAutospacing="1"/>
        <w:ind w:left="660" w:hanging="660"/>
        <w:jc w:val="both"/>
        <w:rPr>
          <w:rFonts w:ascii="Arial" w:hAnsi="Arial" w:cs="Arial"/>
          <w:noProof/>
          <w:lang w:val="en-ZA" w:eastAsia="en-ZA"/>
        </w:rPr>
      </w:pPr>
      <w:r>
        <w:rPr>
          <w:rFonts w:ascii="Arial" w:hAnsi="Arial" w:cs="Arial"/>
          <w:b/>
        </w:rPr>
        <w:tab/>
      </w:r>
      <w:r w:rsidR="00733255">
        <w:rPr>
          <w:rFonts w:ascii="Arial" w:hAnsi="Arial" w:cs="Arial"/>
          <w:noProof/>
          <w:lang w:val="en-ZA" w:eastAsia="en-ZA"/>
        </w:rPr>
        <w:t xml:space="preserve">In my previous response I advised that </w:t>
      </w:r>
      <w:r w:rsidR="00A91562">
        <w:rPr>
          <w:rFonts w:ascii="Arial" w:hAnsi="Arial" w:cs="Arial"/>
          <w:noProof/>
          <w:lang w:val="en-ZA" w:eastAsia="en-ZA"/>
        </w:rPr>
        <w:t>a</w:t>
      </w:r>
      <w:r w:rsidRPr="009B5942">
        <w:rPr>
          <w:rFonts w:ascii="Arial" w:hAnsi="Arial" w:cs="Arial"/>
          <w:noProof/>
          <w:lang w:val="en-ZA" w:eastAsia="en-ZA"/>
        </w:rPr>
        <w:t>ll travel</w:t>
      </w:r>
      <w:r w:rsidR="00437B1D">
        <w:rPr>
          <w:rFonts w:ascii="Arial" w:hAnsi="Arial" w:cs="Arial"/>
          <w:noProof/>
          <w:lang w:val="en-ZA" w:eastAsia="en-ZA"/>
        </w:rPr>
        <w:t xml:space="preserve"> in the department has been considered</w:t>
      </w:r>
      <w:r w:rsidRPr="009B5942">
        <w:rPr>
          <w:rFonts w:ascii="Arial" w:hAnsi="Arial" w:cs="Arial"/>
          <w:noProof/>
          <w:lang w:val="en-ZA" w:eastAsia="en-ZA"/>
        </w:rPr>
        <w:t xml:space="preserve"> in line with </w:t>
      </w:r>
      <w:r w:rsidR="00A81678">
        <w:rPr>
          <w:rFonts w:ascii="Arial" w:hAnsi="Arial" w:cs="Arial"/>
          <w:noProof/>
          <w:lang w:val="en-ZA" w:eastAsia="en-ZA"/>
        </w:rPr>
        <w:t xml:space="preserve">internal policies of </w:t>
      </w:r>
      <w:r w:rsidRPr="009B5942">
        <w:rPr>
          <w:rFonts w:ascii="Arial" w:hAnsi="Arial" w:cs="Arial"/>
          <w:noProof/>
          <w:lang w:val="en-ZA" w:eastAsia="en-ZA"/>
        </w:rPr>
        <w:t xml:space="preserve">the department as well as National Treasury’s Instruction Note No. 04 of 2017/2018 on </w:t>
      </w:r>
      <w:r w:rsidR="00A91562">
        <w:rPr>
          <w:rFonts w:ascii="Arial" w:hAnsi="Arial" w:cs="Arial"/>
          <w:noProof/>
          <w:lang w:val="en-ZA" w:eastAsia="en-ZA"/>
        </w:rPr>
        <w:t>c</w:t>
      </w:r>
      <w:r w:rsidRPr="009B5942">
        <w:rPr>
          <w:rFonts w:ascii="Arial" w:hAnsi="Arial" w:cs="Arial"/>
          <w:noProof/>
          <w:lang w:val="en-ZA" w:eastAsia="en-ZA"/>
        </w:rPr>
        <w:t xml:space="preserve">ost </w:t>
      </w:r>
      <w:r w:rsidR="00A91562">
        <w:rPr>
          <w:rFonts w:ascii="Arial" w:hAnsi="Arial" w:cs="Arial"/>
          <w:noProof/>
          <w:lang w:val="en-ZA" w:eastAsia="en-ZA"/>
        </w:rPr>
        <w:t>c</w:t>
      </w:r>
      <w:r w:rsidRPr="009B5942">
        <w:rPr>
          <w:rFonts w:ascii="Arial" w:hAnsi="Arial" w:cs="Arial"/>
          <w:noProof/>
          <w:lang w:val="en-ZA" w:eastAsia="en-ZA"/>
        </w:rPr>
        <w:t>ontainment</w:t>
      </w:r>
      <w:r w:rsidR="00A91562">
        <w:rPr>
          <w:rFonts w:ascii="Arial" w:hAnsi="Arial" w:cs="Arial"/>
          <w:noProof/>
          <w:lang w:val="en-ZA" w:eastAsia="en-ZA"/>
        </w:rPr>
        <w:t xml:space="preserve"> related to travel and subsistence</w:t>
      </w:r>
      <w:r w:rsidRPr="009B5942">
        <w:rPr>
          <w:rFonts w:ascii="Arial" w:hAnsi="Arial" w:cs="Arial"/>
          <w:noProof/>
          <w:lang w:val="en-ZA" w:eastAsia="en-ZA"/>
        </w:rPr>
        <w:t>.</w:t>
      </w:r>
      <w:r>
        <w:rPr>
          <w:rFonts w:ascii="Arial" w:hAnsi="Arial" w:cs="Arial"/>
          <w:noProof/>
          <w:lang w:val="en-ZA" w:eastAsia="en-ZA"/>
        </w:rPr>
        <w:t xml:space="preserve"> </w:t>
      </w:r>
    </w:p>
    <w:p w:rsidR="00EF16F5" w:rsidRDefault="00A91562" w:rsidP="00F73E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  <w:lang w:val="en-ZA" w:eastAsia="en-ZA"/>
        </w:rPr>
      </w:pPr>
      <w:r w:rsidRPr="009B5942">
        <w:rPr>
          <w:rFonts w:ascii="Arial" w:hAnsi="Arial" w:cs="Arial"/>
          <w:noProof/>
          <w:lang w:val="en-ZA" w:eastAsia="en-ZA"/>
        </w:rPr>
        <w:t>National Treasury’s Instruction Note No. 04 of 2017/2018</w:t>
      </w:r>
      <w:r>
        <w:rPr>
          <w:rFonts w:ascii="Arial" w:hAnsi="Arial" w:cs="Arial"/>
          <w:noProof/>
          <w:lang w:val="en-ZA" w:eastAsia="en-ZA"/>
        </w:rPr>
        <w:t xml:space="preserve"> allows for the following air travel arrangements for departments and constitutional institutions:</w:t>
      </w:r>
    </w:p>
    <w:p w:rsidR="006036AD" w:rsidRDefault="006036AD" w:rsidP="00F73EC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noProof/>
          <w:lang w:val="en-ZA" w:eastAsia="en-ZA"/>
        </w:rPr>
      </w:pPr>
      <w:r>
        <w:rPr>
          <w:rFonts w:ascii="Arial" w:hAnsi="Arial" w:cs="Arial"/>
          <w:noProof/>
          <w:lang w:val="en-ZA" w:eastAsia="en-ZA"/>
        </w:rPr>
        <w:tab/>
      </w:r>
    </w:p>
    <w:p w:rsidR="002614C5" w:rsidRPr="00586B22" w:rsidRDefault="006036AD" w:rsidP="00F73EC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>
        <w:rPr>
          <w:rFonts w:ascii="Arial" w:hAnsi="Arial" w:cs="Arial"/>
          <w:noProof/>
          <w:lang w:val="en-ZA" w:eastAsia="en-ZA"/>
        </w:rPr>
        <w:tab/>
      </w:r>
      <w:r w:rsidR="00437B1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“5.7.3.2 </w:t>
      </w:r>
      <w:r w:rsidR="002614C5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For flights that are </w:t>
      </w:r>
      <w:r w:rsidR="002614C5" w:rsidRPr="00586B22">
        <w:rPr>
          <w:rFonts w:ascii="Arial" w:hAnsi="Arial" w:cs="Arial"/>
          <w:b/>
          <w:i/>
          <w:noProof/>
          <w:sz w:val="20"/>
          <w:szCs w:val="20"/>
          <w:lang w:val="en-ZA" w:eastAsia="en-ZA"/>
        </w:rPr>
        <w:t>five (5) hours or less</w:t>
      </w:r>
      <w:r w:rsidR="002614C5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, business class tickets may only be purch</w:t>
      </w:r>
      <w:r w:rsidR="00437B1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a</w:t>
      </w:r>
      <w:r w:rsidR="002614C5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sed for:</w:t>
      </w:r>
    </w:p>
    <w:p w:rsidR="002614C5" w:rsidRPr="00586B22" w:rsidRDefault="002614C5" w:rsidP="00F73EC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</w:p>
    <w:p w:rsidR="002614C5" w:rsidRPr="00586B22" w:rsidRDefault="002614C5" w:rsidP="00F73EC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Director- Generals or persons holding equivalent ranks in</w:t>
      </w:r>
      <w:r w:rsidR="00C7194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 depart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ments;</w:t>
      </w:r>
    </w:p>
    <w:p w:rsidR="00A91562" w:rsidRPr="00586B22" w:rsidRDefault="00A91562" w:rsidP="00F73EC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Persons appointed on grounds of policy considerations in terms of Section 12A of the Public Service Act, 1994 (i.e. advisors to exceutive authorities); and</w:t>
      </w:r>
    </w:p>
    <w:p w:rsidR="00A91562" w:rsidRPr="00586B22" w:rsidRDefault="00A91562" w:rsidP="00F73EC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Accounting officers of constiutional institutions</w:t>
      </w:r>
    </w:p>
    <w:p w:rsidR="002614C5" w:rsidRPr="00586B22" w:rsidRDefault="002614C5" w:rsidP="00F73ECA">
      <w:pPr>
        <w:autoSpaceDE w:val="0"/>
        <w:autoSpaceDN w:val="0"/>
        <w:adjustRightInd w:val="0"/>
        <w:ind w:left="1073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</w:p>
    <w:p w:rsidR="006036AD" w:rsidRPr="00586B22" w:rsidRDefault="00437B1D" w:rsidP="00F73ECA">
      <w:pPr>
        <w:autoSpaceDE w:val="0"/>
        <w:autoSpaceDN w:val="0"/>
        <w:adjustRightInd w:val="0"/>
        <w:ind w:left="709" w:firstLine="4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5.7.3.3 </w:t>
      </w:r>
      <w:r w:rsidR="0018168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For flights exceeding </w:t>
      </w:r>
      <w:r w:rsidR="0018168D" w:rsidRPr="00586B22">
        <w:rPr>
          <w:rFonts w:ascii="Arial" w:hAnsi="Arial" w:cs="Arial"/>
          <w:b/>
          <w:i/>
          <w:noProof/>
          <w:sz w:val="20"/>
          <w:szCs w:val="20"/>
          <w:lang w:val="en-ZA" w:eastAsia="en-ZA"/>
        </w:rPr>
        <w:t>five (5) hours</w:t>
      </w:r>
      <w:r w:rsidR="0018168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, bus</w:t>
      </w:r>
      <w:r w:rsidR="004914F6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iness class tickets may only be </w:t>
      </w:r>
      <w:r w:rsidR="0018168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purch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a</w:t>
      </w:r>
      <w:r w:rsid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sed for</w:t>
      </w:r>
      <w:r w:rsidR="0018168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:</w:t>
      </w:r>
    </w:p>
    <w:p w:rsidR="0018168D" w:rsidRPr="00586B22" w:rsidRDefault="0018168D" w:rsidP="00F73ECA">
      <w:pPr>
        <w:autoSpaceDE w:val="0"/>
        <w:autoSpaceDN w:val="0"/>
        <w:adjustRightInd w:val="0"/>
        <w:ind w:left="1422" w:hanging="709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</w:p>
    <w:p w:rsidR="004C4237" w:rsidRPr="00586B22" w:rsidRDefault="004914F6" w:rsidP="00F73EC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Director</w:t>
      </w:r>
      <w:r w:rsidR="00437B1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s- General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 or persons hol</w:t>
      </w:r>
      <w:r w:rsidR="00C7194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ding equivalent ranks in depart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ments;</w:t>
      </w:r>
    </w:p>
    <w:p w:rsidR="004914F6" w:rsidRPr="00586B22" w:rsidRDefault="004914F6" w:rsidP="00F73EC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Deputy Director</w:t>
      </w:r>
      <w:r w:rsidR="00437B1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s-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General and Chief Directors or persons holding equivalent ranks i</w:t>
      </w:r>
      <w:r w:rsidR="004C4237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n the department</w:t>
      </w:r>
      <w:r w:rsidR="00C7194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;</w:t>
      </w:r>
    </w:p>
    <w:p w:rsidR="00C7194D" w:rsidRPr="00586B22" w:rsidRDefault="00437B1D" w:rsidP="00F73EC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p</w:t>
      </w:r>
      <w:r w:rsidR="00C7194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ersons appointed on grounds of policy considerations in terms of Section 12A of the Public Service Act, 1994 (i.e. advisors to exceutive authorities);</w:t>
      </w:r>
    </w:p>
    <w:p w:rsidR="00C7194D" w:rsidRPr="00586B22" w:rsidRDefault="00437B1D" w:rsidP="00F73EC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a</w:t>
      </w:r>
      <w:r w:rsidR="00C7194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ccounting officers of consti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t</w:t>
      </w:r>
      <w:r w:rsidR="00C7194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utional institutions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;</w:t>
      </w:r>
    </w:p>
    <w:p w:rsidR="00437B1D" w:rsidRPr="00586B22" w:rsidRDefault="00437B1D" w:rsidP="00F73EC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e</w:t>
      </w:r>
      <w:r w:rsidR="00C7194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mployees at the level of management that report directly to the accounting officer of a consti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t</w:t>
      </w:r>
      <w:r w:rsidR="00C7194D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utional institution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;</w:t>
      </w:r>
    </w:p>
    <w:p w:rsidR="00C7194D" w:rsidRPr="00586B22" w:rsidRDefault="00437B1D" w:rsidP="00F73EC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employees at the level of management that report directly to the officials referred to in paragraph (e) above and </w:t>
      </w:r>
    </w:p>
    <w:p w:rsidR="00437B1D" w:rsidRPr="00586B22" w:rsidRDefault="00437B1D" w:rsidP="00F73EC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non-executive members serving on any governance committee of a department or constitutional institution.</w:t>
      </w:r>
    </w:p>
    <w:p w:rsidR="00437B1D" w:rsidRPr="00586B22" w:rsidRDefault="00437B1D" w:rsidP="00F73EC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any other employee to whom authority was granted as indicated in 5.3.</w:t>
      </w:r>
      <w:r w:rsidR="00586B22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7.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1.  </w:t>
      </w:r>
    </w:p>
    <w:p w:rsidR="0066268F" w:rsidRPr="00586B22" w:rsidRDefault="0066268F" w:rsidP="00F73ECA">
      <w:p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</w:p>
    <w:p w:rsidR="004C4237" w:rsidRPr="00586B22" w:rsidRDefault="00437B1D" w:rsidP="00F73ECA">
      <w:pPr>
        <w:autoSpaceDE w:val="0"/>
        <w:autoSpaceDN w:val="0"/>
        <w:adjustRightInd w:val="0"/>
        <w:ind w:left="713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5.7.3.4 </w:t>
      </w:r>
      <w:r w:rsidR="004C4237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Notwithstanding the 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provisions of </w:t>
      </w:r>
      <w:r w:rsidR="00586B22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5.3.7.1, 5.3.7.2 and 5.3.7.3 </w:t>
      </w:r>
      <w:r w:rsidR="004C4237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above</w:t>
      </w:r>
      <w:r w:rsidR="00586B22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,</w:t>
      </w:r>
      <w:r w:rsidR="004C4237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 </w:t>
      </w:r>
      <w:r w:rsidR="00586B22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a</w:t>
      </w:r>
      <w:r w:rsidR="004C4237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ccounting </w:t>
      </w:r>
      <w:r w:rsidR="00586B22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o</w:t>
      </w:r>
      <w:r w:rsidR="004C4237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fficers or delegated officials </w:t>
      </w:r>
      <w:r w:rsidR="00586B22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of departments and constiutional institutions </w:t>
      </w:r>
      <w:r w:rsidR="0066268F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may approve the </w:t>
      </w:r>
      <w:r w:rsidR="004C4237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pu</w:t>
      </w:r>
      <w:r w:rsidR="00586B22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rchse of business class tickets</w:t>
      </w:r>
      <w:r w:rsidR="004C4237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:</w:t>
      </w:r>
    </w:p>
    <w:p w:rsidR="004C4237" w:rsidRPr="00586B22" w:rsidRDefault="004C4237" w:rsidP="00F73ECA">
      <w:pPr>
        <w:autoSpaceDE w:val="0"/>
        <w:autoSpaceDN w:val="0"/>
        <w:adjustRightInd w:val="0"/>
        <w:ind w:left="1422" w:hanging="709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</w:p>
    <w:p w:rsidR="004C4237" w:rsidRPr="00586B22" w:rsidRDefault="00586B22" w:rsidP="00F73EC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lastRenderedPageBreak/>
        <w:t>f</w:t>
      </w:r>
      <w:r w:rsidR="004C4237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or employees with disabilities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,</w:t>
      </w:r>
    </w:p>
    <w:p w:rsidR="004C4237" w:rsidRPr="00586B22" w:rsidRDefault="00586B22" w:rsidP="00F73EC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f</w:t>
      </w:r>
      <w:r w:rsidR="004C4237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or employees with special needs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,</w:t>
      </w:r>
    </w:p>
    <w:p w:rsidR="004C4237" w:rsidRPr="00586B22" w:rsidRDefault="00586B22" w:rsidP="00F73EC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i</w:t>
      </w:r>
      <w:r w:rsidR="004C4237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n cases where economy class flights are not available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,</w:t>
      </w:r>
      <w:r w:rsidR="004C4237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 xml:space="preserve"> or</w:t>
      </w:r>
    </w:p>
    <w:p w:rsidR="004C4237" w:rsidRPr="00586B22" w:rsidRDefault="00586B22" w:rsidP="00F73EC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0"/>
          <w:szCs w:val="20"/>
          <w:lang w:val="en-ZA" w:eastAsia="en-ZA"/>
        </w:rPr>
      </w:pP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w</w:t>
      </w:r>
      <w:r w:rsidR="004C4237"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here the business class ticket is the same price or cheaper than the economy class ticket to the same destination</w:t>
      </w:r>
      <w:r w:rsidRPr="00586B22">
        <w:rPr>
          <w:rFonts w:ascii="Arial" w:hAnsi="Arial" w:cs="Arial"/>
          <w:i/>
          <w:noProof/>
          <w:sz w:val="20"/>
          <w:szCs w:val="20"/>
          <w:lang w:val="en-ZA" w:eastAsia="en-ZA"/>
        </w:rPr>
        <w:t>.</w:t>
      </w:r>
    </w:p>
    <w:p w:rsidR="004C4237" w:rsidRPr="00A91562" w:rsidRDefault="004C4237" w:rsidP="00F73ECA">
      <w:pPr>
        <w:autoSpaceDE w:val="0"/>
        <w:autoSpaceDN w:val="0"/>
        <w:adjustRightInd w:val="0"/>
        <w:ind w:left="1422" w:hanging="709"/>
        <w:jc w:val="both"/>
        <w:rPr>
          <w:rFonts w:ascii="Arial" w:hAnsi="Arial" w:cs="Arial"/>
          <w:noProof/>
          <w:lang w:val="en-ZA" w:eastAsia="en-ZA"/>
        </w:rPr>
      </w:pPr>
    </w:p>
    <w:p w:rsidR="0066268F" w:rsidRDefault="00A81678" w:rsidP="00F73ECA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 xml:space="preserve">In line with the above provisions, the Director-General, Deputy Directors-General, Chief Directors and officials with disabilities and special needs have travelled business class. </w:t>
      </w:r>
      <w:r w:rsidR="00733255">
        <w:rPr>
          <w:rFonts w:ascii="Arial" w:eastAsia="Calibri" w:hAnsi="Arial" w:cs="Arial"/>
          <w:bCs/>
          <w:lang w:val="en-ZA"/>
        </w:rPr>
        <w:t xml:space="preserve">The names of persons below the level of DDG who travelled business class, as provided by the Department, is submitted below: </w:t>
      </w:r>
    </w:p>
    <w:p w:rsidR="00A81678" w:rsidRDefault="00A81678" w:rsidP="00F73E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  <w:lang w:val="en-ZA" w:eastAsia="en-ZA"/>
        </w:rPr>
      </w:pPr>
    </w:p>
    <w:tbl>
      <w:tblPr>
        <w:tblW w:w="83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578"/>
      </w:tblGrid>
      <w:tr w:rsidR="000B62D0" w:rsidRPr="00D66BC6" w:rsidTr="00F73ECA">
        <w:tc>
          <w:tcPr>
            <w:tcW w:w="4786" w:type="dxa"/>
            <w:shd w:val="clear" w:color="auto" w:fill="auto"/>
          </w:tcPr>
          <w:p w:rsidR="000B62D0" w:rsidRPr="00D66BC6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n-ZA" w:eastAsia="en-ZA"/>
              </w:rPr>
            </w:pPr>
            <w:r w:rsidRPr="00D66BC6">
              <w:rPr>
                <w:rFonts w:ascii="Arial" w:hAnsi="Arial" w:cs="Arial"/>
                <w:b/>
                <w:noProof/>
                <w:lang w:val="en-ZA" w:eastAsia="en-ZA"/>
              </w:rPr>
              <w:t>Passenger</w:t>
            </w:r>
          </w:p>
        </w:tc>
        <w:tc>
          <w:tcPr>
            <w:tcW w:w="3578" w:type="dxa"/>
            <w:shd w:val="clear" w:color="auto" w:fill="auto"/>
          </w:tcPr>
          <w:p w:rsidR="000B62D0" w:rsidRPr="00D66BC6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n-ZA" w:eastAsia="en-ZA"/>
              </w:rPr>
            </w:pPr>
            <w:r w:rsidRPr="00D66BC6">
              <w:rPr>
                <w:rFonts w:ascii="Arial" w:hAnsi="Arial" w:cs="Arial"/>
                <w:b/>
                <w:noProof/>
                <w:lang w:val="en-ZA" w:eastAsia="en-ZA"/>
              </w:rPr>
              <w:t>Job Title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bookmarkStart w:id="1" w:name="OLE_LINK1"/>
            <w:r w:rsidRPr="00BC4789">
              <w:rPr>
                <w:rFonts w:ascii="Arial" w:hAnsi="Arial" w:cs="Arial"/>
                <w:noProof/>
                <w:lang w:val="en-ZA" w:eastAsia="en-ZA"/>
              </w:rPr>
              <w:t>Moosa Ebrahim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Chief Director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 xml:space="preserve">Molefane Maoto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Chief Director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>
              <w:rPr>
                <w:rFonts w:ascii="Arial" w:hAnsi="Arial" w:cs="Arial"/>
                <w:noProof/>
                <w:lang w:val="en-ZA" w:eastAsia="en-ZA"/>
              </w:rPr>
              <w:t>Kruger Niki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Chief Director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Jensma Stieneke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Chief Director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 xml:space="preserve">Medupe Moloantoa Sidwell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Chief Director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 xml:space="preserve">Le Roux Adriaan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 xml:space="preserve">Chief </w:t>
            </w:r>
            <w:r>
              <w:rPr>
                <w:rFonts w:ascii="Arial" w:hAnsi="Arial" w:cs="Arial"/>
                <w:noProof/>
                <w:lang w:val="en-ZA" w:eastAsia="en-ZA"/>
              </w:rPr>
              <w:t>Director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Mene Wamkele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Chief Director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Osman Shareen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Chief Director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Hudson Daryl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Director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226F4" w:rsidRDefault="000B62D0" w:rsidP="00A5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Xulu Noziphozandile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62D0" w:rsidRPr="00B226F4" w:rsidRDefault="000B62D0" w:rsidP="00A578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Mogashoa Ephraim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Deputy Director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Default="000B62D0" w:rsidP="00A5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Padayachy Meshendri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62D0" w:rsidRPr="00B226F4" w:rsidRDefault="000B62D0" w:rsidP="00A578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Deputy Director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Default="000B62D0" w:rsidP="00A578AC">
            <w:pPr>
              <w:rPr>
                <w:rFonts w:ascii="Arial" w:hAnsi="Arial" w:cs="Arial"/>
              </w:rPr>
            </w:pPr>
            <w:r w:rsidRPr="0068315E">
              <w:rPr>
                <w:rFonts w:ascii="Arial" w:hAnsi="Arial" w:cs="Arial"/>
              </w:rPr>
              <w:t>Skosana Vusumuzi Jeffrey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62D0" w:rsidRDefault="000B62D0" w:rsidP="00A578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Deputy Director</w:t>
            </w:r>
          </w:p>
        </w:tc>
      </w:tr>
      <w:tr w:rsidR="000B62D0" w:rsidTr="00F73EC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Ndikandika Nangamso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>
              <w:rPr>
                <w:rFonts w:ascii="Arial" w:hAnsi="Arial" w:cs="Arial"/>
                <w:noProof/>
                <w:lang w:val="en-ZA" w:eastAsia="en-ZA"/>
              </w:rPr>
              <w:t>Executive Assistant</w:t>
            </w:r>
          </w:p>
        </w:tc>
      </w:tr>
      <w:tr w:rsidR="000B62D0" w:rsidRPr="00B226F4" w:rsidTr="00F73ECA">
        <w:tc>
          <w:tcPr>
            <w:tcW w:w="4786" w:type="dxa"/>
            <w:shd w:val="clear" w:color="auto" w:fill="auto"/>
          </w:tcPr>
          <w:p w:rsidR="000B62D0" w:rsidRPr="00BC4789" w:rsidRDefault="000B62D0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 w:rsidRPr="00BC4789">
              <w:rPr>
                <w:rFonts w:ascii="Arial" w:hAnsi="Arial" w:cs="Arial"/>
                <w:noProof/>
                <w:lang w:val="en-ZA" w:eastAsia="en-ZA"/>
              </w:rPr>
              <w:t>Mkhwebane Precious Nthabeleng</w:t>
            </w:r>
          </w:p>
        </w:tc>
        <w:tc>
          <w:tcPr>
            <w:tcW w:w="3578" w:type="dxa"/>
            <w:shd w:val="clear" w:color="auto" w:fill="auto"/>
          </w:tcPr>
          <w:p w:rsidR="000B62D0" w:rsidRPr="00BC4789" w:rsidRDefault="00F73ECA" w:rsidP="00A57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n-ZA" w:eastAsia="en-ZA"/>
              </w:rPr>
            </w:pPr>
            <w:r>
              <w:rPr>
                <w:rFonts w:ascii="Arial" w:hAnsi="Arial" w:cs="Arial"/>
                <w:noProof/>
                <w:lang w:val="en-ZA" w:eastAsia="en-ZA"/>
              </w:rPr>
              <w:t>Personal A</w:t>
            </w:r>
            <w:r w:rsidR="000B62D0" w:rsidRPr="00BC4789">
              <w:rPr>
                <w:rFonts w:ascii="Arial" w:hAnsi="Arial" w:cs="Arial"/>
                <w:noProof/>
                <w:lang w:val="en-ZA" w:eastAsia="en-ZA"/>
              </w:rPr>
              <w:t>ssistant</w:t>
            </w:r>
          </w:p>
        </w:tc>
      </w:tr>
      <w:bookmarkEnd w:id="1"/>
    </w:tbl>
    <w:p w:rsidR="000B62D0" w:rsidRDefault="000B62D0" w:rsidP="00F73E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  <w:lang w:val="en-ZA" w:eastAsia="en-ZA"/>
        </w:rPr>
      </w:pPr>
    </w:p>
    <w:p w:rsidR="00A614EB" w:rsidRDefault="00A614EB" w:rsidP="00F73ECA">
      <w:pPr>
        <w:tabs>
          <w:tab w:val="left" w:pos="168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B5E6C" w:rsidRDefault="005B5E6C" w:rsidP="00F73ECA">
      <w:pPr>
        <w:tabs>
          <w:tab w:val="left" w:pos="168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B62D0" w:rsidRDefault="000B62D0" w:rsidP="00A614EB">
      <w:pPr>
        <w:tabs>
          <w:tab w:val="left" w:pos="168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B62D0" w:rsidRPr="00B8045C" w:rsidRDefault="00B8045C" w:rsidP="00B8045C">
      <w:pPr>
        <w:tabs>
          <w:tab w:val="left" w:pos="1680"/>
        </w:tabs>
        <w:jc w:val="center"/>
        <w:rPr>
          <w:rFonts w:ascii="Arial" w:hAnsi="Arial" w:cs="Arial"/>
          <w:b/>
          <w:color w:val="000000"/>
          <w:szCs w:val="22"/>
        </w:rPr>
      </w:pPr>
      <w:r w:rsidRPr="00B8045C">
        <w:rPr>
          <w:rFonts w:ascii="Arial" w:hAnsi="Arial" w:cs="Arial"/>
          <w:b/>
          <w:color w:val="000000"/>
          <w:szCs w:val="22"/>
        </w:rPr>
        <w:t>-END-</w:t>
      </w:r>
    </w:p>
    <w:sectPr w:rsidR="000B62D0" w:rsidRPr="00B8045C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F0" w:rsidRDefault="000D4EF0">
      <w:r>
        <w:separator/>
      </w:r>
    </w:p>
  </w:endnote>
  <w:endnote w:type="continuationSeparator" w:id="0">
    <w:p w:rsidR="000D4EF0" w:rsidRDefault="000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B106A0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1F6787">
      <w:rPr>
        <w:rFonts w:ascii="Arial" w:hAnsi="Arial" w:cs="Arial"/>
        <w:sz w:val="16"/>
        <w:szCs w:val="16"/>
      </w:rPr>
      <w:t xml:space="preserve">n No </w:t>
    </w:r>
    <w:r w:rsidR="00045B69">
      <w:rPr>
        <w:rFonts w:ascii="Arial" w:hAnsi="Arial" w:cs="Arial"/>
        <w:sz w:val="16"/>
        <w:szCs w:val="16"/>
      </w:rPr>
      <w:t>1108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F0" w:rsidRDefault="000D4EF0">
      <w:r>
        <w:separator/>
      </w:r>
    </w:p>
  </w:footnote>
  <w:footnote w:type="continuationSeparator" w:id="0">
    <w:p w:rsidR="000D4EF0" w:rsidRDefault="000D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015"/>
    <w:multiLevelType w:val="hybridMultilevel"/>
    <w:tmpl w:val="2CCAC0A6"/>
    <w:lvl w:ilvl="0" w:tplc="1EEEEFAC">
      <w:start w:val="1"/>
      <w:numFmt w:val="lowerLetter"/>
      <w:lvlText w:val="(%1)"/>
      <w:lvlJc w:val="left"/>
      <w:pPr>
        <w:ind w:left="10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3" w:hanging="360"/>
      </w:pPr>
    </w:lvl>
    <w:lvl w:ilvl="2" w:tplc="1C09001B" w:tentative="1">
      <w:start w:val="1"/>
      <w:numFmt w:val="lowerRoman"/>
      <w:lvlText w:val="%3."/>
      <w:lvlJc w:val="right"/>
      <w:pPr>
        <w:ind w:left="2513" w:hanging="180"/>
      </w:pPr>
    </w:lvl>
    <w:lvl w:ilvl="3" w:tplc="1C09000F" w:tentative="1">
      <w:start w:val="1"/>
      <w:numFmt w:val="decimal"/>
      <w:lvlText w:val="%4."/>
      <w:lvlJc w:val="left"/>
      <w:pPr>
        <w:ind w:left="3233" w:hanging="360"/>
      </w:pPr>
    </w:lvl>
    <w:lvl w:ilvl="4" w:tplc="1C090019" w:tentative="1">
      <w:start w:val="1"/>
      <w:numFmt w:val="lowerLetter"/>
      <w:lvlText w:val="%5."/>
      <w:lvlJc w:val="left"/>
      <w:pPr>
        <w:ind w:left="3953" w:hanging="360"/>
      </w:pPr>
    </w:lvl>
    <w:lvl w:ilvl="5" w:tplc="1C09001B" w:tentative="1">
      <w:start w:val="1"/>
      <w:numFmt w:val="lowerRoman"/>
      <w:lvlText w:val="%6."/>
      <w:lvlJc w:val="right"/>
      <w:pPr>
        <w:ind w:left="4673" w:hanging="180"/>
      </w:pPr>
    </w:lvl>
    <w:lvl w:ilvl="6" w:tplc="1C09000F" w:tentative="1">
      <w:start w:val="1"/>
      <w:numFmt w:val="decimal"/>
      <w:lvlText w:val="%7."/>
      <w:lvlJc w:val="left"/>
      <w:pPr>
        <w:ind w:left="5393" w:hanging="360"/>
      </w:pPr>
    </w:lvl>
    <w:lvl w:ilvl="7" w:tplc="1C090019" w:tentative="1">
      <w:start w:val="1"/>
      <w:numFmt w:val="lowerLetter"/>
      <w:lvlText w:val="%8."/>
      <w:lvlJc w:val="left"/>
      <w:pPr>
        <w:ind w:left="6113" w:hanging="360"/>
      </w:pPr>
    </w:lvl>
    <w:lvl w:ilvl="8" w:tplc="1C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091B7E32"/>
    <w:multiLevelType w:val="hybridMultilevel"/>
    <w:tmpl w:val="18280B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495"/>
    <w:multiLevelType w:val="hybridMultilevel"/>
    <w:tmpl w:val="239C669E"/>
    <w:lvl w:ilvl="0" w:tplc="35D6C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5B5A"/>
    <w:multiLevelType w:val="hybridMultilevel"/>
    <w:tmpl w:val="CB7864EC"/>
    <w:lvl w:ilvl="0" w:tplc="77FC7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20CF3"/>
    <w:multiLevelType w:val="hybridMultilevel"/>
    <w:tmpl w:val="E0B4E4B2"/>
    <w:lvl w:ilvl="0" w:tplc="E0663E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42B54"/>
    <w:multiLevelType w:val="hybridMultilevel"/>
    <w:tmpl w:val="0C96538C"/>
    <w:lvl w:ilvl="0" w:tplc="D45EB04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C80423"/>
    <w:multiLevelType w:val="hybridMultilevel"/>
    <w:tmpl w:val="8F02CD52"/>
    <w:lvl w:ilvl="0" w:tplc="EA72A8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13820"/>
    <w:multiLevelType w:val="hybridMultilevel"/>
    <w:tmpl w:val="47445910"/>
    <w:lvl w:ilvl="0" w:tplc="81F8747C">
      <w:start w:val="1"/>
      <w:numFmt w:val="lowerLetter"/>
      <w:lvlText w:val="(%1)"/>
      <w:lvlJc w:val="left"/>
      <w:pPr>
        <w:ind w:left="10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3" w:hanging="360"/>
      </w:pPr>
    </w:lvl>
    <w:lvl w:ilvl="2" w:tplc="1C09001B" w:tentative="1">
      <w:start w:val="1"/>
      <w:numFmt w:val="lowerRoman"/>
      <w:lvlText w:val="%3."/>
      <w:lvlJc w:val="right"/>
      <w:pPr>
        <w:ind w:left="2513" w:hanging="180"/>
      </w:pPr>
    </w:lvl>
    <w:lvl w:ilvl="3" w:tplc="1C09000F" w:tentative="1">
      <w:start w:val="1"/>
      <w:numFmt w:val="decimal"/>
      <w:lvlText w:val="%4."/>
      <w:lvlJc w:val="left"/>
      <w:pPr>
        <w:ind w:left="3233" w:hanging="360"/>
      </w:pPr>
    </w:lvl>
    <w:lvl w:ilvl="4" w:tplc="1C090019" w:tentative="1">
      <w:start w:val="1"/>
      <w:numFmt w:val="lowerLetter"/>
      <w:lvlText w:val="%5."/>
      <w:lvlJc w:val="left"/>
      <w:pPr>
        <w:ind w:left="3953" w:hanging="360"/>
      </w:pPr>
    </w:lvl>
    <w:lvl w:ilvl="5" w:tplc="1C09001B" w:tentative="1">
      <w:start w:val="1"/>
      <w:numFmt w:val="lowerRoman"/>
      <w:lvlText w:val="%6."/>
      <w:lvlJc w:val="right"/>
      <w:pPr>
        <w:ind w:left="4673" w:hanging="180"/>
      </w:pPr>
    </w:lvl>
    <w:lvl w:ilvl="6" w:tplc="1C09000F" w:tentative="1">
      <w:start w:val="1"/>
      <w:numFmt w:val="decimal"/>
      <w:lvlText w:val="%7."/>
      <w:lvlJc w:val="left"/>
      <w:pPr>
        <w:ind w:left="5393" w:hanging="360"/>
      </w:pPr>
    </w:lvl>
    <w:lvl w:ilvl="7" w:tplc="1C090019" w:tentative="1">
      <w:start w:val="1"/>
      <w:numFmt w:val="lowerLetter"/>
      <w:lvlText w:val="%8."/>
      <w:lvlJc w:val="left"/>
      <w:pPr>
        <w:ind w:left="6113" w:hanging="360"/>
      </w:pPr>
    </w:lvl>
    <w:lvl w:ilvl="8" w:tplc="1C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6768E"/>
    <w:multiLevelType w:val="hybridMultilevel"/>
    <w:tmpl w:val="A9245CF4"/>
    <w:lvl w:ilvl="0" w:tplc="1E5272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493700DF"/>
    <w:multiLevelType w:val="hybridMultilevel"/>
    <w:tmpl w:val="C69E492A"/>
    <w:lvl w:ilvl="0" w:tplc="5608DEEC">
      <w:start w:val="1"/>
      <w:numFmt w:val="lowerLetter"/>
      <w:lvlText w:val="(%1)"/>
      <w:lvlJc w:val="left"/>
      <w:pPr>
        <w:ind w:left="10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3" w:hanging="360"/>
      </w:pPr>
    </w:lvl>
    <w:lvl w:ilvl="2" w:tplc="1C09001B" w:tentative="1">
      <w:start w:val="1"/>
      <w:numFmt w:val="lowerRoman"/>
      <w:lvlText w:val="%3."/>
      <w:lvlJc w:val="right"/>
      <w:pPr>
        <w:ind w:left="2513" w:hanging="180"/>
      </w:pPr>
    </w:lvl>
    <w:lvl w:ilvl="3" w:tplc="1C09000F" w:tentative="1">
      <w:start w:val="1"/>
      <w:numFmt w:val="decimal"/>
      <w:lvlText w:val="%4."/>
      <w:lvlJc w:val="left"/>
      <w:pPr>
        <w:ind w:left="3233" w:hanging="360"/>
      </w:pPr>
    </w:lvl>
    <w:lvl w:ilvl="4" w:tplc="1C090019" w:tentative="1">
      <w:start w:val="1"/>
      <w:numFmt w:val="lowerLetter"/>
      <w:lvlText w:val="%5."/>
      <w:lvlJc w:val="left"/>
      <w:pPr>
        <w:ind w:left="3953" w:hanging="360"/>
      </w:pPr>
    </w:lvl>
    <w:lvl w:ilvl="5" w:tplc="1C09001B" w:tentative="1">
      <w:start w:val="1"/>
      <w:numFmt w:val="lowerRoman"/>
      <w:lvlText w:val="%6."/>
      <w:lvlJc w:val="right"/>
      <w:pPr>
        <w:ind w:left="4673" w:hanging="180"/>
      </w:pPr>
    </w:lvl>
    <w:lvl w:ilvl="6" w:tplc="1C09000F" w:tentative="1">
      <w:start w:val="1"/>
      <w:numFmt w:val="decimal"/>
      <w:lvlText w:val="%7."/>
      <w:lvlJc w:val="left"/>
      <w:pPr>
        <w:ind w:left="5393" w:hanging="360"/>
      </w:pPr>
    </w:lvl>
    <w:lvl w:ilvl="7" w:tplc="1C090019" w:tentative="1">
      <w:start w:val="1"/>
      <w:numFmt w:val="lowerLetter"/>
      <w:lvlText w:val="%8."/>
      <w:lvlJc w:val="left"/>
      <w:pPr>
        <w:ind w:left="6113" w:hanging="360"/>
      </w:pPr>
    </w:lvl>
    <w:lvl w:ilvl="8" w:tplc="1C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 w15:restartNumberingAfterBreak="0">
    <w:nsid w:val="4EEF7154"/>
    <w:multiLevelType w:val="hybridMultilevel"/>
    <w:tmpl w:val="E2187432"/>
    <w:lvl w:ilvl="0" w:tplc="2BC0C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E2EA4"/>
    <w:multiLevelType w:val="hybridMultilevel"/>
    <w:tmpl w:val="D6A28FEE"/>
    <w:lvl w:ilvl="0" w:tplc="9B9C3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C6714"/>
    <w:multiLevelType w:val="hybridMultilevel"/>
    <w:tmpl w:val="E0F82C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6061D"/>
    <w:multiLevelType w:val="hybridMultilevel"/>
    <w:tmpl w:val="A6E402BE"/>
    <w:lvl w:ilvl="0" w:tplc="910E3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F5C48"/>
    <w:multiLevelType w:val="hybridMultilevel"/>
    <w:tmpl w:val="D2A80BA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1047"/>
    <w:multiLevelType w:val="hybridMultilevel"/>
    <w:tmpl w:val="72D61CD0"/>
    <w:lvl w:ilvl="0" w:tplc="1C090013">
      <w:start w:val="1"/>
      <w:numFmt w:val="upperRoman"/>
      <w:lvlText w:val="%1."/>
      <w:lvlJc w:val="right"/>
      <w:pPr>
        <w:ind w:left="1140" w:hanging="360"/>
      </w:p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10A4EAA"/>
    <w:multiLevelType w:val="hybridMultilevel"/>
    <w:tmpl w:val="07F6DF5E"/>
    <w:lvl w:ilvl="0" w:tplc="D914926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73276C21"/>
    <w:multiLevelType w:val="hybridMultilevel"/>
    <w:tmpl w:val="A7C6CDBE"/>
    <w:lvl w:ilvl="0" w:tplc="6BCE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509C0"/>
    <w:multiLevelType w:val="hybridMultilevel"/>
    <w:tmpl w:val="49D85A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9095C"/>
    <w:multiLevelType w:val="hybridMultilevel"/>
    <w:tmpl w:val="842AE28C"/>
    <w:lvl w:ilvl="0" w:tplc="183AE0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5C5D12"/>
    <w:multiLevelType w:val="hybridMultilevel"/>
    <w:tmpl w:val="A476A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6E3A"/>
    <w:multiLevelType w:val="hybridMultilevel"/>
    <w:tmpl w:val="50FA17FE"/>
    <w:lvl w:ilvl="0" w:tplc="6030ABB8">
      <w:start w:val="1"/>
      <w:numFmt w:val="lowerLetter"/>
      <w:lvlText w:val="(%1)"/>
      <w:lvlJc w:val="left"/>
      <w:pPr>
        <w:ind w:left="10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3" w:hanging="360"/>
      </w:pPr>
    </w:lvl>
    <w:lvl w:ilvl="2" w:tplc="1C09001B" w:tentative="1">
      <w:start w:val="1"/>
      <w:numFmt w:val="lowerRoman"/>
      <w:lvlText w:val="%3."/>
      <w:lvlJc w:val="right"/>
      <w:pPr>
        <w:ind w:left="2513" w:hanging="180"/>
      </w:pPr>
    </w:lvl>
    <w:lvl w:ilvl="3" w:tplc="1C09000F" w:tentative="1">
      <w:start w:val="1"/>
      <w:numFmt w:val="decimal"/>
      <w:lvlText w:val="%4."/>
      <w:lvlJc w:val="left"/>
      <w:pPr>
        <w:ind w:left="3233" w:hanging="360"/>
      </w:pPr>
    </w:lvl>
    <w:lvl w:ilvl="4" w:tplc="1C090019" w:tentative="1">
      <w:start w:val="1"/>
      <w:numFmt w:val="lowerLetter"/>
      <w:lvlText w:val="%5."/>
      <w:lvlJc w:val="left"/>
      <w:pPr>
        <w:ind w:left="3953" w:hanging="360"/>
      </w:pPr>
    </w:lvl>
    <w:lvl w:ilvl="5" w:tplc="1C09001B" w:tentative="1">
      <w:start w:val="1"/>
      <w:numFmt w:val="lowerRoman"/>
      <w:lvlText w:val="%6."/>
      <w:lvlJc w:val="right"/>
      <w:pPr>
        <w:ind w:left="4673" w:hanging="180"/>
      </w:pPr>
    </w:lvl>
    <w:lvl w:ilvl="6" w:tplc="1C09000F" w:tentative="1">
      <w:start w:val="1"/>
      <w:numFmt w:val="decimal"/>
      <w:lvlText w:val="%7."/>
      <w:lvlJc w:val="left"/>
      <w:pPr>
        <w:ind w:left="5393" w:hanging="360"/>
      </w:pPr>
    </w:lvl>
    <w:lvl w:ilvl="7" w:tplc="1C090019" w:tentative="1">
      <w:start w:val="1"/>
      <w:numFmt w:val="lowerLetter"/>
      <w:lvlText w:val="%8."/>
      <w:lvlJc w:val="left"/>
      <w:pPr>
        <w:ind w:left="6113" w:hanging="360"/>
      </w:pPr>
    </w:lvl>
    <w:lvl w:ilvl="8" w:tplc="1C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4" w15:restartNumberingAfterBreak="0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067B5"/>
    <w:multiLevelType w:val="hybridMultilevel"/>
    <w:tmpl w:val="0CDA4D94"/>
    <w:lvl w:ilvl="0" w:tplc="997C9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C43A4"/>
    <w:multiLevelType w:val="hybridMultilevel"/>
    <w:tmpl w:val="44EC66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6"/>
  </w:num>
  <w:num w:numId="12">
    <w:abstractNumId w:val="13"/>
  </w:num>
  <w:num w:numId="13">
    <w:abstractNumId w:val="31"/>
  </w:num>
  <w:num w:numId="14">
    <w:abstractNumId w:val="21"/>
  </w:num>
  <w:num w:numId="15">
    <w:abstractNumId w:val="2"/>
  </w:num>
  <w:num w:numId="16">
    <w:abstractNumId w:val="8"/>
  </w:num>
  <w:num w:numId="17">
    <w:abstractNumId w:val="23"/>
  </w:num>
  <w:num w:numId="18">
    <w:abstractNumId w:val="26"/>
  </w:num>
  <w:num w:numId="19">
    <w:abstractNumId w:val="1"/>
  </w:num>
  <w:num w:numId="20">
    <w:abstractNumId w:val="32"/>
  </w:num>
  <w:num w:numId="21">
    <w:abstractNumId w:val="36"/>
  </w:num>
  <w:num w:numId="22">
    <w:abstractNumId w:val="29"/>
  </w:num>
  <w:num w:numId="23">
    <w:abstractNumId w:val="22"/>
  </w:num>
  <w:num w:numId="24">
    <w:abstractNumId w:val="3"/>
  </w:num>
  <w:num w:numId="25">
    <w:abstractNumId w:val="24"/>
  </w:num>
  <w:num w:numId="26">
    <w:abstractNumId w:val="1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5"/>
  </w:num>
  <w:num w:numId="30">
    <w:abstractNumId w:val="30"/>
  </w:num>
  <w:num w:numId="31">
    <w:abstractNumId w:val="5"/>
  </w:num>
  <w:num w:numId="32">
    <w:abstractNumId w:val="11"/>
  </w:num>
  <w:num w:numId="33">
    <w:abstractNumId w:val="27"/>
  </w:num>
  <w:num w:numId="34">
    <w:abstractNumId w:val="33"/>
  </w:num>
  <w:num w:numId="35">
    <w:abstractNumId w:val="12"/>
  </w:num>
  <w:num w:numId="36">
    <w:abstractNumId w:val="0"/>
  </w:num>
  <w:num w:numId="3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DF"/>
    <w:rsid w:val="00001B42"/>
    <w:rsid w:val="0000212A"/>
    <w:rsid w:val="000027A4"/>
    <w:rsid w:val="000052EA"/>
    <w:rsid w:val="00010DA4"/>
    <w:rsid w:val="00011142"/>
    <w:rsid w:val="00011649"/>
    <w:rsid w:val="00012CDE"/>
    <w:rsid w:val="00013D83"/>
    <w:rsid w:val="0001640E"/>
    <w:rsid w:val="00017E3C"/>
    <w:rsid w:val="00021B18"/>
    <w:rsid w:val="00022751"/>
    <w:rsid w:val="00025E7B"/>
    <w:rsid w:val="00027FDC"/>
    <w:rsid w:val="000329CA"/>
    <w:rsid w:val="00032FF5"/>
    <w:rsid w:val="000358B1"/>
    <w:rsid w:val="00035AB7"/>
    <w:rsid w:val="000377DB"/>
    <w:rsid w:val="0004109C"/>
    <w:rsid w:val="00041A7C"/>
    <w:rsid w:val="0004322A"/>
    <w:rsid w:val="00043A13"/>
    <w:rsid w:val="0004551C"/>
    <w:rsid w:val="00045532"/>
    <w:rsid w:val="00045B69"/>
    <w:rsid w:val="000477BA"/>
    <w:rsid w:val="00050B29"/>
    <w:rsid w:val="000512C0"/>
    <w:rsid w:val="00051672"/>
    <w:rsid w:val="00054DDA"/>
    <w:rsid w:val="000558E0"/>
    <w:rsid w:val="0005746F"/>
    <w:rsid w:val="00066552"/>
    <w:rsid w:val="00071577"/>
    <w:rsid w:val="00071825"/>
    <w:rsid w:val="00073124"/>
    <w:rsid w:val="000749B6"/>
    <w:rsid w:val="000807D5"/>
    <w:rsid w:val="00080BCE"/>
    <w:rsid w:val="0008696F"/>
    <w:rsid w:val="00090537"/>
    <w:rsid w:val="00095C52"/>
    <w:rsid w:val="000A0161"/>
    <w:rsid w:val="000A0CA7"/>
    <w:rsid w:val="000A443D"/>
    <w:rsid w:val="000A6F2F"/>
    <w:rsid w:val="000B46DA"/>
    <w:rsid w:val="000B62D0"/>
    <w:rsid w:val="000B6989"/>
    <w:rsid w:val="000C0266"/>
    <w:rsid w:val="000C31C6"/>
    <w:rsid w:val="000C6C64"/>
    <w:rsid w:val="000C76C3"/>
    <w:rsid w:val="000D059E"/>
    <w:rsid w:val="000D0ADE"/>
    <w:rsid w:val="000D20A4"/>
    <w:rsid w:val="000D2D4E"/>
    <w:rsid w:val="000D4EF0"/>
    <w:rsid w:val="000D757C"/>
    <w:rsid w:val="000E0009"/>
    <w:rsid w:val="000E06FA"/>
    <w:rsid w:val="000E28D0"/>
    <w:rsid w:val="000E296D"/>
    <w:rsid w:val="000E3979"/>
    <w:rsid w:val="000E3F0F"/>
    <w:rsid w:val="000E4B79"/>
    <w:rsid w:val="000E5187"/>
    <w:rsid w:val="000E59DD"/>
    <w:rsid w:val="000F0172"/>
    <w:rsid w:val="000F032E"/>
    <w:rsid w:val="000F4289"/>
    <w:rsid w:val="000F57C4"/>
    <w:rsid w:val="000F65BE"/>
    <w:rsid w:val="000F6F3B"/>
    <w:rsid w:val="000F7C43"/>
    <w:rsid w:val="001005D7"/>
    <w:rsid w:val="00105C08"/>
    <w:rsid w:val="00105C17"/>
    <w:rsid w:val="001104D3"/>
    <w:rsid w:val="00110F0E"/>
    <w:rsid w:val="00110F79"/>
    <w:rsid w:val="00111CBD"/>
    <w:rsid w:val="00111E71"/>
    <w:rsid w:val="00112EF2"/>
    <w:rsid w:val="001219A6"/>
    <w:rsid w:val="00127B35"/>
    <w:rsid w:val="00135E7C"/>
    <w:rsid w:val="00136F0B"/>
    <w:rsid w:val="00140EE5"/>
    <w:rsid w:val="001425E9"/>
    <w:rsid w:val="00143692"/>
    <w:rsid w:val="00146CB1"/>
    <w:rsid w:val="001533E3"/>
    <w:rsid w:val="00162633"/>
    <w:rsid w:val="00164373"/>
    <w:rsid w:val="0016738D"/>
    <w:rsid w:val="001701CC"/>
    <w:rsid w:val="0017265C"/>
    <w:rsid w:val="0018168D"/>
    <w:rsid w:val="001819B5"/>
    <w:rsid w:val="00181DC5"/>
    <w:rsid w:val="00182F3E"/>
    <w:rsid w:val="00183543"/>
    <w:rsid w:val="00183C4D"/>
    <w:rsid w:val="00185145"/>
    <w:rsid w:val="0019243C"/>
    <w:rsid w:val="00193F5F"/>
    <w:rsid w:val="001A00ED"/>
    <w:rsid w:val="001A2584"/>
    <w:rsid w:val="001A2DB8"/>
    <w:rsid w:val="001A54CD"/>
    <w:rsid w:val="001A5FA3"/>
    <w:rsid w:val="001A79C0"/>
    <w:rsid w:val="001B14C7"/>
    <w:rsid w:val="001B3623"/>
    <w:rsid w:val="001C05C1"/>
    <w:rsid w:val="001C37E8"/>
    <w:rsid w:val="001C3C25"/>
    <w:rsid w:val="001C3F95"/>
    <w:rsid w:val="001D1802"/>
    <w:rsid w:val="001D2724"/>
    <w:rsid w:val="001D3F88"/>
    <w:rsid w:val="001D7203"/>
    <w:rsid w:val="001E0662"/>
    <w:rsid w:val="001E0A07"/>
    <w:rsid w:val="001E13F1"/>
    <w:rsid w:val="001E3CBC"/>
    <w:rsid w:val="001F01FF"/>
    <w:rsid w:val="001F02A1"/>
    <w:rsid w:val="001F1D92"/>
    <w:rsid w:val="001F63F2"/>
    <w:rsid w:val="001F6787"/>
    <w:rsid w:val="001F7D18"/>
    <w:rsid w:val="00204815"/>
    <w:rsid w:val="00204EDC"/>
    <w:rsid w:val="00207022"/>
    <w:rsid w:val="00207F80"/>
    <w:rsid w:val="00216D98"/>
    <w:rsid w:val="0022183D"/>
    <w:rsid w:val="00230366"/>
    <w:rsid w:val="00230C66"/>
    <w:rsid w:val="00233488"/>
    <w:rsid w:val="0023477B"/>
    <w:rsid w:val="00237886"/>
    <w:rsid w:val="002405A4"/>
    <w:rsid w:val="00240928"/>
    <w:rsid w:val="00241AF8"/>
    <w:rsid w:val="00244812"/>
    <w:rsid w:val="00244DFF"/>
    <w:rsid w:val="00246ECE"/>
    <w:rsid w:val="00247676"/>
    <w:rsid w:val="002503F6"/>
    <w:rsid w:val="00250A54"/>
    <w:rsid w:val="002534B5"/>
    <w:rsid w:val="00253E1E"/>
    <w:rsid w:val="002563F7"/>
    <w:rsid w:val="002614C5"/>
    <w:rsid w:val="00261675"/>
    <w:rsid w:val="00264EF3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93E8D"/>
    <w:rsid w:val="002A048F"/>
    <w:rsid w:val="002A281C"/>
    <w:rsid w:val="002A4EFA"/>
    <w:rsid w:val="002B0AE1"/>
    <w:rsid w:val="002B15AA"/>
    <w:rsid w:val="002B22FA"/>
    <w:rsid w:val="002B3389"/>
    <w:rsid w:val="002B43AE"/>
    <w:rsid w:val="002B4F60"/>
    <w:rsid w:val="002C2519"/>
    <w:rsid w:val="002C2FC9"/>
    <w:rsid w:val="002C37FF"/>
    <w:rsid w:val="002C423E"/>
    <w:rsid w:val="002C6BAF"/>
    <w:rsid w:val="002C7892"/>
    <w:rsid w:val="002D6A22"/>
    <w:rsid w:val="002D6FDD"/>
    <w:rsid w:val="002D76ED"/>
    <w:rsid w:val="002E3DE1"/>
    <w:rsid w:val="002E44E0"/>
    <w:rsid w:val="002E69ED"/>
    <w:rsid w:val="002F46B6"/>
    <w:rsid w:val="002F56D9"/>
    <w:rsid w:val="002F6B49"/>
    <w:rsid w:val="002F7DF0"/>
    <w:rsid w:val="00300135"/>
    <w:rsid w:val="00300976"/>
    <w:rsid w:val="00302C4E"/>
    <w:rsid w:val="00304421"/>
    <w:rsid w:val="0031093F"/>
    <w:rsid w:val="003121FB"/>
    <w:rsid w:val="0031231D"/>
    <w:rsid w:val="00320044"/>
    <w:rsid w:val="003200EE"/>
    <w:rsid w:val="00320D60"/>
    <w:rsid w:val="003240AF"/>
    <w:rsid w:val="003240F6"/>
    <w:rsid w:val="003256EB"/>
    <w:rsid w:val="003276DF"/>
    <w:rsid w:val="00330BD8"/>
    <w:rsid w:val="003311BA"/>
    <w:rsid w:val="00331B50"/>
    <w:rsid w:val="00334C61"/>
    <w:rsid w:val="00336802"/>
    <w:rsid w:val="003409AC"/>
    <w:rsid w:val="003410E3"/>
    <w:rsid w:val="00341EC0"/>
    <w:rsid w:val="003436B8"/>
    <w:rsid w:val="003436F6"/>
    <w:rsid w:val="00344072"/>
    <w:rsid w:val="003441DC"/>
    <w:rsid w:val="003446AE"/>
    <w:rsid w:val="003466CA"/>
    <w:rsid w:val="00347242"/>
    <w:rsid w:val="00347493"/>
    <w:rsid w:val="003507B0"/>
    <w:rsid w:val="00365E00"/>
    <w:rsid w:val="00372F0C"/>
    <w:rsid w:val="00373D6D"/>
    <w:rsid w:val="003768EC"/>
    <w:rsid w:val="00377149"/>
    <w:rsid w:val="00377FFE"/>
    <w:rsid w:val="00380E09"/>
    <w:rsid w:val="003835B6"/>
    <w:rsid w:val="00386075"/>
    <w:rsid w:val="0038719D"/>
    <w:rsid w:val="0038724C"/>
    <w:rsid w:val="00387544"/>
    <w:rsid w:val="00387B0A"/>
    <w:rsid w:val="00393689"/>
    <w:rsid w:val="003940CB"/>
    <w:rsid w:val="00397A6D"/>
    <w:rsid w:val="003A1918"/>
    <w:rsid w:val="003A272D"/>
    <w:rsid w:val="003A3F9E"/>
    <w:rsid w:val="003B03DA"/>
    <w:rsid w:val="003B4BD3"/>
    <w:rsid w:val="003B5CDF"/>
    <w:rsid w:val="003B7384"/>
    <w:rsid w:val="003C1D29"/>
    <w:rsid w:val="003C4316"/>
    <w:rsid w:val="003C5C8D"/>
    <w:rsid w:val="003C5CB5"/>
    <w:rsid w:val="003D0589"/>
    <w:rsid w:val="003D0A55"/>
    <w:rsid w:val="003D2145"/>
    <w:rsid w:val="003D2A51"/>
    <w:rsid w:val="003D4AE7"/>
    <w:rsid w:val="003D4CBA"/>
    <w:rsid w:val="003D749F"/>
    <w:rsid w:val="003E1843"/>
    <w:rsid w:val="003E3548"/>
    <w:rsid w:val="003E6443"/>
    <w:rsid w:val="003F01B8"/>
    <w:rsid w:val="003F09FD"/>
    <w:rsid w:val="003F6101"/>
    <w:rsid w:val="00401A20"/>
    <w:rsid w:val="00403B41"/>
    <w:rsid w:val="0040469D"/>
    <w:rsid w:val="00407B6F"/>
    <w:rsid w:val="004122BE"/>
    <w:rsid w:val="00412E67"/>
    <w:rsid w:val="00412F01"/>
    <w:rsid w:val="00413350"/>
    <w:rsid w:val="00415204"/>
    <w:rsid w:val="0041552A"/>
    <w:rsid w:val="00415D14"/>
    <w:rsid w:val="004163E6"/>
    <w:rsid w:val="00416C34"/>
    <w:rsid w:val="00417BED"/>
    <w:rsid w:val="00422C97"/>
    <w:rsid w:val="00423884"/>
    <w:rsid w:val="00424580"/>
    <w:rsid w:val="00426065"/>
    <w:rsid w:val="004274A0"/>
    <w:rsid w:val="00432161"/>
    <w:rsid w:val="004323C7"/>
    <w:rsid w:val="0043506F"/>
    <w:rsid w:val="00437B1D"/>
    <w:rsid w:val="00437D5B"/>
    <w:rsid w:val="0044766C"/>
    <w:rsid w:val="004526FE"/>
    <w:rsid w:val="0045380C"/>
    <w:rsid w:val="0045532A"/>
    <w:rsid w:val="00457861"/>
    <w:rsid w:val="00466A44"/>
    <w:rsid w:val="004819E9"/>
    <w:rsid w:val="00483882"/>
    <w:rsid w:val="004879A2"/>
    <w:rsid w:val="00490E62"/>
    <w:rsid w:val="004914F6"/>
    <w:rsid w:val="00491C56"/>
    <w:rsid w:val="00492068"/>
    <w:rsid w:val="00494C9B"/>
    <w:rsid w:val="004952B9"/>
    <w:rsid w:val="0049679B"/>
    <w:rsid w:val="004968D3"/>
    <w:rsid w:val="00496EB1"/>
    <w:rsid w:val="004970F9"/>
    <w:rsid w:val="004B07AB"/>
    <w:rsid w:val="004B18FC"/>
    <w:rsid w:val="004B3CDE"/>
    <w:rsid w:val="004B4513"/>
    <w:rsid w:val="004C1358"/>
    <w:rsid w:val="004C4237"/>
    <w:rsid w:val="004D1C91"/>
    <w:rsid w:val="004D1F24"/>
    <w:rsid w:val="004D3131"/>
    <w:rsid w:val="004D4A1F"/>
    <w:rsid w:val="004D6072"/>
    <w:rsid w:val="004D67A8"/>
    <w:rsid w:val="004D7562"/>
    <w:rsid w:val="004D7631"/>
    <w:rsid w:val="004D7A35"/>
    <w:rsid w:val="004E0B58"/>
    <w:rsid w:val="004E53CC"/>
    <w:rsid w:val="004F01B2"/>
    <w:rsid w:val="004F1ED2"/>
    <w:rsid w:val="004F39DB"/>
    <w:rsid w:val="00506600"/>
    <w:rsid w:val="00513665"/>
    <w:rsid w:val="00516941"/>
    <w:rsid w:val="0052281B"/>
    <w:rsid w:val="00525033"/>
    <w:rsid w:val="00526641"/>
    <w:rsid w:val="0053211B"/>
    <w:rsid w:val="005338BA"/>
    <w:rsid w:val="00534262"/>
    <w:rsid w:val="005400B2"/>
    <w:rsid w:val="00540E36"/>
    <w:rsid w:val="00541A1C"/>
    <w:rsid w:val="00542266"/>
    <w:rsid w:val="00544AAC"/>
    <w:rsid w:val="00547320"/>
    <w:rsid w:val="00547607"/>
    <w:rsid w:val="005503F7"/>
    <w:rsid w:val="0055159F"/>
    <w:rsid w:val="00552105"/>
    <w:rsid w:val="005522C9"/>
    <w:rsid w:val="00554521"/>
    <w:rsid w:val="00554D37"/>
    <w:rsid w:val="005557CA"/>
    <w:rsid w:val="005579A3"/>
    <w:rsid w:val="00560D71"/>
    <w:rsid w:val="005625F2"/>
    <w:rsid w:val="00572684"/>
    <w:rsid w:val="00574B6D"/>
    <w:rsid w:val="005826DA"/>
    <w:rsid w:val="0058474B"/>
    <w:rsid w:val="00586B22"/>
    <w:rsid w:val="0058768E"/>
    <w:rsid w:val="00587EA8"/>
    <w:rsid w:val="00594594"/>
    <w:rsid w:val="00594A3C"/>
    <w:rsid w:val="00594F83"/>
    <w:rsid w:val="005957BF"/>
    <w:rsid w:val="005A0F18"/>
    <w:rsid w:val="005A1877"/>
    <w:rsid w:val="005A3A9E"/>
    <w:rsid w:val="005B3680"/>
    <w:rsid w:val="005B3EC7"/>
    <w:rsid w:val="005B5130"/>
    <w:rsid w:val="005B5E6C"/>
    <w:rsid w:val="005B6291"/>
    <w:rsid w:val="005B6C73"/>
    <w:rsid w:val="005C0B3F"/>
    <w:rsid w:val="005C15A2"/>
    <w:rsid w:val="005C3B3E"/>
    <w:rsid w:val="005C4F7F"/>
    <w:rsid w:val="005C53F1"/>
    <w:rsid w:val="005C719D"/>
    <w:rsid w:val="005C7CEE"/>
    <w:rsid w:val="005D2542"/>
    <w:rsid w:val="005D68FE"/>
    <w:rsid w:val="005E0EA6"/>
    <w:rsid w:val="005E5CAC"/>
    <w:rsid w:val="005E72E8"/>
    <w:rsid w:val="005E7837"/>
    <w:rsid w:val="005E7856"/>
    <w:rsid w:val="005E7AE1"/>
    <w:rsid w:val="005F09EC"/>
    <w:rsid w:val="005F40B0"/>
    <w:rsid w:val="005F6774"/>
    <w:rsid w:val="006036AD"/>
    <w:rsid w:val="00605034"/>
    <w:rsid w:val="0060551B"/>
    <w:rsid w:val="00606FBD"/>
    <w:rsid w:val="00610112"/>
    <w:rsid w:val="006108BF"/>
    <w:rsid w:val="006124E7"/>
    <w:rsid w:val="00613936"/>
    <w:rsid w:val="0061439E"/>
    <w:rsid w:val="006202F9"/>
    <w:rsid w:val="00620338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68F"/>
    <w:rsid w:val="006627B3"/>
    <w:rsid w:val="006637A8"/>
    <w:rsid w:val="00664CF9"/>
    <w:rsid w:val="00665258"/>
    <w:rsid w:val="00665761"/>
    <w:rsid w:val="00666884"/>
    <w:rsid w:val="00675573"/>
    <w:rsid w:val="00681E94"/>
    <w:rsid w:val="006824A9"/>
    <w:rsid w:val="0068315E"/>
    <w:rsid w:val="00683706"/>
    <w:rsid w:val="0068494F"/>
    <w:rsid w:val="0068555B"/>
    <w:rsid w:val="0068603A"/>
    <w:rsid w:val="00686D7A"/>
    <w:rsid w:val="00687585"/>
    <w:rsid w:val="00691BA5"/>
    <w:rsid w:val="00691EAD"/>
    <w:rsid w:val="00693A3B"/>
    <w:rsid w:val="00693B1D"/>
    <w:rsid w:val="006954E4"/>
    <w:rsid w:val="00695B07"/>
    <w:rsid w:val="00696638"/>
    <w:rsid w:val="006A23B7"/>
    <w:rsid w:val="006A3215"/>
    <w:rsid w:val="006A359C"/>
    <w:rsid w:val="006B08B4"/>
    <w:rsid w:val="006B0DF4"/>
    <w:rsid w:val="006B2F4D"/>
    <w:rsid w:val="006B38D6"/>
    <w:rsid w:val="006B3F9A"/>
    <w:rsid w:val="006B4FE3"/>
    <w:rsid w:val="006B56FE"/>
    <w:rsid w:val="006B6D7A"/>
    <w:rsid w:val="006B74B7"/>
    <w:rsid w:val="006B7CFA"/>
    <w:rsid w:val="006C30B6"/>
    <w:rsid w:val="006C5225"/>
    <w:rsid w:val="006C5BC7"/>
    <w:rsid w:val="006C76A0"/>
    <w:rsid w:val="006C7FA5"/>
    <w:rsid w:val="006D3457"/>
    <w:rsid w:val="006D79ED"/>
    <w:rsid w:val="006D7CEA"/>
    <w:rsid w:val="006D7E86"/>
    <w:rsid w:val="006E0E97"/>
    <w:rsid w:val="006E4942"/>
    <w:rsid w:val="006E5737"/>
    <w:rsid w:val="006E60F1"/>
    <w:rsid w:val="006E7E0D"/>
    <w:rsid w:val="006F4877"/>
    <w:rsid w:val="006F4D9E"/>
    <w:rsid w:val="006F64E5"/>
    <w:rsid w:val="006F69F3"/>
    <w:rsid w:val="00700127"/>
    <w:rsid w:val="007015AD"/>
    <w:rsid w:val="00701B88"/>
    <w:rsid w:val="00705F3A"/>
    <w:rsid w:val="007125BB"/>
    <w:rsid w:val="00713E75"/>
    <w:rsid w:val="007153DF"/>
    <w:rsid w:val="00716E08"/>
    <w:rsid w:val="007206A1"/>
    <w:rsid w:val="007230DF"/>
    <w:rsid w:val="00723C46"/>
    <w:rsid w:val="00733255"/>
    <w:rsid w:val="00734CC4"/>
    <w:rsid w:val="00735A48"/>
    <w:rsid w:val="00735E59"/>
    <w:rsid w:val="0073609B"/>
    <w:rsid w:val="00737EA3"/>
    <w:rsid w:val="00737EF4"/>
    <w:rsid w:val="00742419"/>
    <w:rsid w:val="00742CCB"/>
    <w:rsid w:val="00743C7E"/>
    <w:rsid w:val="00744417"/>
    <w:rsid w:val="007454C0"/>
    <w:rsid w:val="00747A23"/>
    <w:rsid w:val="00747C54"/>
    <w:rsid w:val="007608B9"/>
    <w:rsid w:val="0076306E"/>
    <w:rsid w:val="0076323A"/>
    <w:rsid w:val="00766298"/>
    <w:rsid w:val="00771C60"/>
    <w:rsid w:val="00773C77"/>
    <w:rsid w:val="007751D8"/>
    <w:rsid w:val="00777937"/>
    <w:rsid w:val="0078144A"/>
    <w:rsid w:val="007829B3"/>
    <w:rsid w:val="007848F6"/>
    <w:rsid w:val="00786FF6"/>
    <w:rsid w:val="00787E49"/>
    <w:rsid w:val="0079129F"/>
    <w:rsid w:val="00797AC7"/>
    <w:rsid w:val="007A370A"/>
    <w:rsid w:val="007A6B43"/>
    <w:rsid w:val="007A79D0"/>
    <w:rsid w:val="007B0D65"/>
    <w:rsid w:val="007B17DF"/>
    <w:rsid w:val="007B3CB8"/>
    <w:rsid w:val="007B7407"/>
    <w:rsid w:val="007C298E"/>
    <w:rsid w:val="007C2BC6"/>
    <w:rsid w:val="007C40FC"/>
    <w:rsid w:val="007C47F4"/>
    <w:rsid w:val="007C569B"/>
    <w:rsid w:val="007D1DD8"/>
    <w:rsid w:val="007D68F8"/>
    <w:rsid w:val="007E1C75"/>
    <w:rsid w:val="007E21A4"/>
    <w:rsid w:val="007F5680"/>
    <w:rsid w:val="007F7557"/>
    <w:rsid w:val="007F7F13"/>
    <w:rsid w:val="008023C6"/>
    <w:rsid w:val="0080365D"/>
    <w:rsid w:val="0080371D"/>
    <w:rsid w:val="008049D4"/>
    <w:rsid w:val="00804DBC"/>
    <w:rsid w:val="0080599F"/>
    <w:rsid w:val="00806DEE"/>
    <w:rsid w:val="00807C5B"/>
    <w:rsid w:val="00812866"/>
    <w:rsid w:val="0082117B"/>
    <w:rsid w:val="008212B0"/>
    <w:rsid w:val="00822314"/>
    <w:rsid w:val="0082595A"/>
    <w:rsid w:val="00826BE6"/>
    <w:rsid w:val="00826D40"/>
    <w:rsid w:val="00831932"/>
    <w:rsid w:val="00831B83"/>
    <w:rsid w:val="00832A5D"/>
    <w:rsid w:val="00833A78"/>
    <w:rsid w:val="00836935"/>
    <w:rsid w:val="008402CB"/>
    <w:rsid w:val="00840A77"/>
    <w:rsid w:val="00842ECF"/>
    <w:rsid w:val="00845596"/>
    <w:rsid w:val="00850B72"/>
    <w:rsid w:val="0085130C"/>
    <w:rsid w:val="0086078D"/>
    <w:rsid w:val="008625D9"/>
    <w:rsid w:val="0086315C"/>
    <w:rsid w:val="00864638"/>
    <w:rsid w:val="00865F3D"/>
    <w:rsid w:val="00874783"/>
    <w:rsid w:val="008813C7"/>
    <w:rsid w:val="00881A5F"/>
    <w:rsid w:val="00891368"/>
    <w:rsid w:val="008A0C72"/>
    <w:rsid w:val="008A20DB"/>
    <w:rsid w:val="008A361D"/>
    <w:rsid w:val="008A382A"/>
    <w:rsid w:val="008A3C1D"/>
    <w:rsid w:val="008B01D5"/>
    <w:rsid w:val="008B05FC"/>
    <w:rsid w:val="008B1F87"/>
    <w:rsid w:val="008B2008"/>
    <w:rsid w:val="008B2F34"/>
    <w:rsid w:val="008B4D8B"/>
    <w:rsid w:val="008B6B3B"/>
    <w:rsid w:val="008C0220"/>
    <w:rsid w:val="008C0F59"/>
    <w:rsid w:val="008C4E9B"/>
    <w:rsid w:val="008D07CF"/>
    <w:rsid w:val="008D233A"/>
    <w:rsid w:val="008D33A9"/>
    <w:rsid w:val="008D44B7"/>
    <w:rsid w:val="008D5095"/>
    <w:rsid w:val="008D5506"/>
    <w:rsid w:val="008F3A69"/>
    <w:rsid w:val="008F3C02"/>
    <w:rsid w:val="008F3D97"/>
    <w:rsid w:val="008F4521"/>
    <w:rsid w:val="008F484F"/>
    <w:rsid w:val="008F7AA9"/>
    <w:rsid w:val="0090096B"/>
    <w:rsid w:val="0090230D"/>
    <w:rsid w:val="00906561"/>
    <w:rsid w:val="00907713"/>
    <w:rsid w:val="00916DF9"/>
    <w:rsid w:val="0091737B"/>
    <w:rsid w:val="00923FBE"/>
    <w:rsid w:val="00924717"/>
    <w:rsid w:val="0092515E"/>
    <w:rsid w:val="00926AFA"/>
    <w:rsid w:val="0093053C"/>
    <w:rsid w:val="0093076F"/>
    <w:rsid w:val="009319A8"/>
    <w:rsid w:val="00931C23"/>
    <w:rsid w:val="00931D27"/>
    <w:rsid w:val="009337E5"/>
    <w:rsid w:val="009358E0"/>
    <w:rsid w:val="00937B21"/>
    <w:rsid w:val="00940053"/>
    <w:rsid w:val="00940C2E"/>
    <w:rsid w:val="00942FDD"/>
    <w:rsid w:val="0095044F"/>
    <w:rsid w:val="00951912"/>
    <w:rsid w:val="0095267E"/>
    <w:rsid w:val="00956128"/>
    <w:rsid w:val="009574F4"/>
    <w:rsid w:val="00961E7C"/>
    <w:rsid w:val="0096280F"/>
    <w:rsid w:val="00963374"/>
    <w:rsid w:val="00964C53"/>
    <w:rsid w:val="00981AEF"/>
    <w:rsid w:val="009842F7"/>
    <w:rsid w:val="0098446D"/>
    <w:rsid w:val="0098476D"/>
    <w:rsid w:val="0098575E"/>
    <w:rsid w:val="00985E17"/>
    <w:rsid w:val="00987C24"/>
    <w:rsid w:val="00993EFA"/>
    <w:rsid w:val="009949C6"/>
    <w:rsid w:val="00996520"/>
    <w:rsid w:val="009A03C3"/>
    <w:rsid w:val="009A3531"/>
    <w:rsid w:val="009A4951"/>
    <w:rsid w:val="009A5716"/>
    <w:rsid w:val="009B0497"/>
    <w:rsid w:val="009B27E1"/>
    <w:rsid w:val="009B3279"/>
    <w:rsid w:val="009B5942"/>
    <w:rsid w:val="009B60C1"/>
    <w:rsid w:val="009B7CBD"/>
    <w:rsid w:val="009D10B4"/>
    <w:rsid w:val="009D2731"/>
    <w:rsid w:val="009D41A7"/>
    <w:rsid w:val="009D61C8"/>
    <w:rsid w:val="009D72AF"/>
    <w:rsid w:val="009E0435"/>
    <w:rsid w:val="009E60CC"/>
    <w:rsid w:val="009E644F"/>
    <w:rsid w:val="009F1592"/>
    <w:rsid w:val="009F4D87"/>
    <w:rsid w:val="009F604A"/>
    <w:rsid w:val="009F67A5"/>
    <w:rsid w:val="00A001D6"/>
    <w:rsid w:val="00A008EC"/>
    <w:rsid w:val="00A01529"/>
    <w:rsid w:val="00A03981"/>
    <w:rsid w:val="00A04087"/>
    <w:rsid w:val="00A05BC6"/>
    <w:rsid w:val="00A06908"/>
    <w:rsid w:val="00A06CE0"/>
    <w:rsid w:val="00A07057"/>
    <w:rsid w:val="00A07773"/>
    <w:rsid w:val="00A10158"/>
    <w:rsid w:val="00A132A7"/>
    <w:rsid w:val="00A205A3"/>
    <w:rsid w:val="00A222E5"/>
    <w:rsid w:val="00A245D9"/>
    <w:rsid w:val="00A25A72"/>
    <w:rsid w:val="00A26ED7"/>
    <w:rsid w:val="00A328B5"/>
    <w:rsid w:val="00A32EBE"/>
    <w:rsid w:val="00A339E0"/>
    <w:rsid w:val="00A33B9E"/>
    <w:rsid w:val="00A36A92"/>
    <w:rsid w:val="00A40943"/>
    <w:rsid w:val="00A44BD1"/>
    <w:rsid w:val="00A511EF"/>
    <w:rsid w:val="00A513C8"/>
    <w:rsid w:val="00A53FA5"/>
    <w:rsid w:val="00A54474"/>
    <w:rsid w:val="00A54D19"/>
    <w:rsid w:val="00A55C0F"/>
    <w:rsid w:val="00A55C59"/>
    <w:rsid w:val="00A578AC"/>
    <w:rsid w:val="00A60FC8"/>
    <w:rsid w:val="00A614EB"/>
    <w:rsid w:val="00A64DAD"/>
    <w:rsid w:val="00A6516D"/>
    <w:rsid w:val="00A669C9"/>
    <w:rsid w:val="00A671A3"/>
    <w:rsid w:val="00A73C85"/>
    <w:rsid w:val="00A74C7F"/>
    <w:rsid w:val="00A74EB2"/>
    <w:rsid w:val="00A7565B"/>
    <w:rsid w:val="00A76D16"/>
    <w:rsid w:val="00A77F68"/>
    <w:rsid w:val="00A8068D"/>
    <w:rsid w:val="00A81678"/>
    <w:rsid w:val="00A83701"/>
    <w:rsid w:val="00A85B8A"/>
    <w:rsid w:val="00A9144B"/>
    <w:rsid w:val="00A91562"/>
    <w:rsid w:val="00A9372E"/>
    <w:rsid w:val="00A9436D"/>
    <w:rsid w:val="00A9550B"/>
    <w:rsid w:val="00AA0780"/>
    <w:rsid w:val="00AA1EA8"/>
    <w:rsid w:val="00AB0785"/>
    <w:rsid w:val="00AB0824"/>
    <w:rsid w:val="00AB30DE"/>
    <w:rsid w:val="00AB3EB4"/>
    <w:rsid w:val="00AC0D56"/>
    <w:rsid w:val="00AC76E8"/>
    <w:rsid w:val="00AC7714"/>
    <w:rsid w:val="00AD1134"/>
    <w:rsid w:val="00AD12AB"/>
    <w:rsid w:val="00AD20D4"/>
    <w:rsid w:val="00AD2102"/>
    <w:rsid w:val="00AD3D07"/>
    <w:rsid w:val="00AD40B3"/>
    <w:rsid w:val="00AD4554"/>
    <w:rsid w:val="00AD53BB"/>
    <w:rsid w:val="00AD7ADB"/>
    <w:rsid w:val="00AE4388"/>
    <w:rsid w:val="00AE54E0"/>
    <w:rsid w:val="00AE557B"/>
    <w:rsid w:val="00AF05CB"/>
    <w:rsid w:val="00AF35CF"/>
    <w:rsid w:val="00AF4FB7"/>
    <w:rsid w:val="00AF63ED"/>
    <w:rsid w:val="00B01495"/>
    <w:rsid w:val="00B02100"/>
    <w:rsid w:val="00B04223"/>
    <w:rsid w:val="00B0457E"/>
    <w:rsid w:val="00B05A0F"/>
    <w:rsid w:val="00B1041B"/>
    <w:rsid w:val="00B106A0"/>
    <w:rsid w:val="00B11748"/>
    <w:rsid w:val="00B12BC7"/>
    <w:rsid w:val="00B178AD"/>
    <w:rsid w:val="00B2053A"/>
    <w:rsid w:val="00B2060C"/>
    <w:rsid w:val="00B20B7B"/>
    <w:rsid w:val="00B213B9"/>
    <w:rsid w:val="00B226F4"/>
    <w:rsid w:val="00B25519"/>
    <w:rsid w:val="00B2678D"/>
    <w:rsid w:val="00B3760B"/>
    <w:rsid w:val="00B40F0C"/>
    <w:rsid w:val="00B4448B"/>
    <w:rsid w:val="00B4590E"/>
    <w:rsid w:val="00B46C1F"/>
    <w:rsid w:val="00B50694"/>
    <w:rsid w:val="00B54B9E"/>
    <w:rsid w:val="00B556FF"/>
    <w:rsid w:val="00B56080"/>
    <w:rsid w:val="00B56736"/>
    <w:rsid w:val="00B60668"/>
    <w:rsid w:val="00B60F13"/>
    <w:rsid w:val="00B619C6"/>
    <w:rsid w:val="00B6330E"/>
    <w:rsid w:val="00B749B3"/>
    <w:rsid w:val="00B803A3"/>
    <w:rsid w:val="00B8045C"/>
    <w:rsid w:val="00B80F96"/>
    <w:rsid w:val="00B81006"/>
    <w:rsid w:val="00B81B08"/>
    <w:rsid w:val="00B82479"/>
    <w:rsid w:val="00B87B41"/>
    <w:rsid w:val="00B905C3"/>
    <w:rsid w:val="00B91B53"/>
    <w:rsid w:val="00B92DD8"/>
    <w:rsid w:val="00B94C08"/>
    <w:rsid w:val="00B952BF"/>
    <w:rsid w:val="00BA59F0"/>
    <w:rsid w:val="00BA6DEA"/>
    <w:rsid w:val="00BA7991"/>
    <w:rsid w:val="00BA7F52"/>
    <w:rsid w:val="00BB516B"/>
    <w:rsid w:val="00BB53EF"/>
    <w:rsid w:val="00BB692A"/>
    <w:rsid w:val="00BB7841"/>
    <w:rsid w:val="00BB78EE"/>
    <w:rsid w:val="00BB7EC0"/>
    <w:rsid w:val="00BC1C69"/>
    <w:rsid w:val="00BC1EC2"/>
    <w:rsid w:val="00BC22A6"/>
    <w:rsid w:val="00BC4789"/>
    <w:rsid w:val="00BC4E9B"/>
    <w:rsid w:val="00BC7232"/>
    <w:rsid w:val="00BD1298"/>
    <w:rsid w:val="00BD1DAD"/>
    <w:rsid w:val="00BD4C6D"/>
    <w:rsid w:val="00BD7EEE"/>
    <w:rsid w:val="00BE1A34"/>
    <w:rsid w:val="00BE23F4"/>
    <w:rsid w:val="00BE37C7"/>
    <w:rsid w:val="00BE7F54"/>
    <w:rsid w:val="00BF0371"/>
    <w:rsid w:val="00BF15D9"/>
    <w:rsid w:val="00BF76B4"/>
    <w:rsid w:val="00C1267A"/>
    <w:rsid w:val="00C1486C"/>
    <w:rsid w:val="00C15419"/>
    <w:rsid w:val="00C16248"/>
    <w:rsid w:val="00C276B5"/>
    <w:rsid w:val="00C346D7"/>
    <w:rsid w:val="00C34DFE"/>
    <w:rsid w:val="00C45435"/>
    <w:rsid w:val="00C461C9"/>
    <w:rsid w:val="00C4736E"/>
    <w:rsid w:val="00C50CEA"/>
    <w:rsid w:val="00C511F0"/>
    <w:rsid w:val="00C5539D"/>
    <w:rsid w:val="00C56332"/>
    <w:rsid w:val="00C6054D"/>
    <w:rsid w:val="00C626ED"/>
    <w:rsid w:val="00C66A7D"/>
    <w:rsid w:val="00C7051B"/>
    <w:rsid w:val="00C7096F"/>
    <w:rsid w:val="00C7194D"/>
    <w:rsid w:val="00C725C7"/>
    <w:rsid w:val="00C740E8"/>
    <w:rsid w:val="00C740FA"/>
    <w:rsid w:val="00C74561"/>
    <w:rsid w:val="00C75B88"/>
    <w:rsid w:val="00C778B9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B2533"/>
    <w:rsid w:val="00CB5258"/>
    <w:rsid w:val="00CB6B95"/>
    <w:rsid w:val="00CC09B9"/>
    <w:rsid w:val="00CC0FE0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38F6"/>
    <w:rsid w:val="00CE51A7"/>
    <w:rsid w:val="00CE65E5"/>
    <w:rsid w:val="00CF107D"/>
    <w:rsid w:val="00CF39B2"/>
    <w:rsid w:val="00CF5DD1"/>
    <w:rsid w:val="00D041C7"/>
    <w:rsid w:val="00D0540F"/>
    <w:rsid w:val="00D07CCE"/>
    <w:rsid w:val="00D105F7"/>
    <w:rsid w:val="00D10925"/>
    <w:rsid w:val="00D12CA0"/>
    <w:rsid w:val="00D13572"/>
    <w:rsid w:val="00D13AFE"/>
    <w:rsid w:val="00D151E4"/>
    <w:rsid w:val="00D15617"/>
    <w:rsid w:val="00D15A7A"/>
    <w:rsid w:val="00D231C0"/>
    <w:rsid w:val="00D237D0"/>
    <w:rsid w:val="00D241E9"/>
    <w:rsid w:val="00D25C9C"/>
    <w:rsid w:val="00D271B5"/>
    <w:rsid w:val="00D32AFB"/>
    <w:rsid w:val="00D351E8"/>
    <w:rsid w:val="00D405E7"/>
    <w:rsid w:val="00D407FA"/>
    <w:rsid w:val="00D410B2"/>
    <w:rsid w:val="00D44B2F"/>
    <w:rsid w:val="00D5104C"/>
    <w:rsid w:val="00D51F6C"/>
    <w:rsid w:val="00D5637B"/>
    <w:rsid w:val="00D56746"/>
    <w:rsid w:val="00D56C21"/>
    <w:rsid w:val="00D630DE"/>
    <w:rsid w:val="00D63187"/>
    <w:rsid w:val="00D6332A"/>
    <w:rsid w:val="00D64D5A"/>
    <w:rsid w:val="00D66BC6"/>
    <w:rsid w:val="00D70CA0"/>
    <w:rsid w:val="00D72F86"/>
    <w:rsid w:val="00D75C64"/>
    <w:rsid w:val="00D77269"/>
    <w:rsid w:val="00D81033"/>
    <w:rsid w:val="00D810A2"/>
    <w:rsid w:val="00D83CD5"/>
    <w:rsid w:val="00D84706"/>
    <w:rsid w:val="00D924E0"/>
    <w:rsid w:val="00D9347C"/>
    <w:rsid w:val="00D936F7"/>
    <w:rsid w:val="00D93AB5"/>
    <w:rsid w:val="00D94C81"/>
    <w:rsid w:val="00D94FDA"/>
    <w:rsid w:val="00D96F0D"/>
    <w:rsid w:val="00DA33A6"/>
    <w:rsid w:val="00DA3748"/>
    <w:rsid w:val="00DA4738"/>
    <w:rsid w:val="00DA6422"/>
    <w:rsid w:val="00DA6B72"/>
    <w:rsid w:val="00DA7482"/>
    <w:rsid w:val="00DB0DAE"/>
    <w:rsid w:val="00DB15C2"/>
    <w:rsid w:val="00DB56B6"/>
    <w:rsid w:val="00DC4DC2"/>
    <w:rsid w:val="00DC7D8E"/>
    <w:rsid w:val="00DD67B8"/>
    <w:rsid w:val="00DD74B7"/>
    <w:rsid w:val="00DD7EBA"/>
    <w:rsid w:val="00DE1462"/>
    <w:rsid w:val="00DE1AD1"/>
    <w:rsid w:val="00DE30A8"/>
    <w:rsid w:val="00DE4707"/>
    <w:rsid w:val="00DE5A0A"/>
    <w:rsid w:val="00DE6DEC"/>
    <w:rsid w:val="00DE7441"/>
    <w:rsid w:val="00DE7CE0"/>
    <w:rsid w:val="00DF420F"/>
    <w:rsid w:val="00E01241"/>
    <w:rsid w:val="00E10EED"/>
    <w:rsid w:val="00E11B37"/>
    <w:rsid w:val="00E125A8"/>
    <w:rsid w:val="00E133E6"/>
    <w:rsid w:val="00E16CB2"/>
    <w:rsid w:val="00E22CCF"/>
    <w:rsid w:val="00E236E7"/>
    <w:rsid w:val="00E2494D"/>
    <w:rsid w:val="00E24BC9"/>
    <w:rsid w:val="00E275C7"/>
    <w:rsid w:val="00E27E1B"/>
    <w:rsid w:val="00E300D4"/>
    <w:rsid w:val="00E3110A"/>
    <w:rsid w:val="00E31380"/>
    <w:rsid w:val="00E350A1"/>
    <w:rsid w:val="00E367A7"/>
    <w:rsid w:val="00E368AA"/>
    <w:rsid w:val="00E37329"/>
    <w:rsid w:val="00E43673"/>
    <w:rsid w:val="00E4573E"/>
    <w:rsid w:val="00E46A83"/>
    <w:rsid w:val="00E51616"/>
    <w:rsid w:val="00E5362E"/>
    <w:rsid w:val="00E55C3D"/>
    <w:rsid w:val="00E600EE"/>
    <w:rsid w:val="00E60328"/>
    <w:rsid w:val="00E65481"/>
    <w:rsid w:val="00E661AD"/>
    <w:rsid w:val="00E67C34"/>
    <w:rsid w:val="00E73775"/>
    <w:rsid w:val="00E737FD"/>
    <w:rsid w:val="00E74489"/>
    <w:rsid w:val="00E758FB"/>
    <w:rsid w:val="00E779AE"/>
    <w:rsid w:val="00E8147E"/>
    <w:rsid w:val="00E81E6D"/>
    <w:rsid w:val="00E84987"/>
    <w:rsid w:val="00E859B7"/>
    <w:rsid w:val="00E9203E"/>
    <w:rsid w:val="00E92507"/>
    <w:rsid w:val="00EA067D"/>
    <w:rsid w:val="00EA14E6"/>
    <w:rsid w:val="00EA37F5"/>
    <w:rsid w:val="00EA63C1"/>
    <w:rsid w:val="00EA70B1"/>
    <w:rsid w:val="00EB628E"/>
    <w:rsid w:val="00EC56B3"/>
    <w:rsid w:val="00EC7D9A"/>
    <w:rsid w:val="00ED09B7"/>
    <w:rsid w:val="00ED56C8"/>
    <w:rsid w:val="00ED5FAD"/>
    <w:rsid w:val="00ED6251"/>
    <w:rsid w:val="00ED6959"/>
    <w:rsid w:val="00EE00F8"/>
    <w:rsid w:val="00EE240E"/>
    <w:rsid w:val="00EE2794"/>
    <w:rsid w:val="00EE490B"/>
    <w:rsid w:val="00EE5D94"/>
    <w:rsid w:val="00EE786B"/>
    <w:rsid w:val="00EF16F5"/>
    <w:rsid w:val="00EF22F1"/>
    <w:rsid w:val="00EF3765"/>
    <w:rsid w:val="00EF6445"/>
    <w:rsid w:val="00F00B62"/>
    <w:rsid w:val="00F014D8"/>
    <w:rsid w:val="00F02B3C"/>
    <w:rsid w:val="00F0380F"/>
    <w:rsid w:val="00F03EE6"/>
    <w:rsid w:val="00F04EAD"/>
    <w:rsid w:val="00F05059"/>
    <w:rsid w:val="00F06868"/>
    <w:rsid w:val="00F10121"/>
    <w:rsid w:val="00F10DE4"/>
    <w:rsid w:val="00F11733"/>
    <w:rsid w:val="00F12922"/>
    <w:rsid w:val="00F12E92"/>
    <w:rsid w:val="00F16A5D"/>
    <w:rsid w:val="00F20831"/>
    <w:rsid w:val="00F2350C"/>
    <w:rsid w:val="00F27D97"/>
    <w:rsid w:val="00F3045C"/>
    <w:rsid w:val="00F31DA1"/>
    <w:rsid w:val="00F32879"/>
    <w:rsid w:val="00F33D51"/>
    <w:rsid w:val="00F348EC"/>
    <w:rsid w:val="00F35024"/>
    <w:rsid w:val="00F35202"/>
    <w:rsid w:val="00F4101E"/>
    <w:rsid w:val="00F4590A"/>
    <w:rsid w:val="00F501FA"/>
    <w:rsid w:val="00F549BE"/>
    <w:rsid w:val="00F57AB5"/>
    <w:rsid w:val="00F61AB0"/>
    <w:rsid w:val="00F61BC6"/>
    <w:rsid w:val="00F63D69"/>
    <w:rsid w:val="00F63F19"/>
    <w:rsid w:val="00F63F7D"/>
    <w:rsid w:val="00F66FC8"/>
    <w:rsid w:val="00F676D3"/>
    <w:rsid w:val="00F67866"/>
    <w:rsid w:val="00F71F04"/>
    <w:rsid w:val="00F73ECA"/>
    <w:rsid w:val="00F7503E"/>
    <w:rsid w:val="00F753DB"/>
    <w:rsid w:val="00F75B65"/>
    <w:rsid w:val="00F75E48"/>
    <w:rsid w:val="00F762EB"/>
    <w:rsid w:val="00F762F7"/>
    <w:rsid w:val="00F77C48"/>
    <w:rsid w:val="00F82ABF"/>
    <w:rsid w:val="00F83776"/>
    <w:rsid w:val="00F86D72"/>
    <w:rsid w:val="00F87663"/>
    <w:rsid w:val="00F902E8"/>
    <w:rsid w:val="00F91C95"/>
    <w:rsid w:val="00F95114"/>
    <w:rsid w:val="00F954A9"/>
    <w:rsid w:val="00FA0FEC"/>
    <w:rsid w:val="00FA46FF"/>
    <w:rsid w:val="00FA4C06"/>
    <w:rsid w:val="00FA75B7"/>
    <w:rsid w:val="00FB2F43"/>
    <w:rsid w:val="00FB30F5"/>
    <w:rsid w:val="00FB3524"/>
    <w:rsid w:val="00FB739C"/>
    <w:rsid w:val="00FB7848"/>
    <w:rsid w:val="00FC1D3C"/>
    <w:rsid w:val="00FD45B4"/>
    <w:rsid w:val="00FD4A95"/>
    <w:rsid w:val="00FD5696"/>
    <w:rsid w:val="00FD60DD"/>
    <w:rsid w:val="00FD661F"/>
    <w:rsid w:val="00FD6EBA"/>
    <w:rsid w:val="00FE3B22"/>
    <w:rsid w:val="00FE415B"/>
    <w:rsid w:val="00FE4467"/>
    <w:rsid w:val="00FE68B0"/>
    <w:rsid w:val="00FF5FEE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F7011C9-EFAD-4F3D-9738-68C330C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uiPriority="99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E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  <w:lang w:val="en-ZA" w:eastAsia="en-ZA"/>
    </w:rPr>
  </w:style>
  <w:style w:type="paragraph" w:styleId="Header">
    <w:name w:val="header"/>
    <w:basedOn w:val="Normal"/>
    <w:link w:val="HeaderChar"/>
    <w:uiPriority w:val="99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ZA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4736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81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4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16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B2E9-D6AE-47EF-A6CA-535344C3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AStevens</dc:creator>
  <cp:keywords/>
  <cp:lastModifiedBy>Nikiwe Ncetezo</cp:lastModifiedBy>
  <cp:revision>3</cp:revision>
  <cp:lastPrinted>2020-06-09T12:56:00Z</cp:lastPrinted>
  <dcterms:created xsi:type="dcterms:W3CDTF">2020-06-22T17:06:00Z</dcterms:created>
  <dcterms:modified xsi:type="dcterms:W3CDTF">2020-06-22T17:06:00Z</dcterms:modified>
</cp:coreProperties>
</file>