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A7D15">
        <w:rPr>
          <w:rFonts w:ascii="Arial" w:eastAsia="Times New Roman" w:hAnsi="Arial" w:cs="Arial"/>
          <w:b/>
          <w:snapToGrid w:val="0"/>
          <w:sz w:val="40"/>
          <w:szCs w:val="40"/>
          <w:lang w:val="en-GB"/>
        </w:rPr>
        <w:t>1</w:t>
      </w:r>
      <w:r w:rsidR="0079330A">
        <w:rPr>
          <w:rFonts w:ascii="Arial" w:eastAsia="Times New Roman" w:hAnsi="Arial" w:cs="Arial"/>
          <w:b/>
          <w:snapToGrid w:val="0"/>
          <w:sz w:val="40"/>
          <w:szCs w:val="40"/>
          <w:lang w:val="en-GB"/>
        </w:rPr>
        <w:t>107</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2A7D15">
        <w:rPr>
          <w:rFonts w:ascii="Arial" w:eastAsia="Times New Roman" w:hAnsi="Arial" w:cs="Arial"/>
          <w:b/>
          <w:snapToGrid w:val="0"/>
          <w:sz w:val="40"/>
          <w:szCs w:val="40"/>
          <w:lang w:val="en-GB"/>
        </w:rPr>
        <w:t>07 MAY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021B2D">
        <w:rPr>
          <w:rFonts w:ascii="Arial" w:eastAsia="Times New Roman" w:hAnsi="Arial" w:cs="Arial"/>
          <w:b/>
          <w:snapToGrid w:val="0"/>
          <w:sz w:val="40"/>
          <w:szCs w:val="40"/>
          <w:lang w:val="en-GB"/>
        </w:rPr>
        <w:t xml:space="preserve">INTERNAL QUESTION PAPER NUMBER:  </w:t>
      </w:r>
      <w:r w:rsidR="002A7D15" w:rsidRPr="00021B2D">
        <w:rPr>
          <w:rFonts w:ascii="Arial" w:eastAsia="Times New Roman" w:hAnsi="Arial" w:cs="Arial"/>
          <w:b/>
          <w:snapToGrid w:val="0"/>
          <w:sz w:val="40"/>
          <w:szCs w:val="40"/>
          <w:lang w:val="en-GB"/>
        </w:rPr>
        <w:t>12</w:t>
      </w:r>
      <w:r w:rsidR="002B387B" w:rsidRPr="00021B2D">
        <w:rPr>
          <w:rFonts w:ascii="Arial" w:eastAsia="Times New Roman" w:hAnsi="Arial" w:cs="Arial"/>
          <w:b/>
          <w:snapToGrid w:val="0"/>
          <w:sz w:val="40"/>
          <w:szCs w:val="40"/>
          <w:lang w:val="en-GB"/>
        </w:rPr>
        <w:t xml:space="preserve"> </w:t>
      </w:r>
      <w:r w:rsidR="009E7540" w:rsidRPr="00021B2D">
        <w:rPr>
          <w:rFonts w:ascii="Arial" w:eastAsia="Times New Roman" w:hAnsi="Arial" w:cs="Arial"/>
          <w:b/>
          <w:snapToGrid w:val="0"/>
          <w:sz w:val="40"/>
          <w:szCs w:val="40"/>
          <w:lang w:val="en-GB"/>
        </w:rPr>
        <w:t>-</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79330A" w:rsidRPr="0079330A" w:rsidRDefault="0079330A" w:rsidP="0079330A">
      <w:pPr>
        <w:spacing w:before="100" w:beforeAutospacing="1" w:after="100" w:afterAutospacing="1" w:line="240" w:lineRule="auto"/>
        <w:ind w:left="720" w:hanging="720"/>
        <w:jc w:val="both"/>
        <w:outlineLvl w:val="0"/>
        <w:rPr>
          <w:rFonts w:ascii="Arial" w:eastAsia="Calibri" w:hAnsi="Arial" w:cs="Arial"/>
          <w:b/>
          <w:sz w:val="40"/>
          <w:szCs w:val="40"/>
        </w:rPr>
      </w:pPr>
      <w:r w:rsidRPr="0079330A">
        <w:rPr>
          <w:rFonts w:ascii="Arial" w:hAnsi="Arial" w:cs="Arial"/>
          <w:b/>
          <w:sz w:val="40"/>
          <w:szCs w:val="40"/>
        </w:rPr>
        <w:t>1107.</w:t>
      </w:r>
      <w:r w:rsidRPr="0079330A">
        <w:rPr>
          <w:rFonts w:ascii="Arial" w:hAnsi="Arial" w:cs="Arial"/>
          <w:b/>
          <w:sz w:val="40"/>
          <w:szCs w:val="40"/>
        </w:rPr>
        <w:tab/>
        <w:t xml:space="preserve">Ms </w:t>
      </w:r>
      <w:proofErr w:type="gramStart"/>
      <w:r w:rsidRPr="0079330A">
        <w:rPr>
          <w:rFonts w:ascii="Arial" w:hAnsi="Arial" w:cs="Arial"/>
          <w:b/>
          <w:sz w:val="40"/>
          <w:szCs w:val="40"/>
        </w:rPr>
        <w:t>A</w:t>
      </w:r>
      <w:proofErr w:type="gramEnd"/>
      <w:r w:rsidRPr="0079330A">
        <w:rPr>
          <w:rFonts w:ascii="Arial" w:hAnsi="Arial" w:cs="Arial"/>
          <w:b/>
          <w:sz w:val="40"/>
          <w:szCs w:val="40"/>
        </w:rPr>
        <w:t xml:space="preserve"> L A Abrahams (DA) to ask the Minister of </w:t>
      </w:r>
      <w:r w:rsidRPr="0079330A">
        <w:rPr>
          <w:rFonts w:ascii="Arial" w:eastAsia="Calibri" w:hAnsi="Arial" w:cs="Arial"/>
          <w:b/>
          <w:sz w:val="40"/>
          <w:szCs w:val="40"/>
        </w:rPr>
        <w:t>Social Development</w:t>
      </w:r>
      <w:r w:rsidR="003B27E1" w:rsidRPr="0079330A">
        <w:rPr>
          <w:rFonts w:ascii="Arial" w:eastAsia="Calibri" w:hAnsi="Arial" w:cs="Arial"/>
          <w:b/>
          <w:sz w:val="40"/>
          <w:szCs w:val="40"/>
        </w:rPr>
        <w:fldChar w:fldCharType="begin"/>
      </w:r>
      <w:r w:rsidRPr="0079330A">
        <w:rPr>
          <w:rFonts w:ascii="Arial" w:hAnsi="Arial" w:cs="Arial"/>
          <w:sz w:val="40"/>
          <w:szCs w:val="40"/>
        </w:rPr>
        <w:instrText xml:space="preserve"> XE "</w:instrText>
      </w:r>
      <w:r w:rsidRPr="0079330A">
        <w:rPr>
          <w:rFonts w:ascii="Arial" w:hAnsi="Arial" w:cs="Arial"/>
          <w:b/>
          <w:sz w:val="40"/>
          <w:szCs w:val="40"/>
        </w:rPr>
        <w:instrText>Social Development</w:instrText>
      </w:r>
      <w:r w:rsidRPr="0079330A">
        <w:rPr>
          <w:rFonts w:ascii="Arial" w:hAnsi="Arial" w:cs="Arial"/>
          <w:sz w:val="40"/>
          <w:szCs w:val="40"/>
        </w:rPr>
        <w:instrText xml:space="preserve">" </w:instrText>
      </w:r>
      <w:r w:rsidR="003B27E1" w:rsidRPr="0079330A">
        <w:rPr>
          <w:rFonts w:ascii="Arial" w:eastAsia="Calibri" w:hAnsi="Arial" w:cs="Arial"/>
          <w:b/>
          <w:sz w:val="40"/>
          <w:szCs w:val="40"/>
        </w:rPr>
        <w:fldChar w:fldCharType="end"/>
      </w:r>
      <w:r w:rsidRPr="0079330A">
        <w:rPr>
          <w:rFonts w:ascii="Arial" w:eastAsia="Calibri" w:hAnsi="Arial" w:cs="Arial"/>
          <w:b/>
          <w:sz w:val="40"/>
          <w:szCs w:val="40"/>
        </w:rPr>
        <w:t>:</w:t>
      </w:r>
    </w:p>
    <w:p w:rsidR="0079330A" w:rsidRPr="0079330A" w:rsidRDefault="0079330A" w:rsidP="0079330A">
      <w:pPr>
        <w:spacing w:before="100" w:beforeAutospacing="1" w:after="100" w:afterAutospacing="1" w:line="240" w:lineRule="auto"/>
        <w:ind w:left="709"/>
        <w:jc w:val="both"/>
        <w:rPr>
          <w:rFonts w:ascii="Arial" w:hAnsi="Arial" w:cs="Arial"/>
          <w:sz w:val="40"/>
          <w:szCs w:val="40"/>
        </w:rPr>
      </w:pPr>
      <w:r w:rsidRPr="0079330A">
        <w:rPr>
          <w:rFonts w:ascii="Arial" w:hAnsi="Arial" w:cs="Arial"/>
          <w:sz w:val="40"/>
          <w:szCs w:val="40"/>
        </w:rPr>
        <w:t xml:space="preserve">Whether, with regard to the campaign of the Deputy Minister in KwaZulu-Natal entitled </w:t>
      </w:r>
      <w:r w:rsidRPr="0079330A">
        <w:rPr>
          <w:rFonts w:ascii="Arial" w:hAnsi="Arial" w:cs="Arial"/>
          <w:i/>
          <w:sz w:val="40"/>
          <w:szCs w:val="40"/>
        </w:rPr>
        <w:t>Good</w:t>
      </w:r>
      <w:r w:rsidRPr="0079330A">
        <w:rPr>
          <w:rFonts w:ascii="Arial" w:hAnsi="Arial" w:cs="Arial"/>
          <w:sz w:val="40"/>
          <w:szCs w:val="40"/>
        </w:rPr>
        <w:t xml:space="preserve"> </w:t>
      </w:r>
      <w:r w:rsidRPr="0079330A">
        <w:rPr>
          <w:rFonts w:ascii="Arial" w:hAnsi="Arial" w:cs="Arial"/>
          <w:i/>
          <w:sz w:val="40"/>
          <w:szCs w:val="40"/>
        </w:rPr>
        <w:t>Deeds</w:t>
      </w:r>
      <w:r w:rsidRPr="0079330A">
        <w:rPr>
          <w:rFonts w:ascii="Arial" w:hAnsi="Arial" w:cs="Arial"/>
          <w:sz w:val="40"/>
          <w:szCs w:val="40"/>
        </w:rPr>
        <w:t xml:space="preserve"> which commenced on 1 March 2020 until 14 March 2020, she will furnish Ms A L A Abrahams with (a) an explanation on how the campaign is aligned to the priorities and plans together with the outcomes achieved by her department, (b) the programme of the two week campaign, (c) a list of (</w:t>
      </w:r>
      <w:proofErr w:type="spellStart"/>
      <w:r w:rsidRPr="0079330A">
        <w:rPr>
          <w:rFonts w:ascii="Arial" w:hAnsi="Arial" w:cs="Arial"/>
          <w:sz w:val="40"/>
          <w:szCs w:val="40"/>
        </w:rPr>
        <w:t>i</w:t>
      </w:r>
      <w:proofErr w:type="spellEnd"/>
      <w:r w:rsidRPr="0079330A">
        <w:rPr>
          <w:rFonts w:ascii="Arial" w:hAnsi="Arial" w:cs="Arial"/>
          <w:sz w:val="40"/>
          <w:szCs w:val="40"/>
        </w:rPr>
        <w:t xml:space="preserve">) ministerial and (ii) parliamentary officials who accompanied the Deputy Minister on the campaign and the specific role each </w:t>
      </w:r>
      <w:r w:rsidRPr="0079330A">
        <w:rPr>
          <w:rFonts w:ascii="Arial" w:hAnsi="Arial" w:cs="Arial"/>
          <w:sz w:val="40"/>
          <w:szCs w:val="40"/>
        </w:rPr>
        <w:lastRenderedPageBreak/>
        <w:t>played and (d) total cost for the entire campaign of the Deputy Minister as well as all staff including additional subsistence and travel claims submitted at the end of the campaign; if not, why not, in each case; if so, what are the relevant details in each case?</w:t>
      </w:r>
      <w:r w:rsidRPr="0079330A">
        <w:rPr>
          <w:rFonts w:ascii="Arial" w:hAnsi="Arial" w:cs="Arial"/>
          <w:sz w:val="40"/>
          <w:szCs w:val="40"/>
        </w:rPr>
        <w:tab/>
      </w:r>
      <w:r w:rsidRPr="0079330A">
        <w:rPr>
          <w:rFonts w:ascii="Arial" w:hAnsi="Arial" w:cs="Arial"/>
          <w:sz w:val="40"/>
          <w:szCs w:val="40"/>
        </w:rPr>
        <w:tab/>
      </w:r>
      <w:r w:rsidRPr="0079330A">
        <w:rPr>
          <w:rFonts w:ascii="Arial" w:hAnsi="Arial" w:cs="Arial"/>
          <w:sz w:val="40"/>
          <w:szCs w:val="40"/>
        </w:rPr>
        <w:tab/>
      </w:r>
      <w:r w:rsidRPr="0079330A">
        <w:rPr>
          <w:rFonts w:ascii="Arial" w:hAnsi="Arial" w:cs="Arial"/>
          <w:sz w:val="40"/>
          <w:szCs w:val="40"/>
        </w:rPr>
        <w:tab/>
      </w:r>
      <w:r w:rsidRPr="0079330A">
        <w:rPr>
          <w:rFonts w:ascii="Arial" w:hAnsi="Arial" w:cs="Arial"/>
          <w:sz w:val="40"/>
          <w:szCs w:val="40"/>
        </w:rPr>
        <w:tab/>
      </w:r>
      <w:r w:rsidRPr="0079330A">
        <w:rPr>
          <w:rFonts w:ascii="Arial" w:hAnsi="Arial" w:cs="Arial"/>
          <w:sz w:val="40"/>
          <w:szCs w:val="40"/>
        </w:rPr>
        <w:tab/>
      </w:r>
      <w:r w:rsidRPr="0079330A">
        <w:rPr>
          <w:rFonts w:ascii="Arial" w:hAnsi="Arial" w:cs="Arial"/>
          <w:sz w:val="40"/>
          <w:szCs w:val="40"/>
        </w:rPr>
        <w:tab/>
      </w:r>
      <w:r w:rsidRPr="0079330A">
        <w:rPr>
          <w:rFonts w:ascii="Arial" w:hAnsi="Arial" w:cs="Arial"/>
          <w:sz w:val="40"/>
          <w:szCs w:val="40"/>
        </w:rPr>
        <w:tab/>
      </w:r>
      <w:r w:rsidRPr="0079330A">
        <w:rPr>
          <w:rFonts w:ascii="Arial" w:hAnsi="Arial" w:cs="Arial"/>
          <w:sz w:val="40"/>
          <w:szCs w:val="40"/>
        </w:rPr>
        <w:tab/>
      </w:r>
      <w:r w:rsidRPr="0079330A">
        <w:rPr>
          <w:rFonts w:ascii="Arial" w:hAnsi="Arial" w:cs="Arial"/>
          <w:sz w:val="40"/>
          <w:szCs w:val="40"/>
        </w:rPr>
        <w:tab/>
      </w:r>
      <w:r w:rsidRPr="0079330A">
        <w:rPr>
          <w:rFonts w:ascii="Arial" w:hAnsi="Arial" w:cs="Arial"/>
          <w:sz w:val="40"/>
          <w:szCs w:val="40"/>
        </w:rPr>
        <w:tab/>
        <w:t>NW1294E</w:t>
      </w:r>
    </w:p>
    <w:p w:rsidR="00271A0F" w:rsidRPr="0079330A" w:rsidRDefault="00271A0F"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1F241B" w:rsidRPr="0099694C" w:rsidRDefault="001F241B" w:rsidP="00BD3C49">
      <w:pPr>
        <w:spacing w:after="0" w:line="240" w:lineRule="auto"/>
        <w:jc w:val="both"/>
        <w:rPr>
          <w:rFonts w:ascii="Arial" w:eastAsia="Times New Roman" w:hAnsi="Arial" w:cs="Arial"/>
          <w:b/>
          <w:snapToGrid w:val="0"/>
          <w:color w:val="000000"/>
          <w:sz w:val="40"/>
          <w:szCs w:val="40"/>
          <w:lang w:val="en-GB"/>
        </w:rPr>
      </w:pPr>
    </w:p>
    <w:p w:rsidR="001F241B" w:rsidRPr="00C33694" w:rsidRDefault="001F241B" w:rsidP="001F241B">
      <w:pPr>
        <w:spacing w:after="0" w:line="240" w:lineRule="auto"/>
        <w:jc w:val="both"/>
        <w:rPr>
          <w:rFonts w:ascii="Arial" w:eastAsia="Times New Roman" w:hAnsi="Arial" w:cs="Arial"/>
          <w:snapToGrid w:val="0"/>
          <w:color w:val="000000"/>
          <w:sz w:val="40"/>
          <w:szCs w:val="40"/>
          <w:lang w:val="en-GB"/>
        </w:rPr>
      </w:pPr>
      <w:r w:rsidRPr="00C33694">
        <w:rPr>
          <w:rFonts w:ascii="Arial" w:eastAsia="Times New Roman" w:hAnsi="Arial" w:cs="Arial"/>
          <w:snapToGrid w:val="0"/>
          <w:color w:val="000000"/>
          <w:sz w:val="40"/>
          <w:szCs w:val="40"/>
          <w:lang w:val="en-GB"/>
        </w:rPr>
        <w:t xml:space="preserve">The </w:t>
      </w:r>
      <w:r>
        <w:rPr>
          <w:rFonts w:ascii="Arial" w:eastAsia="Times New Roman" w:hAnsi="Arial" w:cs="Arial"/>
          <w:snapToGrid w:val="0"/>
          <w:color w:val="000000"/>
          <w:sz w:val="40"/>
          <w:szCs w:val="40"/>
          <w:lang w:val="en-GB"/>
        </w:rPr>
        <w:t>“</w:t>
      </w:r>
      <w:r w:rsidRPr="00C33694">
        <w:rPr>
          <w:rFonts w:ascii="Arial" w:eastAsia="Times New Roman" w:hAnsi="Arial" w:cs="Arial"/>
          <w:i/>
          <w:snapToGrid w:val="0"/>
          <w:color w:val="000000"/>
          <w:sz w:val="40"/>
          <w:szCs w:val="40"/>
          <w:lang w:val="en-GB"/>
        </w:rPr>
        <w:t>50 Good Deeds”</w:t>
      </w:r>
      <w:r w:rsidRPr="00C33694">
        <w:rPr>
          <w:rFonts w:ascii="Arial" w:eastAsia="Times New Roman" w:hAnsi="Arial" w:cs="Arial"/>
          <w:snapToGrid w:val="0"/>
          <w:color w:val="000000"/>
          <w:sz w:val="40"/>
          <w:szCs w:val="40"/>
          <w:lang w:val="en-GB"/>
        </w:rPr>
        <w:t xml:space="preserve"> campaign was implemented alongside the D</w:t>
      </w:r>
      <w:r>
        <w:rPr>
          <w:rFonts w:ascii="Arial" w:eastAsia="Times New Roman" w:hAnsi="Arial" w:cs="Arial"/>
          <w:snapToGrid w:val="0"/>
          <w:color w:val="000000"/>
          <w:sz w:val="40"/>
          <w:szCs w:val="40"/>
          <w:lang w:val="en-GB"/>
        </w:rPr>
        <w:t xml:space="preserve">istrict </w:t>
      </w:r>
      <w:r w:rsidRPr="00C33694">
        <w:rPr>
          <w:rFonts w:ascii="Arial" w:eastAsia="Times New Roman" w:hAnsi="Arial" w:cs="Arial"/>
          <w:snapToGrid w:val="0"/>
          <w:color w:val="000000"/>
          <w:sz w:val="40"/>
          <w:szCs w:val="40"/>
          <w:lang w:val="en-GB"/>
        </w:rPr>
        <w:t>D</w:t>
      </w:r>
      <w:r>
        <w:rPr>
          <w:rFonts w:ascii="Arial" w:eastAsia="Times New Roman" w:hAnsi="Arial" w:cs="Arial"/>
          <w:snapToGrid w:val="0"/>
          <w:color w:val="000000"/>
          <w:sz w:val="40"/>
          <w:szCs w:val="40"/>
          <w:lang w:val="en-GB"/>
        </w:rPr>
        <w:t xml:space="preserve">evelopment </w:t>
      </w:r>
      <w:r w:rsidRPr="00C33694">
        <w:rPr>
          <w:rFonts w:ascii="Arial" w:eastAsia="Times New Roman" w:hAnsi="Arial" w:cs="Arial"/>
          <w:snapToGrid w:val="0"/>
          <w:color w:val="000000"/>
          <w:sz w:val="40"/>
          <w:szCs w:val="40"/>
          <w:lang w:val="en-GB"/>
        </w:rPr>
        <w:t>M</w:t>
      </w:r>
      <w:r>
        <w:rPr>
          <w:rFonts w:ascii="Arial" w:eastAsia="Times New Roman" w:hAnsi="Arial" w:cs="Arial"/>
          <w:snapToGrid w:val="0"/>
          <w:color w:val="000000"/>
          <w:sz w:val="40"/>
          <w:szCs w:val="40"/>
          <w:lang w:val="en-GB"/>
        </w:rPr>
        <w:t>odel</w:t>
      </w:r>
      <w:r w:rsidRPr="00C33694">
        <w:rPr>
          <w:rFonts w:ascii="Arial" w:eastAsia="Times New Roman" w:hAnsi="Arial" w:cs="Arial"/>
          <w:snapToGrid w:val="0"/>
          <w:color w:val="000000"/>
          <w:sz w:val="40"/>
          <w:szCs w:val="40"/>
          <w:lang w:val="en-GB"/>
        </w:rPr>
        <w:t xml:space="preserve"> in </w:t>
      </w:r>
      <w:r>
        <w:rPr>
          <w:rFonts w:ascii="Arial" w:eastAsia="Times New Roman" w:hAnsi="Arial" w:cs="Arial"/>
          <w:snapToGrid w:val="0"/>
          <w:color w:val="000000"/>
          <w:sz w:val="40"/>
          <w:szCs w:val="40"/>
          <w:lang w:val="en-GB"/>
        </w:rPr>
        <w:t xml:space="preserve">the </w:t>
      </w:r>
      <w:r w:rsidRPr="00C33694">
        <w:rPr>
          <w:rFonts w:ascii="Arial" w:eastAsia="Times New Roman" w:hAnsi="Arial" w:cs="Arial"/>
          <w:snapToGrid w:val="0"/>
          <w:color w:val="000000"/>
          <w:sz w:val="40"/>
          <w:szCs w:val="40"/>
          <w:lang w:val="en-GB"/>
        </w:rPr>
        <w:t>Amajuba District Municipality,</w:t>
      </w:r>
      <w:r>
        <w:rPr>
          <w:rFonts w:ascii="Arial" w:eastAsia="Times New Roman" w:hAnsi="Arial" w:cs="Arial"/>
          <w:snapToGrid w:val="0"/>
          <w:color w:val="000000"/>
          <w:sz w:val="40"/>
          <w:szCs w:val="40"/>
          <w:lang w:val="en-GB"/>
        </w:rPr>
        <w:t xml:space="preserve"> as the Deputy Minister</w:t>
      </w:r>
      <w:r w:rsidRPr="00C33694">
        <w:rPr>
          <w:rFonts w:ascii="Arial" w:eastAsia="Times New Roman" w:hAnsi="Arial" w:cs="Arial"/>
          <w:snapToGrid w:val="0"/>
          <w:color w:val="000000"/>
          <w:sz w:val="40"/>
          <w:szCs w:val="40"/>
          <w:lang w:val="en-GB"/>
        </w:rPr>
        <w:t xml:space="preserve"> is the District Champion for that district.</w:t>
      </w:r>
    </w:p>
    <w:p w:rsidR="001F241B" w:rsidRPr="00C33694" w:rsidRDefault="001F241B" w:rsidP="001F241B">
      <w:pPr>
        <w:spacing w:after="0" w:line="240" w:lineRule="auto"/>
        <w:jc w:val="both"/>
        <w:rPr>
          <w:rFonts w:ascii="Arial" w:eastAsia="Times New Roman" w:hAnsi="Arial" w:cs="Arial"/>
          <w:snapToGrid w:val="0"/>
          <w:color w:val="000000"/>
          <w:sz w:val="40"/>
          <w:szCs w:val="40"/>
          <w:lang w:val="en-GB"/>
        </w:rPr>
      </w:pPr>
    </w:p>
    <w:p w:rsidR="001F241B" w:rsidRDefault="001F241B" w:rsidP="001F241B">
      <w:pPr>
        <w:spacing w:after="0" w:line="240" w:lineRule="auto"/>
        <w:jc w:val="both"/>
        <w:rPr>
          <w:rFonts w:ascii="Arial" w:eastAsia="Times New Roman" w:hAnsi="Arial" w:cs="Arial"/>
          <w:snapToGrid w:val="0"/>
          <w:color w:val="000000"/>
          <w:sz w:val="40"/>
          <w:szCs w:val="40"/>
          <w:lang w:val="en-GB"/>
        </w:rPr>
      </w:pPr>
      <w:r w:rsidRPr="00C33694">
        <w:rPr>
          <w:rFonts w:ascii="Arial" w:eastAsia="Times New Roman" w:hAnsi="Arial" w:cs="Arial"/>
          <w:snapToGrid w:val="0"/>
          <w:color w:val="000000"/>
          <w:sz w:val="40"/>
          <w:szCs w:val="40"/>
          <w:lang w:val="en-GB"/>
        </w:rPr>
        <w:t xml:space="preserve">The </w:t>
      </w:r>
      <w:r>
        <w:rPr>
          <w:rFonts w:ascii="Arial" w:eastAsia="Times New Roman" w:hAnsi="Arial" w:cs="Arial"/>
          <w:snapToGrid w:val="0"/>
          <w:color w:val="000000"/>
          <w:sz w:val="40"/>
          <w:szCs w:val="40"/>
          <w:lang w:val="en-GB"/>
        </w:rPr>
        <w:t>“</w:t>
      </w:r>
      <w:r w:rsidRPr="00C33694">
        <w:rPr>
          <w:rFonts w:ascii="Arial" w:eastAsia="Times New Roman" w:hAnsi="Arial" w:cs="Arial"/>
          <w:i/>
          <w:snapToGrid w:val="0"/>
          <w:color w:val="000000"/>
          <w:sz w:val="40"/>
          <w:szCs w:val="40"/>
          <w:lang w:val="en-GB"/>
        </w:rPr>
        <w:t>50”</w:t>
      </w:r>
      <w:r w:rsidRPr="00C33694">
        <w:rPr>
          <w:rFonts w:ascii="Arial" w:eastAsia="Times New Roman" w:hAnsi="Arial" w:cs="Arial"/>
          <w:snapToGrid w:val="0"/>
          <w:color w:val="000000"/>
          <w:sz w:val="40"/>
          <w:szCs w:val="40"/>
          <w:lang w:val="en-GB"/>
        </w:rPr>
        <w:t xml:space="preserve"> was linked to the Deputy Minister’s 50</w:t>
      </w:r>
      <w:r w:rsidRPr="00C33694">
        <w:rPr>
          <w:rFonts w:ascii="Arial" w:eastAsia="Times New Roman" w:hAnsi="Arial" w:cs="Arial"/>
          <w:snapToGrid w:val="0"/>
          <w:color w:val="000000"/>
          <w:sz w:val="40"/>
          <w:szCs w:val="40"/>
          <w:vertAlign w:val="superscript"/>
          <w:lang w:val="en-GB"/>
        </w:rPr>
        <w:t>th</w:t>
      </w:r>
      <w:r w:rsidRPr="00C33694">
        <w:rPr>
          <w:rFonts w:ascii="Arial" w:eastAsia="Times New Roman" w:hAnsi="Arial" w:cs="Arial"/>
          <w:snapToGrid w:val="0"/>
          <w:color w:val="000000"/>
          <w:sz w:val="40"/>
          <w:szCs w:val="40"/>
          <w:lang w:val="en-GB"/>
        </w:rPr>
        <w:t xml:space="preserve"> birthday where she wanted to give back to</w:t>
      </w:r>
      <w:r>
        <w:rPr>
          <w:rFonts w:ascii="Arial" w:eastAsia="Times New Roman" w:hAnsi="Arial" w:cs="Arial"/>
          <w:snapToGrid w:val="0"/>
          <w:color w:val="000000"/>
          <w:sz w:val="40"/>
          <w:szCs w:val="40"/>
          <w:lang w:val="en-GB"/>
        </w:rPr>
        <w:t xml:space="preserve"> the</w:t>
      </w:r>
      <w:r w:rsidRPr="00C33694">
        <w:rPr>
          <w:rFonts w:ascii="Arial" w:eastAsia="Times New Roman" w:hAnsi="Arial" w:cs="Arial"/>
          <w:snapToGrid w:val="0"/>
          <w:color w:val="000000"/>
          <w:sz w:val="40"/>
          <w:szCs w:val="40"/>
          <w:lang w:val="en-GB"/>
        </w:rPr>
        <w:t xml:space="preserve"> communities as part of her birthday celebration</w:t>
      </w:r>
      <w:r>
        <w:rPr>
          <w:rFonts w:ascii="Arial" w:eastAsia="Times New Roman" w:hAnsi="Arial" w:cs="Arial"/>
          <w:snapToGrid w:val="0"/>
          <w:color w:val="000000"/>
          <w:sz w:val="40"/>
          <w:szCs w:val="40"/>
          <w:lang w:val="en-GB"/>
        </w:rPr>
        <w:t>s over and above the DDM functions in the district</w:t>
      </w:r>
      <w:r w:rsidRPr="00C33694">
        <w:rPr>
          <w:rFonts w:ascii="Arial" w:eastAsia="Times New Roman" w:hAnsi="Arial" w:cs="Arial"/>
          <w:snapToGrid w:val="0"/>
          <w:color w:val="000000"/>
          <w:sz w:val="40"/>
          <w:szCs w:val="40"/>
          <w:lang w:val="en-GB"/>
        </w:rPr>
        <w:t xml:space="preserve">. </w:t>
      </w:r>
      <w:r>
        <w:rPr>
          <w:rFonts w:ascii="Arial" w:eastAsia="Times New Roman" w:hAnsi="Arial" w:cs="Arial"/>
          <w:snapToGrid w:val="0"/>
          <w:color w:val="000000"/>
          <w:sz w:val="40"/>
          <w:szCs w:val="40"/>
          <w:lang w:val="en-GB"/>
        </w:rPr>
        <w:t>The correct dates are from the 1</w:t>
      </w:r>
      <w:r w:rsidRPr="00C33694">
        <w:rPr>
          <w:rFonts w:ascii="Arial" w:eastAsia="Times New Roman" w:hAnsi="Arial" w:cs="Arial"/>
          <w:snapToGrid w:val="0"/>
          <w:color w:val="000000"/>
          <w:sz w:val="40"/>
          <w:szCs w:val="40"/>
          <w:vertAlign w:val="superscript"/>
          <w:lang w:val="en-GB"/>
        </w:rPr>
        <w:t>st</w:t>
      </w:r>
      <w:r>
        <w:rPr>
          <w:rFonts w:ascii="Arial" w:eastAsia="Times New Roman" w:hAnsi="Arial" w:cs="Arial"/>
          <w:snapToGrid w:val="0"/>
          <w:color w:val="000000"/>
          <w:sz w:val="40"/>
          <w:szCs w:val="40"/>
          <w:lang w:val="en-GB"/>
        </w:rPr>
        <w:t xml:space="preserve"> to the 8</w:t>
      </w:r>
      <w:r w:rsidRPr="00C33694">
        <w:rPr>
          <w:rFonts w:ascii="Arial" w:eastAsia="Times New Roman" w:hAnsi="Arial" w:cs="Arial"/>
          <w:snapToGrid w:val="0"/>
          <w:color w:val="000000"/>
          <w:sz w:val="40"/>
          <w:szCs w:val="40"/>
          <w:vertAlign w:val="superscript"/>
          <w:lang w:val="en-GB"/>
        </w:rPr>
        <w:t>th</w:t>
      </w:r>
      <w:r>
        <w:rPr>
          <w:rFonts w:ascii="Arial" w:eastAsia="Times New Roman" w:hAnsi="Arial" w:cs="Arial"/>
          <w:snapToGrid w:val="0"/>
          <w:color w:val="000000"/>
          <w:sz w:val="40"/>
          <w:szCs w:val="40"/>
          <w:lang w:val="en-GB"/>
        </w:rPr>
        <w:t xml:space="preserve"> of March 2021. The Good Deeds campaign was from 1 March 2021 to 31 March 2021.</w:t>
      </w:r>
    </w:p>
    <w:p w:rsidR="001F241B" w:rsidRDefault="001F241B" w:rsidP="001F241B">
      <w:pPr>
        <w:spacing w:after="0" w:line="240" w:lineRule="auto"/>
        <w:jc w:val="both"/>
        <w:rPr>
          <w:rFonts w:ascii="Arial" w:eastAsia="Times New Roman" w:hAnsi="Arial" w:cs="Arial"/>
          <w:snapToGrid w:val="0"/>
          <w:color w:val="000000"/>
          <w:sz w:val="40"/>
          <w:szCs w:val="40"/>
          <w:lang w:val="en-GB"/>
        </w:rPr>
      </w:pPr>
    </w:p>
    <w:p w:rsidR="001F241B" w:rsidRDefault="001F241B" w:rsidP="001F241B">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There were no additional costs that the campaign brought to the Department outside of everyday </w:t>
      </w:r>
      <w:r>
        <w:rPr>
          <w:rFonts w:ascii="Arial" w:eastAsia="Times New Roman" w:hAnsi="Arial" w:cs="Arial"/>
          <w:snapToGrid w:val="0"/>
          <w:color w:val="000000"/>
          <w:sz w:val="40"/>
          <w:szCs w:val="40"/>
          <w:lang w:val="en-GB"/>
        </w:rPr>
        <w:lastRenderedPageBreak/>
        <w:t>work. What the campaign managed to do is to draw private sector to support Social Development more and better. No Parliamentary officials joined the campaign. The Deputy Minister was accompanied by all the relevant officials in her department as this was a District Development Model outreach.</w:t>
      </w:r>
    </w:p>
    <w:p w:rsidR="001F241B" w:rsidRDefault="001F241B" w:rsidP="001F241B">
      <w:pPr>
        <w:spacing w:after="0" w:line="240" w:lineRule="auto"/>
        <w:jc w:val="both"/>
        <w:rPr>
          <w:rFonts w:ascii="Arial" w:eastAsia="Times New Roman" w:hAnsi="Arial" w:cs="Arial"/>
          <w:snapToGrid w:val="0"/>
          <w:color w:val="000000"/>
          <w:sz w:val="40"/>
          <w:szCs w:val="40"/>
          <w:lang w:val="en-GB"/>
        </w:rPr>
      </w:pPr>
    </w:p>
    <w:p w:rsidR="001F241B" w:rsidRPr="00C33694" w:rsidRDefault="001F241B" w:rsidP="001F241B">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The Deputy Minister collaborated with different private companies for different programs in addition to the different work that the department was doing.</w:t>
      </w:r>
      <w:bookmarkStart w:id="0" w:name="_GoBack"/>
      <w:bookmarkEnd w:id="0"/>
    </w:p>
    <w:sectPr w:rsidR="001F241B" w:rsidRPr="00C33694" w:rsidSect="003B27E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882" w:rsidRDefault="00F05882">
      <w:pPr>
        <w:spacing w:after="0" w:line="240" w:lineRule="auto"/>
      </w:pPr>
      <w:r>
        <w:separator/>
      </w:r>
    </w:p>
  </w:endnote>
  <w:endnote w:type="continuationSeparator" w:id="0">
    <w:p w:rsidR="00F05882" w:rsidRDefault="00F05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3B27E1">
        <w:pPr>
          <w:pStyle w:val="Footer"/>
          <w:jc w:val="right"/>
        </w:pPr>
        <w:r>
          <w:fldChar w:fldCharType="begin"/>
        </w:r>
        <w:r w:rsidR="00DA4793">
          <w:instrText xml:space="preserve"> PAGE   \* MERGEFORMAT </w:instrText>
        </w:r>
        <w:r>
          <w:fldChar w:fldCharType="separate"/>
        </w:r>
        <w:r w:rsidR="003B70B0">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882" w:rsidRDefault="00F05882">
      <w:pPr>
        <w:spacing w:after="0" w:line="240" w:lineRule="auto"/>
      </w:pPr>
      <w:r>
        <w:separator/>
      </w:r>
    </w:p>
  </w:footnote>
  <w:footnote w:type="continuationSeparator" w:id="0">
    <w:p w:rsidR="00F05882" w:rsidRDefault="00F058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183C"/>
    <w:rsid w:val="000035C4"/>
    <w:rsid w:val="0001673F"/>
    <w:rsid w:val="00021B2D"/>
    <w:rsid w:val="00022DAF"/>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B3D62"/>
    <w:rsid w:val="000B436B"/>
    <w:rsid w:val="000C1583"/>
    <w:rsid w:val="000C35A9"/>
    <w:rsid w:val="000D465F"/>
    <w:rsid w:val="000D4EA6"/>
    <w:rsid w:val="000E1E8A"/>
    <w:rsid w:val="000E3F6F"/>
    <w:rsid w:val="000F1964"/>
    <w:rsid w:val="000F1F08"/>
    <w:rsid w:val="000F33EF"/>
    <w:rsid w:val="000F7F12"/>
    <w:rsid w:val="00103D68"/>
    <w:rsid w:val="001046D3"/>
    <w:rsid w:val="0010487E"/>
    <w:rsid w:val="00106515"/>
    <w:rsid w:val="00106780"/>
    <w:rsid w:val="00112973"/>
    <w:rsid w:val="0011699F"/>
    <w:rsid w:val="00123D9A"/>
    <w:rsid w:val="0012418C"/>
    <w:rsid w:val="00131148"/>
    <w:rsid w:val="00132534"/>
    <w:rsid w:val="00135376"/>
    <w:rsid w:val="00136AE7"/>
    <w:rsid w:val="00137638"/>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1F241B"/>
    <w:rsid w:val="00205109"/>
    <w:rsid w:val="002052D4"/>
    <w:rsid w:val="00207160"/>
    <w:rsid w:val="00214E66"/>
    <w:rsid w:val="00224843"/>
    <w:rsid w:val="002346B4"/>
    <w:rsid w:val="00235AE5"/>
    <w:rsid w:val="002427A9"/>
    <w:rsid w:val="0024771A"/>
    <w:rsid w:val="00253C36"/>
    <w:rsid w:val="002553A8"/>
    <w:rsid w:val="002559B6"/>
    <w:rsid w:val="00262858"/>
    <w:rsid w:val="00264E4F"/>
    <w:rsid w:val="00270B32"/>
    <w:rsid w:val="00270F3D"/>
    <w:rsid w:val="00271A0F"/>
    <w:rsid w:val="002738BB"/>
    <w:rsid w:val="002810E9"/>
    <w:rsid w:val="00281672"/>
    <w:rsid w:val="002911FA"/>
    <w:rsid w:val="002932D5"/>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7E1"/>
    <w:rsid w:val="003B2FF5"/>
    <w:rsid w:val="003B4252"/>
    <w:rsid w:val="003B70B0"/>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758F"/>
    <w:rsid w:val="00551EEA"/>
    <w:rsid w:val="00553944"/>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2E22"/>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3C72"/>
    <w:rsid w:val="006C6488"/>
    <w:rsid w:val="006D024F"/>
    <w:rsid w:val="006D1DFA"/>
    <w:rsid w:val="006D48AD"/>
    <w:rsid w:val="006D6338"/>
    <w:rsid w:val="006E4581"/>
    <w:rsid w:val="006E5299"/>
    <w:rsid w:val="006E62F1"/>
    <w:rsid w:val="006F0EB0"/>
    <w:rsid w:val="006F1316"/>
    <w:rsid w:val="006F3E48"/>
    <w:rsid w:val="00702A10"/>
    <w:rsid w:val="00703575"/>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330A"/>
    <w:rsid w:val="00797D21"/>
    <w:rsid w:val="007A449C"/>
    <w:rsid w:val="007A7AE6"/>
    <w:rsid w:val="007A7E54"/>
    <w:rsid w:val="007B300B"/>
    <w:rsid w:val="007B659D"/>
    <w:rsid w:val="007C6EDA"/>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650E0"/>
    <w:rsid w:val="00C66339"/>
    <w:rsid w:val="00C71E9C"/>
    <w:rsid w:val="00C72B34"/>
    <w:rsid w:val="00C83378"/>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4DEA"/>
    <w:rsid w:val="00CF609E"/>
    <w:rsid w:val="00CF630D"/>
    <w:rsid w:val="00D065BE"/>
    <w:rsid w:val="00D12A10"/>
    <w:rsid w:val="00D2120F"/>
    <w:rsid w:val="00D33C41"/>
    <w:rsid w:val="00D4048F"/>
    <w:rsid w:val="00D450FC"/>
    <w:rsid w:val="00D51239"/>
    <w:rsid w:val="00D61A84"/>
    <w:rsid w:val="00D67D54"/>
    <w:rsid w:val="00D703A5"/>
    <w:rsid w:val="00D71E36"/>
    <w:rsid w:val="00D80E2E"/>
    <w:rsid w:val="00D9164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5882"/>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86E65-F7B3-4C27-831C-A501FFA9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2021-07-30T12:26:00Z</dcterms:created>
  <dcterms:modified xsi:type="dcterms:W3CDTF">2021-07-30T12:26:00Z</dcterms:modified>
</cp:coreProperties>
</file>