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502668" w:rsidRDefault="00502668" w:rsidP="00502668">
      <w:pPr>
        <w:spacing w:after="0" w:line="240" w:lineRule="auto"/>
        <w:rPr>
          <w:rFonts w:ascii="Arial" w:hAnsi="Arial" w:cs="Arial"/>
          <w:sz w:val="20"/>
          <w:szCs w:val="20"/>
          <w:lang w:val="en-ZA"/>
        </w:rPr>
      </w:pPr>
      <w:proofErr w:type="gramStart"/>
      <w:r w:rsidRPr="00502668">
        <w:rPr>
          <w:rFonts w:ascii="Arial" w:hAnsi="Arial" w:cs="Arial"/>
          <w:b/>
          <w:sz w:val="20"/>
          <w:szCs w:val="20"/>
          <w:lang w:val="en-ZA"/>
        </w:rPr>
        <w:t>NATIONAL ASSEMBL</w:t>
      </w:r>
      <w:r w:rsidR="005761C7">
        <w:rPr>
          <w:rFonts w:ascii="Arial" w:hAnsi="Arial" w:cs="Arial"/>
          <w:b/>
          <w:sz w:val="20"/>
          <w:szCs w:val="20"/>
          <w:lang w:val="en-ZA"/>
        </w:rPr>
        <w:t>Y</w:t>
      </w:r>
      <w:r w:rsidR="005761C7">
        <w:rPr>
          <w:rFonts w:ascii="Arial" w:hAnsi="Arial" w:cs="Arial"/>
          <w:b/>
          <w:sz w:val="20"/>
          <w:szCs w:val="20"/>
          <w:lang w:val="en-ZA"/>
        </w:rPr>
        <w:br/>
        <w:t>FOR WRITTEN REPLY</w:t>
      </w:r>
      <w:r w:rsidR="005761C7">
        <w:rPr>
          <w:rFonts w:ascii="Arial" w:hAnsi="Arial" w:cs="Arial"/>
          <w:b/>
          <w:sz w:val="20"/>
          <w:szCs w:val="20"/>
          <w:lang w:val="en-ZA"/>
        </w:rPr>
        <w:br/>
        <w:t>QUESTION 1090</w:t>
      </w:r>
      <w:r w:rsidRPr="00502668">
        <w:rPr>
          <w:rFonts w:ascii="Arial" w:hAnsi="Arial" w:cs="Arial"/>
          <w:b/>
          <w:sz w:val="20"/>
          <w:szCs w:val="20"/>
          <w:lang w:val="en-ZA"/>
        </w:rPr>
        <w:br/>
        <w:t>DATE OF PUBLICATI</w:t>
      </w:r>
      <w:r w:rsidR="005761C7">
        <w:rPr>
          <w:rFonts w:ascii="Arial" w:hAnsi="Arial" w:cs="Arial"/>
          <w:b/>
          <w:sz w:val="20"/>
          <w:szCs w:val="20"/>
          <w:lang w:val="en-ZA"/>
        </w:rPr>
        <w:t>ON ININTERMAL QUESTION PAPER: 25</w:t>
      </w:r>
      <w:r w:rsidRPr="00502668">
        <w:rPr>
          <w:rFonts w:ascii="Arial" w:hAnsi="Arial" w:cs="Arial"/>
          <w:b/>
          <w:sz w:val="20"/>
          <w:szCs w:val="20"/>
          <w:lang w:val="en-ZA"/>
        </w:rPr>
        <w:t xml:space="preserve"> MARCH 20</w:t>
      </w:r>
      <w:r w:rsidR="005761C7">
        <w:rPr>
          <w:rFonts w:ascii="Arial" w:hAnsi="Arial" w:cs="Arial"/>
          <w:b/>
          <w:sz w:val="20"/>
          <w:szCs w:val="20"/>
          <w:lang w:val="en-ZA"/>
        </w:rPr>
        <w:t>22</w:t>
      </w:r>
      <w:r w:rsidR="005761C7">
        <w:rPr>
          <w:rFonts w:ascii="Arial" w:hAnsi="Arial" w:cs="Arial"/>
          <w:b/>
          <w:sz w:val="20"/>
          <w:szCs w:val="20"/>
          <w:lang w:val="en-ZA"/>
        </w:rPr>
        <w:br/>
        <w:t>(INTERNAL QUESTIONPAPER MO 12</w:t>
      </w:r>
      <w:r w:rsidRPr="00502668">
        <w:rPr>
          <w:rFonts w:ascii="Arial" w:hAnsi="Arial" w:cs="Arial"/>
          <w:b/>
          <w:sz w:val="20"/>
          <w:szCs w:val="20"/>
          <w:lang w:val="en-ZA"/>
        </w:rPr>
        <w:t>-</w:t>
      </w:r>
      <w:r w:rsidR="005761C7">
        <w:rPr>
          <w:rFonts w:ascii="Arial" w:hAnsi="Arial" w:cs="Arial"/>
          <w:b/>
          <w:sz w:val="20"/>
          <w:szCs w:val="20"/>
          <w:lang w:val="en-ZA"/>
        </w:rPr>
        <w:t>2022)</w:t>
      </w:r>
      <w:r w:rsidR="005761C7">
        <w:rPr>
          <w:rFonts w:ascii="Arial" w:hAnsi="Arial" w:cs="Arial"/>
          <w:b/>
          <w:sz w:val="20"/>
          <w:szCs w:val="20"/>
          <w:lang w:val="en-ZA"/>
        </w:rPr>
        <w:br/>
      </w:r>
      <w:r w:rsidR="005761C7">
        <w:rPr>
          <w:rFonts w:ascii="Arial" w:hAnsi="Arial" w:cs="Arial"/>
          <w:b/>
          <w:sz w:val="20"/>
          <w:szCs w:val="20"/>
          <w:lang w:val="en-ZA"/>
        </w:rPr>
        <w:br/>
        <w:t>1090.</w:t>
      </w:r>
      <w:proofErr w:type="gramEnd"/>
      <w:r w:rsidR="005761C7">
        <w:rPr>
          <w:rFonts w:ascii="Arial" w:hAnsi="Arial" w:cs="Arial"/>
          <w:b/>
          <w:sz w:val="20"/>
          <w:szCs w:val="20"/>
          <w:lang w:val="en-ZA"/>
        </w:rPr>
        <w:t xml:space="preserve"> Ms Z </w:t>
      </w:r>
      <w:proofErr w:type="spellStart"/>
      <w:r w:rsidR="005761C7">
        <w:rPr>
          <w:rFonts w:ascii="Arial" w:hAnsi="Arial" w:cs="Arial"/>
          <w:b/>
          <w:sz w:val="20"/>
          <w:szCs w:val="20"/>
          <w:lang w:val="en-ZA"/>
        </w:rPr>
        <w:t>Majozi</w:t>
      </w:r>
      <w:proofErr w:type="spellEnd"/>
      <w:r w:rsidR="005761C7">
        <w:rPr>
          <w:rFonts w:ascii="Arial" w:hAnsi="Arial" w:cs="Arial"/>
          <w:b/>
          <w:sz w:val="20"/>
          <w:szCs w:val="20"/>
          <w:lang w:val="en-ZA"/>
        </w:rPr>
        <w:t xml:space="preserve"> (IFP</w:t>
      </w:r>
      <w:r w:rsidRPr="00502668">
        <w:rPr>
          <w:rFonts w:ascii="Arial" w:hAnsi="Arial" w:cs="Arial"/>
          <w:b/>
          <w:sz w:val="20"/>
          <w:szCs w:val="20"/>
          <w:lang w:val="en-ZA"/>
        </w:rPr>
        <w:t>) to ask the Minister of Police:</w:t>
      </w:r>
      <w:r w:rsidRPr="00502668">
        <w:rPr>
          <w:rFonts w:ascii="Arial" w:hAnsi="Arial" w:cs="Arial"/>
          <w:sz w:val="20"/>
          <w:szCs w:val="20"/>
          <w:lang w:val="en-ZA"/>
        </w:rPr>
        <w:br/>
      </w:r>
      <w:r w:rsidRPr="00502668">
        <w:rPr>
          <w:rFonts w:ascii="Arial" w:hAnsi="Arial" w:cs="Arial"/>
          <w:sz w:val="20"/>
          <w:szCs w:val="20"/>
          <w:lang w:val="en-ZA"/>
        </w:rPr>
        <w:br/>
      </w:r>
      <w:r w:rsidR="005761C7">
        <w:rPr>
          <w:rFonts w:ascii="Arial" w:hAnsi="Arial" w:cs="Arial"/>
          <w:sz w:val="20"/>
          <w:szCs w:val="20"/>
          <w:lang w:val="en-ZA"/>
        </w:rPr>
        <w:t xml:space="preserve">whether, noting that it appears that there is still comprehensive policy governing the use of rubber bullets, despite the fact that the Independent Police Investigative Directorate has recorded 91 fatal crowd management </w:t>
      </w:r>
      <w:proofErr w:type="spellStart"/>
      <w:r w:rsidR="005761C7">
        <w:rPr>
          <w:rFonts w:ascii="Arial" w:hAnsi="Arial" w:cs="Arial"/>
          <w:sz w:val="20"/>
          <w:szCs w:val="20"/>
          <w:lang w:val="en-ZA"/>
        </w:rPr>
        <w:t>incedents</w:t>
      </w:r>
      <w:proofErr w:type="spellEnd"/>
      <w:r w:rsidR="005761C7">
        <w:rPr>
          <w:rFonts w:ascii="Arial" w:hAnsi="Arial" w:cs="Arial"/>
          <w:sz w:val="20"/>
          <w:szCs w:val="20"/>
          <w:lang w:val="en-ZA"/>
        </w:rPr>
        <w:t xml:space="preserve"> between 2012 and 2021, and that it is likely that the bulk of these deaths involved the use of rubber bullets, any progress has been made on the drafting of a comprehensive policy governing the use of rubber bullets; if no policy is in the pipeline, what is the reason for that; if so, what are the relevant details?</w:t>
      </w:r>
      <w:r w:rsidR="005761C7">
        <w:rPr>
          <w:rFonts w:ascii="Arial" w:hAnsi="Arial" w:cs="Arial"/>
          <w:sz w:val="20"/>
          <w:szCs w:val="20"/>
          <w:lang w:val="en-ZA"/>
        </w:rPr>
        <w:br/>
      </w:r>
      <w:r w:rsidRPr="00502668">
        <w:rPr>
          <w:rFonts w:ascii="Arial" w:hAnsi="Arial" w:cs="Arial"/>
          <w:sz w:val="20"/>
          <w:szCs w:val="20"/>
          <w:lang w:val="en-ZA"/>
        </w:rPr>
        <w:br/>
      </w:r>
      <w:r w:rsidRPr="00502668">
        <w:rPr>
          <w:rFonts w:ascii="Arial" w:hAnsi="Arial" w:cs="Arial"/>
          <w:b/>
          <w:sz w:val="20"/>
          <w:szCs w:val="20"/>
          <w:lang w:val="en-ZA"/>
        </w:rPr>
        <w:t xml:space="preserve">Attached find here: </w:t>
      </w:r>
      <w:hyperlink r:id="rId4" w:history="1">
        <w:r w:rsidRPr="00384389">
          <w:rPr>
            <w:rStyle w:val="Hyperlink"/>
            <w:rFonts w:ascii="Arial" w:hAnsi="Arial" w:cs="Arial"/>
            <w:b/>
            <w:sz w:val="20"/>
            <w:szCs w:val="20"/>
            <w:lang w:val="en-ZA"/>
          </w:rPr>
          <w:t>Reply</w:t>
        </w:r>
      </w:hyperlink>
    </w:p>
    <w:sectPr w:rsidR="000025BF" w:rsidRPr="00502668"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384389"/>
    <w:rsid w:val="00502668"/>
    <w:rsid w:val="005761C7"/>
    <w:rsid w:val="005F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090-2022-0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2022-05-06T11:02:00Z</dcterms:created>
  <dcterms:modified xsi:type="dcterms:W3CDTF">2022-05-06T11:03:00Z</dcterms:modified>
</cp:coreProperties>
</file>