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BE" w:rsidRPr="00792338" w:rsidRDefault="00CC32BE" w:rsidP="00173BDA">
      <w:pPr>
        <w:spacing w:line="240" w:lineRule="auto"/>
        <w:rPr>
          <w:rFonts w:ascii="Arial" w:eastAsia="Times New Roman" w:hAnsi="Arial" w:cs="Arial"/>
          <w:b/>
          <w:snapToGrid w:val="0"/>
          <w:color w:val="000000"/>
          <w:sz w:val="36"/>
          <w:szCs w:val="36"/>
          <w:lang w:val="en-GB"/>
        </w:rPr>
      </w:pPr>
      <w:bookmarkStart w:id="0" w:name="_GoBack"/>
      <w:bookmarkEnd w:id="0"/>
      <w:r w:rsidRPr="00792338">
        <w:rPr>
          <w:rFonts w:ascii="Arial" w:eastAsia="Times New Roman" w:hAnsi="Arial" w:cs="Arial"/>
          <w:b/>
          <w:snapToGrid w:val="0"/>
          <w:color w:val="000000"/>
          <w:sz w:val="36"/>
          <w:szCs w:val="36"/>
          <w:lang w:val="en-GB"/>
        </w:rPr>
        <w:t>_</w:t>
      </w:r>
    </w:p>
    <w:p w:rsidR="00D33C41" w:rsidRPr="00792338"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36"/>
          <w:szCs w:val="36"/>
          <w:lang w:val="en-GB"/>
        </w:rPr>
      </w:pPr>
      <w:r w:rsidRPr="00792338">
        <w:rPr>
          <w:rFonts w:ascii="Arial" w:eastAsia="Times New Roman" w:hAnsi="Arial" w:cs="Arial"/>
          <w:b/>
          <w:snapToGrid w:val="0"/>
          <w:color w:val="000000"/>
          <w:sz w:val="36"/>
          <w:szCs w:val="36"/>
          <w:lang w:val="en-GB"/>
        </w:rPr>
        <w:t>NATIONAL ASSEMBLY</w:t>
      </w:r>
    </w:p>
    <w:p w:rsidR="00D33C41" w:rsidRPr="00792338"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36"/>
          <w:szCs w:val="36"/>
          <w:lang w:val="en-GB"/>
        </w:rPr>
      </w:pPr>
      <w:r w:rsidRPr="00792338">
        <w:rPr>
          <w:rFonts w:ascii="Arial" w:eastAsia="Times New Roman" w:hAnsi="Arial" w:cs="Arial"/>
          <w:b/>
          <w:snapToGrid w:val="0"/>
          <w:color w:val="000000"/>
          <w:sz w:val="36"/>
          <w:szCs w:val="36"/>
          <w:lang w:val="en-GB"/>
        </w:rPr>
        <w:t xml:space="preserve">QUESTION FOR </w:t>
      </w:r>
      <w:r w:rsidR="00CB758D" w:rsidRPr="00792338">
        <w:rPr>
          <w:rFonts w:ascii="Arial" w:eastAsia="Times New Roman" w:hAnsi="Arial" w:cs="Arial"/>
          <w:b/>
          <w:snapToGrid w:val="0"/>
          <w:color w:val="000000"/>
          <w:sz w:val="36"/>
          <w:szCs w:val="36"/>
          <w:lang w:val="en-GB"/>
        </w:rPr>
        <w:t>WRITTEN</w:t>
      </w:r>
      <w:r w:rsidR="00D33C41" w:rsidRPr="00792338">
        <w:rPr>
          <w:rFonts w:ascii="Arial" w:eastAsia="Times New Roman" w:hAnsi="Arial" w:cs="Arial"/>
          <w:b/>
          <w:snapToGrid w:val="0"/>
          <w:color w:val="000000"/>
          <w:sz w:val="36"/>
          <w:szCs w:val="36"/>
          <w:lang w:val="en-GB"/>
        </w:rPr>
        <w:t xml:space="preserve"> REPLY</w:t>
      </w:r>
    </w:p>
    <w:p w:rsidR="00D33C41" w:rsidRPr="00792338"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36"/>
          <w:szCs w:val="36"/>
          <w:lang w:val="en-GB"/>
        </w:rPr>
      </w:pPr>
      <w:r w:rsidRPr="00792338">
        <w:rPr>
          <w:rFonts w:ascii="Arial" w:eastAsia="Times New Roman" w:hAnsi="Arial" w:cs="Arial"/>
          <w:b/>
          <w:snapToGrid w:val="0"/>
          <w:sz w:val="36"/>
          <w:szCs w:val="36"/>
          <w:lang w:val="en-GB"/>
        </w:rPr>
        <w:t>QUESTION NUMBER:</w:t>
      </w:r>
      <w:r w:rsidR="00E556BF" w:rsidRPr="00792338">
        <w:rPr>
          <w:rFonts w:ascii="Arial" w:eastAsia="Times New Roman" w:hAnsi="Arial" w:cs="Arial"/>
          <w:b/>
          <w:snapToGrid w:val="0"/>
          <w:sz w:val="36"/>
          <w:szCs w:val="36"/>
          <w:lang w:val="en-GB"/>
        </w:rPr>
        <w:t xml:space="preserve"> </w:t>
      </w:r>
      <w:r w:rsidRPr="00792338">
        <w:rPr>
          <w:rFonts w:ascii="Arial" w:eastAsia="Times New Roman" w:hAnsi="Arial" w:cs="Arial"/>
          <w:b/>
          <w:snapToGrid w:val="0"/>
          <w:sz w:val="36"/>
          <w:szCs w:val="36"/>
          <w:lang w:val="en-GB"/>
        </w:rPr>
        <w:tab/>
      </w:r>
      <w:r w:rsidR="002C04CE" w:rsidRPr="00792338">
        <w:rPr>
          <w:rFonts w:ascii="Arial" w:eastAsia="Times New Roman" w:hAnsi="Arial" w:cs="Arial"/>
          <w:b/>
          <w:snapToGrid w:val="0"/>
          <w:sz w:val="36"/>
          <w:szCs w:val="36"/>
          <w:lang w:val="en-GB"/>
        </w:rPr>
        <w:t>10</w:t>
      </w:r>
      <w:r w:rsidR="004758C6" w:rsidRPr="00792338">
        <w:rPr>
          <w:rFonts w:ascii="Arial" w:eastAsia="Times New Roman" w:hAnsi="Arial" w:cs="Arial"/>
          <w:b/>
          <w:snapToGrid w:val="0"/>
          <w:sz w:val="36"/>
          <w:szCs w:val="36"/>
          <w:lang w:val="en-GB"/>
        </w:rPr>
        <w:t>6</w:t>
      </w:r>
      <w:r w:rsidR="00116E0D" w:rsidRPr="00792338">
        <w:rPr>
          <w:rFonts w:ascii="Arial" w:eastAsia="Times New Roman" w:hAnsi="Arial" w:cs="Arial"/>
          <w:b/>
          <w:snapToGrid w:val="0"/>
          <w:sz w:val="36"/>
          <w:szCs w:val="36"/>
          <w:lang w:val="en-GB"/>
        </w:rPr>
        <w:t>8</w:t>
      </w:r>
    </w:p>
    <w:p w:rsidR="00D33C41" w:rsidRPr="00792338" w:rsidRDefault="00D33C41" w:rsidP="00FB4659">
      <w:pPr>
        <w:spacing w:after="120" w:line="240" w:lineRule="auto"/>
        <w:jc w:val="center"/>
        <w:rPr>
          <w:rFonts w:ascii="Arial" w:eastAsia="Times New Roman" w:hAnsi="Arial" w:cs="Arial"/>
          <w:b/>
          <w:snapToGrid w:val="0"/>
          <w:sz w:val="36"/>
          <w:szCs w:val="36"/>
          <w:lang w:val="en-GB"/>
        </w:rPr>
      </w:pPr>
      <w:r w:rsidRPr="00792338">
        <w:rPr>
          <w:rFonts w:ascii="Arial" w:eastAsia="Times New Roman" w:hAnsi="Arial" w:cs="Arial"/>
          <w:b/>
          <w:snapToGrid w:val="0"/>
          <w:sz w:val="36"/>
          <w:szCs w:val="36"/>
          <w:lang w:val="en-GB"/>
        </w:rPr>
        <w:t xml:space="preserve">DATE OF PUBLICATION IN INTERNAL QUESTION PAPER: </w:t>
      </w:r>
      <w:r w:rsidR="0029264C" w:rsidRPr="00792338">
        <w:rPr>
          <w:rFonts w:ascii="Arial" w:eastAsia="Times New Roman" w:hAnsi="Arial" w:cs="Arial"/>
          <w:b/>
          <w:snapToGrid w:val="0"/>
          <w:sz w:val="36"/>
          <w:szCs w:val="36"/>
          <w:lang w:val="en-GB"/>
        </w:rPr>
        <w:t>05 JUNE</w:t>
      </w:r>
      <w:r w:rsidR="009E7540" w:rsidRPr="00792338">
        <w:rPr>
          <w:rFonts w:ascii="Arial" w:eastAsia="Times New Roman" w:hAnsi="Arial" w:cs="Arial"/>
          <w:b/>
          <w:snapToGrid w:val="0"/>
          <w:sz w:val="36"/>
          <w:szCs w:val="36"/>
          <w:lang w:val="en-GB"/>
        </w:rPr>
        <w:t xml:space="preserve"> 2020</w:t>
      </w:r>
    </w:p>
    <w:p w:rsidR="00D33C41" w:rsidRPr="00792338" w:rsidRDefault="00D33C41" w:rsidP="00FB4659">
      <w:pPr>
        <w:pBdr>
          <w:bottom w:val="single" w:sz="12" w:space="1" w:color="auto"/>
        </w:pBdr>
        <w:spacing w:after="0" w:line="240" w:lineRule="auto"/>
        <w:jc w:val="center"/>
        <w:rPr>
          <w:rFonts w:ascii="Arial" w:eastAsia="Times New Roman" w:hAnsi="Arial" w:cs="Arial"/>
          <w:b/>
          <w:snapToGrid w:val="0"/>
          <w:sz w:val="36"/>
          <w:szCs w:val="36"/>
          <w:lang w:val="en-GB"/>
        </w:rPr>
      </w:pPr>
      <w:r w:rsidRPr="00792338">
        <w:rPr>
          <w:rFonts w:ascii="Arial" w:eastAsia="Times New Roman" w:hAnsi="Arial" w:cs="Arial"/>
          <w:b/>
          <w:snapToGrid w:val="0"/>
          <w:sz w:val="36"/>
          <w:szCs w:val="36"/>
          <w:lang w:val="en-GB"/>
        </w:rPr>
        <w:t xml:space="preserve">INTERNAL QUESTION PAPER NUMBER:  </w:t>
      </w:r>
      <w:r w:rsidR="00B73993" w:rsidRPr="00792338">
        <w:rPr>
          <w:rFonts w:ascii="Arial" w:eastAsia="Times New Roman" w:hAnsi="Arial" w:cs="Arial"/>
          <w:b/>
          <w:snapToGrid w:val="0"/>
          <w:sz w:val="36"/>
          <w:szCs w:val="36"/>
          <w:lang w:val="en-GB"/>
        </w:rPr>
        <w:t>1</w:t>
      </w:r>
      <w:r w:rsidR="0029264C" w:rsidRPr="00792338">
        <w:rPr>
          <w:rFonts w:ascii="Arial" w:eastAsia="Times New Roman" w:hAnsi="Arial" w:cs="Arial"/>
          <w:b/>
          <w:snapToGrid w:val="0"/>
          <w:sz w:val="36"/>
          <w:szCs w:val="36"/>
          <w:lang w:val="en-GB"/>
        </w:rPr>
        <w:t>9</w:t>
      </w:r>
      <w:r w:rsidR="009E7540" w:rsidRPr="00792338">
        <w:rPr>
          <w:rFonts w:ascii="Arial" w:eastAsia="Times New Roman" w:hAnsi="Arial" w:cs="Arial"/>
          <w:b/>
          <w:snapToGrid w:val="0"/>
          <w:sz w:val="36"/>
          <w:szCs w:val="36"/>
          <w:lang w:val="en-GB"/>
        </w:rPr>
        <w:t xml:space="preserve"> - 2020</w:t>
      </w:r>
    </w:p>
    <w:p w:rsidR="00116E0D" w:rsidRPr="00792338" w:rsidRDefault="00116E0D" w:rsidP="00116E0D">
      <w:pPr>
        <w:spacing w:before="280" w:after="280"/>
        <w:ind w:left="720" w:hanging="720"/>
        <w:jc w:val="both"/>
        <w:rPr>
          <w:rFonts w:ascii="Arial" w:hAnsi="Arial" w:cs="Arial"/>
          <w:sz w:val="36"/>
          <w:szCs w:val="36"/>
        </w:rPr>
      </w:pPr>
      <w:r w:rsidRPr="00792338">
        <w:rPr>
          <w:rFonts w:ascii="Arial" w:eastAsia="Times New Roman" w:hAnsi="Arial" w:cs="Arial"/>
          <w:b/>
          <w:bCs/>
          <w:sz w:val="36"/>
          <w:szCs w:val="36"/>
        </w:rPr>
        <w:t>1068.</w:t>
      </w:r>
      <w:r w:rsidRPr="00792338">
        <w:rPr>
          <w:rFonts w:ascii="Arial" w:eastAsia="Times New Roman" w:hAnsi="Arial" w:cs="Arial"/>
          <w:b/>
          <w:bCs/>
          <w:sz w:val="36"/>
          <w:szCs w:val="36"/>
        </w:rPr>
        <w:tab/>
        <w:t>Ms L L van der Merwe (IFP) to ask the Minister of Social Development:</w:t>
      </w:r>
    </w:p>
    <w:p w:rsidR="00116E0D" w:rsidRPr="00792338" w:rsidRDefault="00116E0D" w:rsidP="00116E0D">
      <w:pPr>
        <w:spacing w:before="280" w:after="280"/>
        <w:ind w:left="1440" w:hanging="720"/>
        <w:jc w:val="both"/>
        <w:rPr>
          <w:rFonts w:ascii="Arial" w:hAnsi="Arial" w:cs="Arial"/>
          <w:sz w:val="36"/>
          <w:szCs w:val="36"/>
        </w:rPr>
      </w:pPr>
      <w:r w:rsidRPr="00792338">
        <w:rPr>
          <w:rFonts w:ascii="Arial" w:eastAsia="Times New Roman" w:hAnsi="Arial" w:cs="Arial"/>
          <w:sz w:val="36"/>
          <w:szCs w:val="36"/>
        </w:rPr>
        <w:t>(1)</w:t>
      </w:r>
      <w:r w:rsidRPr="00792338">
        <w:rPr>
          <w:rFonts w:ascii="Arial" w:eastAsia="Times New Roman" w:hAnsi="Arial" w:cs="Arial"/>
          <w:sz w:val="36"/>
          <w:szCs w:val="36"/>
        </w:rPr>
        <w:tab/>
        <w:t>Whether all SA Social Security Agency (SASSA) offices have personal protective equipment (PPEs) for staff such as gloves, masks, sanitisers and thermometers to screen and protect both citizens and officials; if not, why not; if so, what are the relevant details;</w:t>
      </w:r>
    </w:p>
    <w:p w:rsidR="00116E0D" w:rsidRPr="00792338" w:rsidRDefault="00116E0D" w:rsidP="00116E0D">
      <w:pPr>
        <w:spacing w:before="280" w:after="280"/>
        <w:ind w:left="1440" w:hanging="720"/>
        <w:jc w:val="both"/>
        <w:rPr>
          <w:rFonts w:ascii="Arial" w:hAnsi="Arial" w:cs="Arial"/>
          <w:sz w:val="36"/>
          <w:szCs w:val="36"/>
        </w:rPr>
      </w:pPr>
      <w:r w:rsidRPr="00792338">
        <w:rPr>
          <w:rFonts w:ascii="Arial" w:eastAsia="Times New Roman" w:hAnsi="Arial" w:cs="Arial"/>
          <w:sz w:val="36"/>
          <w:szCs w:val="36"/>
        </w:rPr>
        <w:t>(2)</w:t>
      </w:r>
      <w:r w:rsidRPr="00792338">
        <w:rPr>
          <w:rFonts w:ascii="Arial" w:eastAsia="Times New Roman" w:hAnsi="Arial" w:cs="Arial"/>
          <w:sz w:val="36"/>
          <w:szCs w:val="36"/>
        </w:rPr>
        <w:tab/>
        <w:t>what total amount has her department budgeted for the procurement of PPEs for the 2020-21 financial year;</w:t>
      </w:r>
    </w:p>
    <w:p w:rsidR="00116E0D" w:rsidRPr="00792338" w:rsidRDefault="00116E0D" w:rsidP="00116E0D">
      <w:pPr>
        <w:spacing w:before="280" w:after="280"/>
        <w:ind w:left="1440" w:hanging="720"/>
        <w:jc w:val="both"/>
        <w:rPr>
          <w:sz w:val="36"/>
          <w:szCs w:val="36"/>
        </w:rPr>
      </w:pPr>
      <w:r w:rsidRPr="00792338">
        <w:rPr>
          <w:rFonts w:ascii="Arial" w:eastAsia="Times New Roman" w:hAnsi="Arial" w:cs="Arial"/>
          <w:sz w:val="36"/>
          <w:szCs w:val="36"/>
        </w:rPr>
        <w:t xml:space="preserve">(3) </w:t>
      </w:r>
      <w:r w:rsidRPr="00792338">
        <w:rPr>
          <w:rFonts w:ascii="Arial" w:eastAsia="Times New Roman" w:hAnsi="Arial" w:cs="Arial"/>
          <w:sz w:val="36"/>
          <w:szCs w:val="36"/>
        </w:rPr>
        <w:tab/>
        <w:t>what steps has her department taken to ensure social distancing in queues at SASSA paypoints?</w:t>
      </w:r>
      <w:r w:rsidRPr="00792338">
        <w:rPr>
          <w:rFonts w:ascii="Arial" w:eastAsia="Times New Roman" w:hAnsi="Arial" w:cs="Arial"/>
          <w:sz w:val="36"/>
          <w:szCs w:val="36"/>
        </w:rPr>
        <w:tab/>
      </w:r>
      <w:r w:rsidRPr="00792338">
        <w:rPr>
          <w:rFonts w:ascii="Arial" w:eastAsia="Times New Roman" w:hAnsi="Arial" w:cs="Arial"/>
          <w:sz w:val="36"/>
          <w:szCs w:val="36"/>
        </w:rPr>
        <w:tab/>
      </w:r>
      <w:r w:rsidRPr="00792338">
        <w:rPr>
          <w:rFonts w:ascii="Arial" w:eastAsia="Times New Roman" w:hAnsi="Arial" w:cs="Arial"/>
          <w:sz w:val="36"/>
          <w:szCs w:val="36"/>
        </w:rPr>
        <w:tab/>
      </w:r>
      <w:r w:rsidRPr="00792338">
        <w:rPr>
          <w:rFonts w:ascii="Arial" w:eastAsia="Times New Roman" w:hAnsi="Arial" w:cs="Arial"/>
          <w:sz w:val="36"/>
          <w:szCs w:val="36"/>
        </w:rPr>
        <w:tab/>
        <w:t>NW1362E</w:t>
      </w:r>
    </w:p>
    <w:p w:rsidR="00850436" w:rsidRPr="00792338" w:rsidRDefault="0029264C" w:rsidP="0004596A">
      <w:pPr>
        <w:spacing w:before="100" w:beforeAutospacing="1" w:after="100" w:afterAutospacing="1" w:line="240" w:lineRule="auto"/>
        <w:ind w:left="720" w:hanging="720"/>
        <w:jc w:val="both"/>
        <w:outlineLvl w:val="0"/>
        <w:rPr>
          <w:rFonts w:ascii="Arial" w:eastAsia="Times New Roman" w:hAnsi="Arial" w:cs="Arial"/>
          <w:b/>
          <w:snapToGrid w:val="0"/>
          <w:color w:val="000000"/>
          <w:sz w:val="36"/>
          <w:szCs w:val="36"/>
          <w:lang w:val="en-GB"/>
        </w:rPr>
      </w:pPr>
      <w:r w:rsidRPr="00792338">
        <w:rPr>
          <w:rFonts w:ascii="Arial" w:eastAsia="Times New Roman" w:hAnsi="Arial" w:cs="Arial"/>
          <w:b/>
          <w:snapToGrid w:val="0"/>
          <w:color w:val="000000"/>
          <w:sz w:val="36"/>
          <w:szCs w:val="36"/>
          <w:lang w:val="en-GB"/>
        </w:rPr>
        <w:lastRenderedPageBreak/>
        <w:t>REPLY:</w:t>
      </w:r>
    </w:p>
    <w:p w:rsidR="005F4058" w:rsidRPr="00792338" w:rsidRDefault="005F4058" w:rsidP="00D64757">
      <w:pPr>
        <w:pStyle w:val="ListParagraph"/>
        <w:numPr>
          <w:ilvl w:val="0"/>
          <w:numId w:val="17"/>
        </w:numPr>
        <w:spacing w:before="100" w:beforeAutospacing="1" w:after="100" w:afterAutospacing="1" w:line="240" w:lineRule="auto"/>
        <w:ind w:left="810" w:hanging="810"/>
        <w:jc w:val="both"/>
        <w:outlineLvl w:val="0"/>
        <w:rPr>
          <w:rFonts w:ascii="Arial" w:hAnsi="Arial" w:cs="Arial"/>
          <w:sz w:val="36"/>
          <w:szCs w:val="36"/>
        </w:rPr>
      </w:pPr>
      <w:r w:rsidRPr="00792338">
        <w:rPr>
          <w:rFonts w:ascii="Arial" w:hAnsi="Arial" w:cs="Arial"/>
          <w:sz w:val="36"/>
          <w:szCs w:val="36"/>
        </w:rPr>
        <w:t>All SA Social Security Agency (SASSA) offi</w:t>
      </w:r>
      <w:r w:rsidR="00A86329" w:rsidRPr="00792338">
        <w:rPr>
          <w:rFonts w:ascii="Arial" w:hAnsi="Arial" w:cs="Arial"/>
          <w:sz w:val="36"/>
          <w:szCs w:val="36"/>
        </w:rPr>
        <w:t xml:space="preserve">cials </w:t>
      </w:r>
      <w:r w:rsidRPr="00792338">
        <w:rPr>
          <w:rFonts w:ascii="Arial" w:hAnsi="Arial" w:cs="Arial"/>
          <w:sz w:val="36"/>
          <w:szCs w:val="36"/>
        </w:rPr>
        <w:t xml:space="preserve">have personal protective equipment (PPEs). Officials </w:t>
      </w:r>
      <w:r w:rsidR="00A86329" w:rsidRPr="00792338">
        <w:rPr>
          <w:rFonts w:ascii="Arial" w:hAnsi="Arial" w:cs="Arial"/>
          <w:sz w:val="36"/>
          <w:szCs w:val="36"/>
        </w:rPr>
        <w:t xml:space="preserve">have been supplied with gloves and </w:t>
      </w:r>
      <w:r w:rsidRPr="00792338">
        <w:rPr>
          <w:rFonts w:ascii="Arial" w:hAnsi="Arial" w:cs="Arial"/>
          <w:sz w:val="36"/>
          <w:szCs w:val="36"/>
        </w:rPr>
        <w:t>masks</w:t>
      </w:r>
      <w:r w:rsidR="00A86329" w:rsidRPr="00792338">
        <w:rPr>
          <w:rFonts w:ascii="Arial" w:hAnsi="Arial" w:cs="Arial"/>
          <w:sz w:val="36"/>
          <w:szCs w:val="36"/>
        </w:rPr>
        <w:t>. S</w:t>
      </w:r>
      <w:r w:rsidRPr="00792338">
        <w:rPr>
          <w:rFonts w:ascii="Arial" w:hAnsi="Arial" w:cs="Arial"/>
          <w:sz w:val="36"/>
          <w:szCs w:val="36"/>
        </w:rPr>
        <w:t>anitizers</w:t>
      </w:r>
      <w:r w:rsidR="00A86329" w:rsidRPr="00792338">
        <w:rPr>
          <w:rFonts w:ascii="Arial" w:hAnsi="Arial" w:cs="Arial"/>
          <w:sz w:val="36"/>
          <w:szCs w:val="36"/>
        </w:rPr>
        <w:t xml:space="preserve"> have been placed at strategic points within the offices and all persons entering the offices are sanitised. Officials who required gloves </w:t>
      </w:r>
      <w:r w:rsidR="00D13FCC" w:rsidRPr="00792338">
        <w:rPr>
          <w:rFonts w:ascii="Arial" w:hAnsi="Arial" w:cs="Arial"/>
          <w:sz w:val="36"/>
          <w:szCs w:val="36"/>
        </w:rPr>
        <w:t>are</w:t>
      </w:r>
      <w:r w:rsidR="00A86329" w:rsidRPr="00792338">
        <w:rPr>
          <w:rFonts w:ascii="Arial" w:hAnsi="Arial" w:cs="Arial"/>
          <w:sz w:val="36"/>
          <w:szCs w:val="36"/>
        </w:rPr>
        <w:t xml:space="preserve"> issued with same. All persons, including beneficiaries and officials are screened when entering the offices and record</w:t>
      </w:r>
      <w:r w:rsidR="007C2742" w:rsidRPr="00792338">
        <w:rPr>
          <w:rFonts w:ascii="Arial" w:hAnsi="Arial" w:cs="Arial"/>
          <w:sz w:val="36"/>
          <w:szCs w:val="36"/>
        </w:rPr>
        <w:t>s</w:t>
      </w:r>
      <w:r w:rsidR="00A86329" w:rsidRPr="00792338">
        <w:rPr>
          <w:rFonts w:ascii="Arial" w:hAnsi="Arial" w:cs="Arial"/>
          <w:sz w:val="36"/>
          <w:szCs w:val="36"/>
        </w:rPr>
        <w:t xml:space="preserve"> of the screening is kept.</w:t>
      </w:r>
      <w:r w:rsidRPr="00792338">
        <w:rPr>
          <w:rFonts w:ascii="Arial" w:hAnsi="Arial" w:cs="Arial"/>
          <w:sz w:val="36"/>
          <w:szCs w:val="36"/>
        </w:rPr>
        <w:t xml:space="preserve"> In certain </w:t>
      </w:r>
      <w:r w:rsidR="007C2742" w:rsidRPr="00792338">
        <w:rPr>
          <w:rFonts w:ascii="Arial" w:hAnsi="Arial" w:cs="Arial"/>
          <w:sz w:val="36"/>
          <w:szCs w:val="36"/>
        </w:rPr>
        <w:t>instances,</w:t>
      </w:r>
      <w:r w:rsidRPr="00792338">
        <w:rPr>
          <w:rFonts w:ascii="Arial" w:hAnsi="Arial" w:cs="Arial"/>
          <w:sz w:val="36"/>
          <w:szCs w:val="36"/>
        </w:rPr>
        <w:t xml:space="preserve"> front line staff dealing directly with clients have been provided face shields</w:t>
      </w:r>
      <w:r w:rsidR="00F92015" w:rsidRPr="00792338">
        <w:rPr>
          <w:rFonts w:ascii="Arial" w:hAnsi="Arial" w:cs="Arial"/>
          <w:sz w:val="36"/>
          <w:szCs w:val="36"/>
        </w:rPr>
        <w:t xml:space="preserve">. Offices and vehicles have been </w:t>
      </w:r>
      <w:r w:rsidR="00F92015" w:rsidRPr="00792338">
        <w:rPr>
          <w:rFonts w:ascii="Arial" w:eastAsia="Times New Roman" w:hAnsi="Arial" w:cs="Arial"/>
          <w:sz w:val="36"/>
          <w:szCs w:val="36"/>
        </w:rPr>
        <w:t xml:space="preserve">disinfection. </w:t>
      </w:r>
    </w:p>
    <w:p w:rsidR="00A86329" w:rsidRPr="00792338" w:rsidRDefault="00A86329" w:rsidP="00A86329">
      <w:pPr>
        <w:pStyle w:val="ListParagraph"/>
        <w:spacing w:before="100" w:beforeAutospacing="1" w:after="100" w:afterAutospacing="1" w:line="240" w:lineRule="auto"/>
        <w:ind w:left="810"/>
        <w:jc w:val="both"/>
        <w:outlineLvl w:val="0"/>
        <w:rPr>
          <w:rFonts w:ascii="Arial" w:hAnsi="Arial" w:cs="Arial"/>
          <w:sz w:val="36"/>
          <w:szCs w:val="36"/>
        </w:rPr>
      </w:pPr>
    </w:p>
    <w:p w:rsidR="00A12C3C" w:rsidRPr="00792338" w:rsidRDefault="00803A84" w:rsidP="00850436">
      <w:pPr>
        <w:pStyle w:val="ListParagraph"/>
        <w:numPr>
          <w:ilvl w:val="0"/>
          <w:numId w:val="17"/>
        </w:numPr>
        <w:spacing w:before="100" w:beforeAutospacing="1" w:after="100" w:afterAutospacing="1" w:line="240" w:lineRule="auto"/>
        <w:ind w:left="810" w:hanging="810"/>
        <w:jc w:val="both"/>
        <w:outlineLvl w:val="0"/>
        <w:rPr>
          <w:rFonts w:ascii="Arial" w:hAnsi="Arial" w:cs="Arial"/>
          <w:sz w:val="36"/>
          <w:szCs w:val="36"/>
        </w:rPr>
      </w:pPr>
      <w:r w:rsidRPr="00792338">
        <w:rPr>
          <w:rFonts w:ascii="Arial" w:hAnsi="Arial" w:cs="Arial"/>
          <w:sz w:val="36"/>
          <w:szCs w:val="36"/>
        </w:rPr>
        <w:t>There was no budget allocated for the procurement of PPEs</w:t>
      </w:r>
      <w:r w:rsidR="00E1291D" w:rsidRPr="00792338">
        <w:rPr>
          <w:rFonts w:ascii="Arial" w:hAnsi="Arial" w:cs="Arial"/>
          <w:sz w:val="36"/>
          <w:szCs w:val="36"/>
        </w:rPr>
        <w:t>, however</w:t>
      </w:r>
      <w:r w:rsidRPr="00792338">
        <w:rPr>
          <w:rFonts w:ascii="Arial" w:hAnsi="Arial" w:cs="Arial"/>
          <w:sz w:val="36"/>
          <w:szCs w:val="36"/>
        </w:rPr>
        <w:t xml:space="preserve"> </w:t>
      </w:r>
      <w:r w:rsidR="00E1291D" w:rsidRPr="00792338">
        <w:rPr>
          <w:rFonts w:ascii="Arial" w:hAnsi="Arial" w:cs="Arial"/>
          <w:sz w:val="36"/>
          <w:szCs w:val="36"/>
        </w:rPr>
        <w:t xml:space="preserve">with the </w:t>
      </w:r>
      <w:r w:rsidR="007F386C" w:rsidRPr="00792338">
        <w:rPr>
          <w:rFonts w:ascii="Arial" w:hAnsi="Arial" w:cs="Arial"/>
          <w:sz w:val="36"/>
          <w:szCs w:val="36"/>
        </w:rPr>
        <w:t>arrival</w:t>
      </w:r>
      <w:r w:rsidR="00E1291D" w:rsidRPr="00792338">
        <w:rPr>
          <w:rFonts w:ascii="Arial" w:hAnsi="Arial" w:cs="Arial"/>
          <w:sz w:val="36"/>
          <w:szCs w:val="36"/>
        </w:rPr>
        <w:t xml:space="preserve"> of </w:t>
      </w:r>
      <w:r w:rsidRPr="00792338">
        <w:rPr>
          <w:rFonts w:ascii="Arial" w:hAnsi="Arial" w:cs="Arial"/>
          <w:sz w:val="36"/>
          <w:szCs w:val="36"/>
        </w:rPr>
        <w:t>COVID-19</w:t>
      </w:r>
      <w:r w:rsidR="005B7BE7" w:rsidRPr="00792338">
        <w:rPr>
          <w:rFonts w:ascii="Arial" w:hAnsi="Arial" w:cs="Arial"/>
          <w:sz w:val="36"/>
          <w:szCs w:val="36"/>
        </w:rPr>
        <w:t>,</w:t>
      </w:r>
      <w:r w:rsidRPr="00792338">
        <w:rPr>
          <w:rFonts w:ascii="Arial" w:hAnsi="Arial" w:cs="Arial"/>
          <w:sz w:val="36"/>
          <w:szCs w:val="36"/>
        </w:rPr>
        <w:t xml:space="preserve"> </w:t>
      </w:r>
      <w:r w:rsidR="00E1291D" w:rsidRPr="00792338">
        <w:rPr>
          <w:rFonts w:ascii="Arial" w:hAnsi="Arial" w:cs="Arial"/>
          <w:sz w:val="36"/>
          <w:szCs w:val="36"/>
        </w:rPr>
        <w:t>SASSA</w:t>
      </w:r>
      <w:r w:rsidRPr="00792338">
        <w:rPr>
          <w:rFonts w:ascii="Arial" w:hAnsi="Arial" w:cs="Arial"/>
          <w:sz w:val="36"/>
          <w:szCs w:val="36"/>
        </w:rPr>
        <w:t xml:space="preserve"> had to prioritise within</w:t>
      </w:r>
      <w:r w:rsidR="005B7BE7" w:rsidRPr="00792338">
        <w:rPr>
          <w:rFonts w:ascii="Arial" w:hAnsi="Arial" w:cs="Arial"/>
          <w:sz w:val="36"/>
          <w:szCs w:val="36"/>
        </w:rPr>
        <w:t xml:space="preserve"> its budget to procure PPEs</w:t>
      </w:r>
      <w:r w:rsidRPr="00792338">
        <w:rPr>
          <w:rFonts w:ascii="Arial" w:hAnsi="Arial" w:cs="Arial"/>
          <w:sz w:val="36"/>
          <w:szCs w:val="36"/>
        </w:rPr>
        <w:t xml:space="preserve"> as this was an emergency</w:t>
      </w:r>
      <w:r w:rsidR="00081A3B" w:rsidRPr="00792338">
        <w:rPr>
          <w:rFonts w:ascii="Arial" w:eastAsia="Times New Roman" w:hAnsi="Arial" w:cs="Arial"/>
          <w:sz w:val="36"/>
          <w:szCs w:val="36"/>
        </w:rPr>
        <w:t xml:space="preserve">. </w:t>
      </w:r>
      <w:r w:rsidR="007F386C" w:rsidRPr="00792338">
        <w:rPr>
          <w:rFonts w:ascii="Arial" w:eastAsia="Times New Roman" w:hAnsi="Arial" w:cs="Arial"/>
          <w:sz w:val="36"/>
          <w:szCs w:val="36"/>
        </w:rPr>
        <w:t xml:space="preserve">An amount of </w:t>
      </w:r>
      <w:r w:rsidR="0078229D">
        <w:rPr>
          <w:rFonts w:ascii="Arial" w:eastAsia="Times New Roman" w:hAnsi="Arial" w:cs="Arial"/>
          <w:sz w:val="36"/>
          <w:szCs w:val="36"/>
        </w:rPr>
        <w:t>R31,978,051.67 has been set aside as budget for this purpose and actual spend is R11,390,817.76 for the financial year 2020-21.</w:t>
      </w:r>
    </w:p>
    <w:p w:rsidR="005A252A" w:rsidRPr="00792338" w:rsidRDefault="005A252A" w:rsidP="005A252A">
      <w:pPr>
        <w:pStyle w:val="ListParagraph"/>
        <w:rPr>
          <w:rFonts w:ascii="Arial" w:hAnsi="Arial" w:cs="Arial"/>
          <w:sz w:val="36"/>
          <w:szCs w:val="36"/>
        </w:rPr>
      </w:pPr>
    </w:p>
    <w:p w:rsidR="00A12C3C" w:rsidRPr="00792338" w:rsidRDefault="00A12C3C" w:rsidP="0004596A">
      <w:pPr>
        <w:spacing w:before="100" w:beforeAutospacing="1" w:after="100" w:afterAutospacing="1" w:line="240" w:lineRule="auto"/>
        <w:ind w:left="720" w:hanging="720"/>
        <w:jc w:val="both"/>
        <w:outlineLvl w:val="0"/>
        <w:rPr>
          <w:rFonts w:ascii="Arial" w:hAnsi="Arial" w:cs="Arial"/>
          <w:sz w:val="36"/>
          <w:szCs w:val="36"/>
        </w:rPr>
      </w:pPr>
      <w:r w:rsidRPr="00792338">
        <w:rPr>
          <w:rFonts w:ascii="Arial" w:hAnsi="Arial" w:cs="Arial"/>
          <w:sz w:val="36"/>
          <w:szCs w:val="36"/>
        </w:rPr>
        <w:t>(3)</w:t>
      </w:r>
      <w:r w:rsidRPr="00792338">
        <w:rPr>
          <w:rFonts w:ascii="Arial" w:hAnsi="Arial" w:cs="Arial"/>
          <w:sz w:val="36"/>
          <w:szCs w:val="36"/>
        </w:rPr>
        <w:tab/>
        <w:t xml:space="preserve">The measures implemented by SASSA </w:t>
      </w:r>
      <w:r w:rsidR="00FC53FA" w:rsidRPr="00792338">
        <w:rPr>
          <w:rFonts w:ascii="Arial" w:hAnsi="Arial" w:cs="Arial"/>
          <w:sz w:val="36"/>
          <w:szCs w:val="36"/>
        </w:rPr>
        <w:t xml:space="preserve">to ensure compliance to the hygiene protocols at all social grant access points </w:t>
      </w:r>
      <w:r w:rsidRPr="00792338">
        <w:rPr>
          <w:rFonts w:ascii="Arial" w:hAnsi="Arial" w:cs="Arial"/>
          <w:sz w:val="36"/>
          <w:szCs w:val="36"/>
        </w:rPr>
        <w:t>include the following:</w:t>
      </w:r>
    </w:p>
    <w:p w:rsidR="0004596A" w:rsidRDefault="00A12C3C" w:rsidP="00792338">
      <w:pPr>
        <w:pStyle w:val="ListParagraph"/>
        <w:numPr>
          <w:ilvl w:val="0"/>
          <w:numId w:val="19"/>
        </w:numPr>
        <w:spacing w:before="100" w:beforeAutospacing="1" w:after="100" w:afterAutospacing="1" w:line="240" w:lineRule="auto"/>
        <w:jc w:val="both"/>
        <w:outlineLvl w:val="0"/>
        <w:rPr>
          <w:rFonts w:ascii="Arial" w:hAnsi="Arial" w:cs="Arial"/>
          <w:sz w:val="36"/>
          <w:szCs w:val="36"/>
        </w:rPr>
      </w:pPr>
      <w:r w:rsidRPr="00792338">
        <w:rPr>
          <w:rFonts w:ascii="Arial" w:hAnsi="Arial" w:cs="Arial"/>
          <w:sz w:val="36"/>
          <w:szCs w:val="36"/>
        </w:rPr>
        <w:lastRenderedPageBreak/>
        <w:t>Splitting the payment file so that older persons and persons with disabilities are paid on the 3</w:t>
      </w:r>
      <w:r w:rsidRPr="00792338">
        <w:rPr>
          <w:rFonts w:ascii="Arial" w:hAnsi="Arial" w:cs="Arial"/>
          <w:sz w:val="36"/>
          <w:szCs w:val="36"/>
          <w:vertAlign w:val="superscript"/>
        </w:rPr>
        <w:t>rd</w:t>
      </w:r>
      <w:r w:rsidRPr="00792338">
        <w:rPr>
          <w:rFonts w:ascii="Arial" w:hAnsi="Arial" w:cs="Arial"/>
          <w:sz w:val="36"/>
          <w:szCs w:val="36"/>
        </w:rPr>
        <w:t xml:space="preserve"> of each month and all children’s grants are paid on the 5</w:t>
      </w:r>
      <w:r w:rsidRPr="00792338">
        <w:rPr>
          <w:rFonts w:ascii="Arial" w:hAnsi="Arial" w:cs="Arial"/>
          <w:sz w:val="36"/>
          <w:szCs w:val="36"/>
          <w:vertAlign w:val="superscript"/>
        </w:rPr>
        <w:t>th</w:t>
      </w:r>
      <w:r w:rsidRPr="00792338">
        <w:rPr>
          <w:rFonts w:ascii="Arial" w:hAnsi="Arial" w:cs="Arial"/>
          <w:sz w:val="36"/>
          <w:szCs w:val="36"/>
        </w:rPr>
        <w:t xml:space="preserve"> of each month.  </w:t>
      </w:r>
    </w:p>
    <w:p w:rsidR="00792338" w:rsidRPr="00792338" w:rsidRDefault="00792338" w:rsidP="00792338">
      <w:pPr>
        <w:pStyle w:val="ListParagraph"/>
        <w:spacing w:before="100" w:beforeAutospacing="1" w:after="100" w:afterAutospacing="1" w:line="240" w:lineRule="auto"/>
        <w:ind w:left="1440"/>
        <w:jc w:val="both"/>
        <w:outlineLvl w:val="0"/>
        <w:rPr>
          <w:rFonts w:ascii="Arial" w:hAnsi="Arial" w:cs="Arial"/>
          <w:sz w:val="36"/>
          <w:szCs w:val="36"/>
        </w:rPr>
      </w:pPr>
    </w:p>
    <w:p w:rsidR="00A12C3C" w:rsidRPr="00792338" w:rsidRDefault="00A12C3C" w:rsidP="00792338">
      <w:pPr>
        <w:pStyle w:val="ListParagraph"/>
        <w:numPr>
          <w:ilvl w:val="0"/>
          <w:numId w:val="19"/>
        </w:numPr>
        <w:spacing w:before="100" w:beforeAutospacing="1" w:after="100" w:afterAutospacing="1" w:line="240" w:lineRule="auto"/>
        <w:jc w:val="both"/>
        <w:outlineLvl w:val="0"/>
        <w:rPr>
          <w:rFonts w:ascii="Arial" w:hAnsi="Arial" w:cs="Arial"/>
          <w:sz w:val="36"/>
          <w:szCs w:val="36"/>
        </w:rPr>
      </w:pPr>
      <w:r w:rsidRPr="00792338">
        <w:rPr>
          <w:rFonts w:ascii="Arial" w:hAnsi="Arial" w:cs="Arial"/>
          <w:sz w:val="36"/>
          <w:szCs w:val="36"/>
        </w:rPr>
        <w:t xml:space="preserve">Additional support </w:t>
      </w:r>
      <w:r w:rsidR="00A86329" w:rsidRPr="00792338">
        <w:rPr>
          <w:rFonts w:ascii="Arial" w:hAnsi="Arial" w:cs="Arial"/>
          <w:sz w:val="36"/>
          <w:szCs w:val="36"/>
        </w:rPr>
        <w:t xml:space="preserve">has been utilised </w:t>
      </w:r>
      <w:r w:rsidR="005F4058" w:rsidRPr="00792338">
        <w:rPr>
          <w:rFonts w:ascii="Arial" w:eastAsia="Times New Roman" w:hAnsi="Arial" w:cs="Arial"/>
          <w:snapToGrid w:val="0"/>
          <w:color w:val="000000"/>
          <w:sz w:val="36"/>
          <w:szCs w:val="36"/>
        </w:rPr>
        <w:t xml:space="preserve">from </w:t>
      </w:r>
      <w:r w:rsidR="00A86329" w:rsidRPr="00792338">
        <w:rPr>
          <w:rFonts w:ascii="Arial" w:eastAsia="Times New Roman" w:hAnsi="Arial" w:cs="Arial"/>
          <w:snapToGrid w:val="0"/>
          <w:color w:val="000000"/>
          <w:sz w:val="36"/>
          <w:szCs w:val="36"/>
        </w:rPr>
        <w:t>volunteers</w:t>
      </w:r>
      <w:r w:rsidR="00701304">
        <w:rPr>
          <w:rFonts w:ascii="Arial" w:eastAsia="Times New Roman" w:hAnsi="Arial" w:cs="Arial"/>
          <w:snapToGrid w:val="0"/>
          <w:color w:val="000000"/>
          <w:sz w:val="36"/>
          <w:szCs w:val="36"/>
        </w:rPr>
        <w:t xml:space="preserve"> (C</w:t>
      </w:r>
      <w:r w:rsidR="007C2742" w:rsidRPr="00792338">
        <w:rPr>
          <w:rFonts w:ascii="Arial" w:eastAsia="Times New Roman" w:hAnsi="Arial" w:cs="Arial"/>
          <w:snapToGrid w:val="0"/>
          <w:color w:val="000000"/>
          <w:sz w:val="36"/>
          <w:szCs w:val="36"/>
        </w:rPr>
        <w:t>D</w:t>
      </w:r>
      <w:r w:rsidR="00701304">
        <w:rPr>
          <w:rFonts w:ascii="Arial" w:eastAsia="Times New Roman" w:hAnsi="Arial" w:cs="Arial"/>
          <w:snapToGrid w:val="0"/>
          <w:color w:val="000000"/>
          <w:sz w:val="36"/>
          <w:szCs w:val="36"/>
        </w:rPr>
        <w:t>W</w:t>
      </w:r>
      <w:r w:rsidR="007C2742" w:rsidRPr="00792338">
        <w:rPr>
          <w:rFonts w:ascii="Arial" w:eastAsia="Times New Roman" w:hAnsi="Arial" w:cs="Arial"/>
          <w:snapToGrid w:val="0"/>
          <w:color w:val="000000"/>
          <w:sz w:val="36"/>
          <w:szCs w:val="36"/>
        </w:rPr>
        <w:t>)</w:t>
      </w:r>
      <w:r w:rsidR="00A86329" w:rsidRPr="00792338">
        <w:rPr>
          <w:rFonts w:ascii="Arial" w:eastAsia="Times New Roman" w:hAnsi="Arial" w:cs="Arial"/>
          <w:snapToGrid w:val="0"/>
          <w:color w:val="000000"/>
          <w:sz w:val="36"/>
          <w:szCs w:val="36"/>
        </w:rPr>
        <w:t xml:space="preserve">, </w:t>
      </w:r>
      <w:r w:rsidR="005F4058" w:rsidRPr="00792338">
        <w:rPr>
          <w:rFonts w:ascii="Arial" w:eastAsia="Times New Roman" w:hAnsi="Arial" w:cs="Arial"/>
          <w:snapToGrid w:val="0"/>
          <w:color w:val="000000"/>
          <w:sz w:val="36"/>
          <w:szCs w:val="36"/>
        </w:rPr>
        <w:t>the National Development Agency, Department of Social Development and the Department of Co-operative Governance</w:t>
      </w:r>
      <w:r w:rsidR="007C2742" w:rsidRPr="00792338">
        <w:rPr>
          <w:rFonts w:ascii="Arial" w:eastAsia="Times New Roman" w:hAnsi="Arial" w:cs="Arial"/>
          <w:snapToGrid w:val="0"/>
          <w:color w:val="000000"/>
          <w:sz w:val="36"/>
          <w:szCs w:val="36"/>
        </w:rPr>
        <w:t xml:space="preserve">, </w:t>
      </w:r>
      <w:r w:rsidR="007C2742" w:rsidRPr="00792338">
        <w:rPr>
          <w:rFonts w:ascii="Arial" w:hAnsi="Arial" w:cs="Arial"/>
          <w:sz w:val="36"/>
          <w:szCs w:val="36"/>
        </w:rPr>
        <w:t>Offices of Premiers</w:t>
      </w:r>
      <w:r w:rsidR="00D13FCC" w:rsidRPr="00792338">
        <w:rPr>
          <w:rFonts w:ascii="Arial" w:hAnsi="Arial" w:cs="Arial"/>
          <w:sz w:val="36"/>
          <w:szCs w:val="36"/>
        </w:rPr>
        <w:t>,</w:t>
      </w:r>
      <w:r w:rsidR="007C2742" w:rsidRPr="00792338">
        <w:rPr>
          <w:rFonts w:ascii="Arial" w:hAnsi="Arial" w:cs="Arial"/>
          <w:sz w:val="36"/>
          <w:szCs w:val="36"/>
        </w:rPr>
        <w:t xml:space="preserve"> </w:t>
      </w:r>
      <w:r w:rsidR="00D13FCC" w:rsidRPr="00792338">
        <w:rPr>
          <w:rFonts w:ascii="Arial" w:eastAsia="Times New Roman" w:hAnsi="Arial" w:cs="Arial"/>
          <w:snapToGrid w:val="0"/>
          <w:color w:val="000000"/>
          <w:sz w:val="36"/>
          <w:szCs w:val="36"/>
          <w:lang w:val="en-GB"/>
        </w:rPr>
        <w:t>SANDF, SAPS,</w:t>
      </w:r>
      <w:r w:rsidR="00D13FCC" w:rsidRPr="00792338">
        <w:rPr>
          <w:rFonts w:ascii="Arial" w:eastAsia="Times New Roman" w:hAnsi="Arial" w:cs="Arial"/>
          <w:snapToGrid w:val="0"/>
          <w:color w:val="000000"/>
          <w:sz w:val="36"/>
          <w:szCs w:val="36"/>
        </w:rPr>
        <w:t xml:space="preserve"> </w:t>
      </w:r>
      <w:r w:rsidR="00D13FCC" w:rsidRPr="00792338">
        <w:rPr>
          <w:rFonts w:ascii="Arial" w:eastAsia="Times New Roman" w:hAnsi="Arial" w:cs="Arial"/>
          <w:snapToGrid w:val="0"/>
          <w:color w:val="000000"/>
          <w:sz w:val="36"/>
          <w:szCs w:val="36"/>
          <w:lang w:val="en-GB"/>
        </w:rPr>
        <w:t>Department of Safety</w:t>
      </w:r>
      <w:r w:rsidR="00D13FCC" w:rsidRPr="00792338">
        <w:rPr>
          <w:rFonts w:ascii="Arial" w:eastAsia="Times New Roman" w:hAnsi="Arial" w:cs="Arial"/>
          <w:snapToGrid w:val="0"/>
          <w:color w:val="000000"/>
          <w:sz w:val="36"/>
          <w:szCs w:val="36"/>
        </w:rPr>
        <w:t xml:space="preserve"> </w:t>
      </w:r>
      <w:r w:rsidR="005F4058" w:rsidRPr="00792338">
        <w:rPr>
          <w:rFonts w:ascii="Arial" w:eastAsia="Times New Roman" w:hAnsi="Arial" w:cs="Arial"/>
          <w:snapToGrid w:val="0"/>
          <w:color w:val="000000"/>
          <w:sz w:val="36"/>
          <w:szCs w:val="36"/>
        </w:rPr>
        <w:t>and Traditional Affairs</w:t>
      </w:r>
      <w:r w:rsidR="00A86329" w:rsidRPr="00792338">
        <w:rPr>
          <w:rFonts w:ascii="Arial" w:eastAsia="Times New Roman" w:hAnsi="Arial" w:cs="Arial"/>
          <w:snapToGrid w:val="0"/>
          <w:color w:val="000000"/>
          <w:sz w:val="36"/>
          <w:szCs w:val="36"/>
        </w:rPr>
        <w:t xml:space="preserve"> to assist with social distancing regulations and queue marshalling.</w:t>
      </w:r>
      <w:r w:rsidR="00D13FCC" w:rsidRPr="00792338">
        <w:rPr>
          <w:rFonts w:ascii="Arial" w:eastAsia="Times New Roman" w:hAnsi="Arial" w:cs="Arial"/>
          <w:snapToGrid w:val="0"/>
          <w:color w:val="000000"/>
          <w:sz w:val="36"/>
          <w:szCs w:val="36"/>
          <w:lang w:val="en-GB"/>
        </w:rPr>
        <w:t xml:space="preserve"> </w:t>
      </w:r>
    </w:p>
    <w:p w:rsidR="00792338" w:rsidRPr="00792338" w:rsidRDefault="00792338" w:rsidP="00792338">
      <w:pPr>
        <w:pStyle w:val="ListParagraph"/>
        <w:rPr>
          <w:rFonts w:ascii="Arial" w:hAnsi="Arial" w:cs="Arial"/>
          <w:sz w:val="36"/>
          <w:szCs w:val="36"/>
        </w:rPr>
      </w:pPr>
    </w:p>
    <w:p w:rsidR="00A12C3C" w:rsidRDefault="00A12C3C" w:rsidP="00792338">
      <w:pPr>
        <w:pStyle w:val="ListParagraph"/>
        <w:numPr>
          <w:ilvl w:val="0"/>
          <w:numId w:val="19"/>
        </w:numPr>
        <w:spacing w:before="100" w:beforeAutospacing="1" w:after="100" w:afterAutospacing="1" w:line="240" w:lineRule="auto"/>
        <w:jc w:val="both"/>
        <w:outlineLvl w:val="0"/>
        <w:rPr>
          <w:rFonts w:ascii="Arial" w:hAnsi="Arial" w:cs="Arial"/>
          <w:sz w:val="36"/>
          <w:szCs w:val="36"/>
        </w:rPr>
      </w:pPr>
      <w:r w:rsidRPr="00792338">
        <w:rPr>
          <w:rFonts w:ascii="Arial" w:hAnsi="Arial" w:cs="Arial"/>
          <w:sz w:val="36"/>
          <w:szCs w:val="36"/>
        </w:rPr>
        <w:t>Engagements with local authorities has also resulted in support being provided.  In some towns entire streets were cordoned off, and chairs placed in the streets, with the minimum distancing between the chairs for older persons to sit while waiting for their turn in the retail outlets and post offices.</w:t>
      </w:r>
    </w:p>
    <w:p w:rsidR="00792338" w:rsidRPr="00792338" w:rsidRDefault="00792338" w:rsidP="00792338">
      <w:pPr>
        <w:pStyle w:val="ListParagraph"/>
        <w:rPr>
          <w:rFonts w:ascii="Arial" w:hAnsi="Arial" w:cs="Arial"/>
          <w:sz w:val="36"/>
          <w:szCs w:val="36"/>
        </w:rPr>
      </w:pPr>
    </w:p>
    <w:p w:rsidR="00A12C3C" w:rsidRPr="00792338" w:rsidRDefault="00A12C3C" w:rsidP="00792338">
      <w:pPr>
        <w:pStyle w:val="ListParagraph"/>
        <w:numPr>
          <w:ilvl w:val="0"/>
          <w:numId w:val="19"/>
        </w:numPr>
        <w:spacing w:before="100" w:beforeAutospacing="1" w:after="100" w:afterAutospacing="1" w:line="240" w:lineRule="auto"/>
        <w:jc w:val="both"/>
        <w:outlineLvl w:val="0"/>
        <w:rPr>
          <w:rFonts w:ascii="Arial" w:hAnsi="Arial" w:cs="Arial"/>
          <w:sz w:val="36"/>
          <w:szCs w:val="36"/>
        </w:rPr>
      </w:pPr>
      <w:r w:rsidRPr="00792338">
        <w:rPr>
          <w:rFonts w:ascii="Arial" w:hAnsi="Arial" w:cs="Arial"/>
          <w:sz w:val="36"/>
          <w:szCs w:val="36"/>
        </w:rPr>
        <w:t xml:space="preserve">A standing forum exists between SASSA, retailers, Banking Association and Post Office, to plan for the payment cycle.  </w:t>
      </w:r>
      <w:r w:rsidR="00701304">
        <w:rPr>
          <w:rFonts w:ascii="Arial" w:hAnsi="Arial" w:cs="Arial"/>
          <w:sz w:val="36"/>
          <w:szCs w:val="36"/>
        </w:rPr>
        <w:t>All retailers and the Post O</w:t>
      </w:r>
      <w:r w:rsidR="00FC53FA" w:rsidRPr="00792338">
        <w:rPr>
          <w:rFonts w:ascii="Arial" w:hAnsi="Arial" w:cs="Arial"/>
          <w:sz w:val="36"/>
          <w:szCs w:val="36"/>
        </w:rPr>
        <w:t>ffice have implemented measures to ensure that social distancing is maintained at all times.</w:t>
      </w:r>
    </w:p>
    <w:p w:rsidR="0029264C" w:rsidRPr="00792338" w:rsidRDefault="0029264C" w:rsidP="0029264C">
      <w:pPr>
        <w:rPr>
          <w:rFonts w:ascii="Arial" w:eastAsia="Times New Roman" w:hAnsi="Arial" w:cs="Arial"/>
          <w:b/>
          <w:snapToGrid w:val="0"/>
          <w:color w:val="000000"/>
          <w:sz w:val="36"/>
          <w:szCs w:val="36"/>
        </w:rPr>
      </w:pPr>
    </w:p>
    <w:sectPr w:rsidR="0029264C" w:rsidRPr="007923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C28" w:rsidRDefault="00071C28">
      <w:pPr>
        <w:spacing w:after="0" w:line="240" w:lineRule="auto"/>
      </w:pPr>
      <w:r>
        <w:separator/>
      </w:r>
    </w:p>
  </w:endnote>
  <w:endnote w:type="continuationSeparator" w:id="0">
    <w:p w:rsidR="00071C28" w:rsidRDefault="0007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932687"/>
      <w:docPartObj>
        <w:docPartGallery w:val="Page Numbers (Bottom of Page)"/>
        <w:docPartUnique/>
      </w:docPartObj>
    </w:sdtPr>
    <w:sdtEndPr>
      <w:rPr>
        <w:noProof/>
      </w:rPr>
    </w:sdtEndPr>
    <w:sdtContent>
      <w:p w:rsidR="00A436AB" w:rsidRDefault="00A436AB">
        <w:pPr>
          <w:pStyle w:val="Footer"/>
          <w:jc w:val="right"/>
        </w:pPr>
        <w:r>
          <w:fldChar w:fldCharType="begin"/>
        </w:r>
        <w:r>
          <w:instrText xml:space="preserve"> PAGE   \* MERGEFORMAT </w:instrText>
        </w:r>
        <w:r>
          <w:fldChar w:fldCharType="separate"/>
        </w:r>
        <w:r w:rsidR="007867B6">
          <w:rPr>
            <w:noProof/>
          </w:rPr>
          <w:t>1</w:t>
        </w:r>
        <w:r>
          <w:rPr>
            <w:noProof/>
          </w:rPr>
          <w:fldChar w:fldCharType="end"/>
        </w:r>
      </w:p>
    </w:sdtContent>
  </w:sdt>
  <w:p w:rsidR="00A436AB" w:rsidRDefault="00A436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C28" w:rsidRDefault="00071C28">
      <w:pPr>
        <w:spacing w:after="0" w:line="240" w:lineRule="auto"/>
      </w:pPr>
      <w:r>
        <w:separator/>
      </w:r>
    </w:p>
  </w:footnote>
  <w:footnote w:type="continuationSeparator" w:id="0">
    <w:p w:rsidR="00071C28" w:rsidRDefault="00071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F0A11"/>
    <w:multiLevelType w:val="hybridMultilevel"/>
    <w:tmpl w:val="EBE2D0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6E3634"/>
    <w:multiLevelType w:val="hybridMultilevel"/>
    <w:tmpl w:val="72EEAC8C"/>
    <w:lvl w:ilvl="0" w:tplc="55680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F04782C"/>
    <w:multiLevelType w:val="hybridMultilevel"/>
    <w:tmpl w:val="1B02A308"/>
    <w:lvl w:ilvl="0" w:tplc="014E5126">
      <w:start w:val="1"/>
      <w:numFmt w:val="decimal"/>
      <w:lvlText w:val="(%1)"/>
      <w:lvlJc w:val="left"/>
      <w:pPr>
        <w:ind w:left="1080" w:hanging="720"/>
      </w:pPr>
      <w:rPr>
        <w:rFonts w:eastAsia="Times New Roman"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8"/>
  </w:num>
  <w:num w:numId="4">
    <w:abstractNumId w:val="3"/>
  </w:num>
  <w:num w:numId="5">
    <w:abstractNumId w:val="13"/>
  </w:num>
  <w:num w:numId="6">
    <w:abstractNumId w:val="4"/>
  </w:num>
  <w:num w:numId="7">
    <w:abstractNumId w:val="10"/>
  </w:num>
  <w:num w:numId="8">
    <w:abstractNumId w:val="6"/>
  </w:num>
  <w:num w:numId="9">
    <w:abstractNumId w:val="9"/>
  </w:num>
  <w:num w:numId="10">
    <w:abstractNumId w:val="5"/>
  </w:num>
  <w:num w:numId="11">
    <w:abstractNumId w:val="7"/>
  </w:num>
  <w:num w:numId="12">
    <w:abstractNumId w:val="17"/>
  </w:num>
  <w:num w:numId="13">
    <w:abstractNumId w:val="11"/>
  </w:num>
  <w:num w:numId="14">
    <w:abstractNumId w:val="8"/>
  </w:num>
  <w:num w:numId="15">
    <w:abstractNumId w:val="16"/>
  </w:num>
  <w:num w:numId="16">
    <w:abstractNumId w:val="14"/>
  </w:num>
  <w:num w:numId="17">
    <w:abstractNumId w:val="2"/>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1673F"/>
    <w:rsid w:val="00022DAF"/>
    <w:rsid w:val="00030F7E"/>
    <w:rsid w:val="00041AA3"/>
    <w:rsid w:val="00041FD4"/>
    <w:rsid w:val="00042BE0"/>
    <w:rsid w:val="00045724"/>
    <w:rsid w:val="0004596A"/>
    <w:rsid w:val="00051EC2"/>
    <w:rsid w:val="000606D9"/>
    <w:rsid w:val="00064295"/>
    <w:rsid w:val="00066271"/>
    <w:rsid w:val="000707D0"/>
    <w:rsid w:val="0007116F"/>
    <w:rsid w:val="00071C28"/>
    <w:rsid w:val="00081A3B"/>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16E0D"/>
    <w:rsid w:val="00123D9A"/>
    <w:rsid w:val="0012418C"/>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97447"/>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5203"/>
    <w:rsid w:val="0024771A"/>
    <w:rsid w:val="00253C36"/>
    <w:rsid w:val="002559B6"/>
    <w:rsid w:val="00262858"/>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C5D4F"/>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279"/>
    <w:rsid w:val="003C4309"/>
    <w:rsid w:val="003C44B1"/>
    <w:rsid w:val="003D1EC6"/>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758C6"/>
    <w:rsid w:val="00477E8D"/>
    <w:rsid w:val="0048059F"/>
    <w:rsid w:val="00482785"/>
    <w:rsid w:val="004837E7"/>
    <w:rsid w:val="00483E25"/>
    <w:rsid w:val="00484173"/>
    <w:rsid w:val="004916AB"/>
    <w:rsid w:val="0049183A"/>
    <w:rsid w:val="00494D06"/>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252A"/>
    <w:rsid w:val="005A37EE"/>
    <w:rsid w:val="005A3AB9"/>
    <w:rsid w:val="005A6543"/>
    <w:rsid w:val="005B5BFF"/>
    <w:rsid w:val="005B7BE7"/>
    <w:rsid w:val="005D23BD"/>
    <w:rsid w:val="005D3DDE"/>
    <w:rsid w:val="005D5EBD"/>
    <w:rsid w:val="005D7EF1"/>
    <w:rsid w:val="005E4916"/>
    <w:rsid w:val="005E60F0"/>
    <w:rsid w:val="005F2C98"/>
    <w:rsid w:val="005F405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1304"/>
    <w:rsid w:val="00702A10"/>
    <w:rsid w:val="00711C80"/>
    <w:rsid w:val="0071270A"/>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67774"/>
    <w:rsid w:val="007703DD"/>
    <w:rsid w:val="00774E61"/>
    <w:rsid w:val="00775010"/>
    <w:rsid w:val="0078077B"/>
    <w:rsid w:val="00780F7E"/>
    <w:rsid w:val="0078229D"/>
    <w:rsid w:val="007830B6"/>
    <w:rsid w:val="007837FD"/>
    <w:rsid w:val="007867B6"/>
    <w:rsid w:val="0078765B"/>
    <w:rsid w:val="00792338"/>
    <w:rsid w:val="00797D21"/>
    <w:rsid w:val="007A449C"/>
    <w:rsid w:val="007A7AE6"/>
    <w:rsid w:val="007A7E54"/>
    <w:rsid w:val="007B659D"/>
    <w:rsid w:val="007C2742"/>
    <w:rsid w:val="007D0892"/>
    <w:rsid w:val="007D6644"/>
    <w:rsid w:val="007D78D7"/>
    <w:rsid w:val="007E24D7"/>
    <w:rsid w:val="007E387C"/>
    <w:rsid w:val="007E4506"/>
    <w:rsid w:val="007E799B"/>
    <w:rsid w:val="007F386C"/>
    <w:rsid w:val="007F4E1A"/>
    <w:rsid w:val="007F7022"/>
    <w:rsid w:val="00801103"/>
    <w:rsid w:val="00803018"/>
    <w:rsid w:val="00803A84"/>
    <w:rsid w:val="0080530C"/>
    <w:rsid w:val="008107F9"/>
    <w:rsid w:val="0081327A"/>
    <w:rsid w:val="008146DE"/>
    <w:rsid w:val="00817F4B"/>
    <w:rsid w:val="00823DF8"/>
    <w:rsid w:val="008305AC"/>
    <w:rsid w:val="00837E04"/>
    <w:rsid w:val="00843136"/>
    <w:rsid w:val="008504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C7C69"/>
    <w:rsid w:val="008D3585"/>
    <w:rsid w:val="008D577E"/>
    <w:rsid w:val="008D671E"/>
    <w:rsid w:val="008E0887"/>
    <w:rsid w:val="008E3CB8"/>
    <w:rsid w:val="008E5107"/>
    <w:rsid w:val="008E5CE4"/>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2A7"/>
    <w:rsid w:val="009E4955"/>
    <w:rsid w:val="009E7540"/>
    <w:rsid w:val="009F26B2"/>
    <w:rsid w:val="00A03249"/>
    <w:rsid w:val="00A0436F"/>
    <w:rsid w:val="00A1031A"/>
    <w:rsid w:val="00A12C3C"/>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6329"/>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3D32"/>
    <w:rsid w:val="00AF6441"/>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628F9"/>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13FCC"/>
    <w:rsid w:val="00D2120F"/>
    <w:rsid w:val="00D33C41"/>
    <w:rsid w:val="00D4048F"/>
    <w:rsid w:val="00D450FC"/>
    <w:rsid w:val="00D51239"/>
    <w:rsid w:val="00D61A84"/>
    <w:rsid w:val="00D621BF"/>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291D"/>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EF7673"/>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015"/>
    <w:rsid w:val="00F92F9F"/>
    <w:rsid w:val="00F93622"/>
    <w:rsid w:val="00FB4659"/>
    <w:rsid w:val="00FB557D"/>
    <w:rsid w:val="00FB5F56"/>
    <w:rsid w:val="00FC2C79"/>
    <w:rsid w:val="00FC53FA"/>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742A-8606-42CE-BB5F-56552DD1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2020-06-12T20:22:00Z</cp:lastPrinted>
  <dcterms:created xsi:type="dcterms:W3CDTF">2020-07-22T16:17:00Z</dcterms:created>
  <dcterms:modified xsi:type="dcterms:W3CDTF">2020-07-22T16:17:00Z</dcterms:modified>
</cp:coreProperties>
</file>