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45" w:rsidRDefault="00483145">
      <w:pPr>
        <w:rPr>
          <w:sz w:val="20"/>
          <w:szCs w:val="20"/>
        </w:rPr>
      </w:pPr>
      <w:bookmarkStart w:id="0" w:name="_GoBack"/>
      <w:bookmarkEnd w:id="0"/>
    </w:p>
    <w:p w:rsidR="00EF35EA" w:rsidRDefault="00EF35EA">
      <w:pPr>
        <w:rPr>
          <w:sz w:val="20"/>
          <w:szCs w:val="20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Default="008960B2" w:rsidP="008960B2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1968A8" w:rsidRPr="00694D5B" w:rsidRDefault="001968A8" w:rsidP="008960B2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960B2" w:rsidRPr="00987C9F" w:rsidRDefault="008960B2" w:rsidP="00F66D84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25135B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8960B2" w:rsidRPr="00987C9F" w:rsidRDefault="008960B2" w:rsidP="00F66D84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6512FA" w:rsidRDefault="008960B2" w:rsidP="00F66D84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311185">
        <w:rPr>
          <w:rFonts w:ascii="Tahoma" w:hAnsi="Tahoma" w:cs="Tahoma"/>
          <w:b/>
          <w:bCs/>
          <w:sz w:val="22"/>
          <w:szCs w:val="22"/>
          <w:lang w:val="en-ZA"/>
        </w:rPr>
        <w:t>1</w:t>
      </w:r>
      <w:r w:rsidR="00201531">
        <w:rPr>
          <w:rFonts w:ascii="Tahoma" w:hAnsi="Tahoma" w:cs="Tahoma"/>
          <w:b/>
          <w:bCs/>
          <w:sz w:val="22"/>
          <w:szCs w:val="22"/>
          <w:lang w:val="en-ZA"/>
        </w:rPr>
        <w:t>062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483145" w:rsidRPr="00483145" w:rsidRDefault="00140728" w:rsidP="00483145">
      <w:pPr>
        <w:autoSpaceDE w:val="0"/>
        <w:autoSpaceDN w:val="0"/>
        <w:adjustRightInd w:val="0"/>
        <w:spacing w:before="240" w:after="240" w:line="276" w:lineRule="auto"/>
        <w:ind w:left="284"/>
        <w:rPr>
          <w:rFonts w:ascii="Arial" w:hAnsi="Arial" w:cs="Arial"/>
          <w:bCs/>
          <w:sz w:val="22"/>
          <w:szCs w:val="22"/>
          <w:lang w:val="en-ZA"/>
        </w:rPr>
      </w:pPr>
      <w:r w:rsidRPr="00140728">
        <w:rPr>
          <w:rFonts w:ascii="Arial" w:hAnsi="Arial" w:cs="Arial"/>
          <w:b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1026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">
            <v:imagedata r:id="rId9" o:title=""/>
          </v:shape>
        </w:pict>
      </w:r>
      <w:r w:rsidR="00995FEC" w:rsidRPr="00995FEC">
        <w:rPr>
          <w:rFonts w:ascii="Arial" w:hAnsi="Arial" w:cs="Arial"/>
          <w:b/>
          <w:sz w:val="22"/>
          <w:szCs w:val="22"/>
          <w:u w:val="single"/>
          <w:lang w:val="en-ZA"/>
        </w:rPr>
        <w:t>QUESTION</w:t>
      </w:r>
      <w:r w:rsidR="00995FEC" w:rsidRPr="00995FEC">
        <w:rPr>
          <w:rFonts w:ascii="Arial" w:hAnsi="Arial" w:cs="Arial"/>
          <w:bCs/>
          <w:sz w:val="22"/>
          <w:szCs w:val="22"/>
          <w:lang w:val="en-ZA"/>
        </w:rPr>
        <w:t>:</w:t>
      </w:r>
      <w:r w:rsidRPr="00140728">
        <w:rPr>
          <w:noProof/>
        </w:rPr>
        <w:pict>
          <v:shape id="Ink 1" o:spid="_x0000_s1027" type="#_x0000_t75" style="position:absolute;left:0;text-align:left;margin-left:615.7pt;margin-top:-41.6pt;width:8.1pt;height:110.15pt;z-index:251663872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">
            <v:imagedata r:id="rId10" o:title=""/>
            <o:lock v:ext="edit" rotation="t" verticies="t" shapetype="t"/>
          </v:shape>
        </w:pict>
      </w:r>
    </w:p>
    <w:p w:rsidR="00483145" w:rsidRDefault="00311185" w:rsidP="00483145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201531">
        <w:rPr>
          <w:rFonts w:ascii="Arial" w:hAnsi="Arial" w:cs="Arial"/>
          <w:b/>
          <w:lang w:val="en-GB"/>
        </w:rPr>
        <w:t>1</w:t>
      </w:r>
      <w:r w:rsidR="00201531" w:rsidRPr="00201531">
        <w:rPr>
          <w:rFonts w:ascii="Arial" w:hAnsi="Arial" w:cs="Arial"/>
          <w:b/>
          <w:lang w:val="en-GB"/>
        </w:rPr>
        <w:t>062</w:t>
      </w:r>
      <w:r w:rsidR="004B5E26">
        <w:rPr>
          <w:rFonts w:ascii="Arial" w:hAnsi="Arial" w:cs="Arial"/>
          <w:b/>
          <w:sz w:val="22"/>
          <w:szCs w:val="22"/>
          <w:lang w:val="en-GB"/>
        </w:rPr>
        <w:t>.</w:t>
      </w:r>
      <w:r w:rsidR="00201531" w:rsidRPr="00201531">
        <w:rPr>
          <w:b/>
          <w:bCs/>
        </w:rPr>
        <w:t xml:space="preserve"> </w:t>
      </w:r>
      <w:r w:rsidR="00201531" w:rsidRPr="00201531">
        <w:rPr>
          <w:rFonts w:ascii="Arial" w:hAnsi="Arial" w:cs="Arial"/>
          <w:b/>
          <w:bCs/>
        </w:rPr>
        <w:t xml:space="preserve">Ms </w:t>
      </w:r>
      <w:proofErr w:type="gramStart"/>
      <w:r w:rsidR="00201531" w:rsidRPr="00201531">
        <w:rPr>
          <w:rFonts w:ascii="Arial" w:hAnsi="Arial" w:cs="Arial"/>
          <w:b/>
          <w:bCs/>
        </w:rPr>
        <w:t>A</w:t>
      </w:r>
      <w:proofErr w:type="gramEnd"/>
      <w:r w:rsidR="00201531" w:rsidRPr="00201531">
        <w:rPr>
          <w:rFonts w:ascii="Arial" w:hAnsi="Arial" w:cs="Arial"/>
          <w:b/>
          <w:bCs/>
        </w:rPr>
        <w:t xml:space="preserve"> M van Zyl (DA)</w:t>
      </w:r>
      <w:r w:rsidR="00201531">
        <w:rPr>
          <w:b/>
          <w:bCs/>
        </w:rPr>
        <w:t xml:space="preserve"> </w:t>
      </w:r>
      <w:r w:rsidRPr="00311185">
        <w:rPr>
          <w:rFonts w:ascii="Arial" w:hAnsi="Arial" w:cs="Arial"/>
          <w:b/>
          <w:bCs/>
        </w:rPr>
        <w:t>to ask the Minister of Public Enterprises:</w:t>
      </w:r>
    </w:p>
    <w:p w:rsidR="00483145" w:rsidRDefault="00483145" w:rsidP="00483145">
      <w:pPr>
        <w:spacing w:line="276" w:lineRule="auto"/>
        <w:ind w:left="284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201531" w:rsidRPr="00201531" w:rsidRDefault="00201531" w:rsidP="00201531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01531">
        <w:rPr>
          <w:rFonts w:ascii="Arial" w:hAnsi="Arial" w:cs="Arial"/>
        </w:rPr>
        <w:t>What is the envisaged turnaround time to fix Eskom power outages (details furnished);</w:t>
      </w:r>
    </w:p>
    <w:p w:rsidR="00201531" w:rsidRPr="00201531" w:rsidRDefault="00201531" w:rsidP="00201531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</w:rPr>
      </w:pPr>
      <w:r w:rsidRPr="00201531">
        <w:rPr>
          <w:rFonts w:ascii="Arial" w:hAnsi="Arial" w:cs="Arial"/>
        </w:rPr>
        <w:t>whether he has found that the Alfred App of Eskom is working optimally; if not, why not; if so, what are the reasons that it takes very long to fix power outages;</w:t>
      </w:r>
    </w:p>
    <w:p w:rsidR="00201531" w:rsidRPr="00201531" w:rsidRDefault="00201531" w:rsidP="00201531">
      <w:pPr>
        <w:pStyle w:val="ListParagraph"/>
        <w:numPr>
          <w:ilvl w:val="0"/>
          <w:numId w:val="24"/>
        </w:numPr>
        <w:spacing w:line="360" w:lineRule="auto"/>
        <w:contextualSpacing w:val="0"/>
        <w:rPr>
          <w:rFonts w:ascii="Arial" w:hAnsi="Arial" w:cs="Arial"/>
        </w:rPr>
      </w:pPr>
      <w:proofErr w:type="gramStart"/>
      <w:r w:rsidRPr="00201531">
        <w:rPr>
          <w:rFonts w:ascii="Arial" w:hAnsi="Arial" w:cs="Arial"/>
        </w:rPr>
        <w:t>what</w:t>
      </w:r>
      <w:proofErr w:type="gramEnd"/>
      <w:r w:rsidRPr="00201531">
        <w:rPr>
          <w:rFonts w:ascii="Arial" w:hAnsi="Arial" w:cs="Arial"/>
        </w:rPr>
        <w:t xml:space="preserve"> is the time frame that Eskom will take to fix the specified outage and assist the most vulnerable group of the specified community?                                                          </w:t>
      </w:r>
      <w:r w:rsidRPr="00201531">
        <w:rPr>
          <w:rFonts w:ascii="Arial" w:hAnsi="Arial" w:cs="Arial"/>
          <w:b/>
          <w:bCs/>
        </w:rPr>
        <w:t>NW1172E</w:t>
      </w:r>
    </w:p>
    <w:p w:rsidR="00201531" w:rsidRDefault="00201531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u w:val="single"/>
          <w:lang w:val="en-GB"/>
        </w:rPr>
      </w:pPr>
    </w:p>
    <w:p w:rsidR="00483145" w:rsidRPr="00311185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u w:val="single"/>
          <w:lang w:val="en-GB"/>
        </w:rPr>
      </w:pPr>
      <w:r w:rsidRPr="00311185">
        <w:rPr>
          <w:rFonts w:ascii="Arial" w:hAnsi="Arial" w:cs="Arial"/>
          <w:b/>
          <w:u w:val="single"/>
          <w:lang w:val="en-GB"/>
        </w:rPr>
        <w:t>REPLY</w:t>
      </w:r>
      <w:r w:rsidR="00745B96" w:rsidRPr="00311185">
        <w:rPr>
          <w:rFonts w:ascii="Arial" w:hAnsi="Arial" w:cs="Arial"/>
          <w:b/>
          <w:u w:val="single"/>
          <w:lang w:val="en-GB"/>
        </w:rPr>
        <w:t>:</w:t>
      </w:r>
    </w:p>
    <w:p w:rsidR="00483145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201531" w:rsidRPr="00201531" w:rsidRDefault="00201531" w:rsidP="00201531">
      <w:pPr>
        <w:spacing w:line="360" w:lineRule="auto"/>
        <w:ind w:left="567" w:hanging="283"/>
        <w:jc w:val="both"/>
        <w:rPr>
          <w:rFonts w:ascii="Arial" w:eastAsia="Calibri" w:hAnsi="Arial" w:cs="Arial"/>
        </w:rPr>
      </w:pPr>
      <w:r w:rsidRPr="00201531">
        <w:rPr>
          <w:rFonts w:ascii="Arial" w:eastAsia="Calibri" w:hAnsi="Arial" w:cs="Arial"/>
        </w:rPr>
        <w:t xml:space="preserve">(1) The turnaround time to fix a dispatched work order is 7.5 hours and for auditing a meter that is flagged as a low buyer, it is seven days.  </w:t>
      </w:r>
    </w:p>
    <w:p w:rsidR="00201531" w:rsidRDefault="00201531" w:rsidP="00201531">
      <w:pPr>
        <w:jc w:val="both"/>
        <w:rPr>
          <w:rFonts w:ascii="Arial" w:eastAsia="Calibri" w:hAnsi="Arial" w:cs="Arial"/>
          <w:sz w:val="22"/>
          <w:szCs w:val="22"/>
        </w:rPr>
      </w:pPr>
    </w:p>
    <w:p w:rsidR="00201531" w:rsidRPr="00201531" w:rsidRDefault="00201531" w:rsidP="00201531">
      <w:pPr>
        <w:spacing w:line="360" w:lineRule="auto"/>
        <w:ind w:left="567" w:hanging="567"/>
        <w:jc w:val="both"/>
        <w:rPr>
          <w:rFonts w:ascii="Arial" w:eastAsia="Calibri" w:hAnsi="Arial" w:cs="Arial"/>
        </w:rPr>
      </w:pPr>
      <w:r w:rsidRPr="00201531">
        <w:rPr>
          <w:rFonts w:ascii="Arial" w:eastAsia="Calibri" w:hAnsi="Arial" w:cs="Arial"/>
        </w:rPr>
        <w:t xml:space="preserve">         Customers across all areas are classified into various categories, each with its own threshold   per month. The threshold for identifying low buyers in this </w:t>
      </w:r>
      <w:proofErr w:type="gramStart"/>
      <w:r w:rsidRPr="00201531">
        <w:rPr>
          <w:rFonts w:ascii="Arial" w:eastAsia="Calibri" w:hAnsi="Arial" w:cs="Arial"/>
        </w:rPr>
        <w:t>area,</w:t>
      </w:r>
      <w:proofErr w:type="gramEnd"/>
      <w:r w:rsidRPr="00201531">
        <w:rPr>
          <w:rFonts w:ascii="Arial" w:eastAsia="Calibri" w:hAnsi="Arial" w:cs="Arial"/>
        </w:rPr>
        <w:t xml:space="preserve"> is R300 per month. </w:t>
      </w:r>
      <w:r w:rsidR="004B112D">
        <w:rPr>
          <w:rFonts w:ascii="Arial" w:eastAsia="Calibri" w:hAnsi="Arial" w:cs="Arial"/>
        </w:rPr>
        <w:t>This customer on average buys R50 electricity a month.</w:t>
      </w:r>
    </w:p>
    <w:p w:rsidR="00201531" w:rsidRDefault="00201531" w:rsidP="00201531">
      <w:pPr>
        <w:jc w:val="both"/>
        <w:rPr>
          <w:rFonts w:ascii="Arial" w:eastAsia="Calibri" w:hAnsi="Arial" w:cs="Arial"/>
          <w:sz w:val="22"/>
          <w:szCs w:val="22"/>
        </w:rPr>
      </w:pPr>
    </w:p>
    <w:p w:rsidR="004B112D" w:rsidRDefault="00201531" w:rsidP="00201531">
      <w:pPr>
        <w:spacing w:line="360" w:lineRule="auto"/>
        <w:ind w:left="567"/>
        <w:jc w:val="both"/>
        <w:rPr>
          <w:rFonts w:ascii="Arial" w:eastAsia="Calibri" w:hAnsi="Arial" w:cs="Arial"/>
        </w:rPr>
      </w:pPr>
      <w:r w:rsidRPr="00201531">
        <w:rPr>
          <w:rFonts w:ascii="Arial" w:eastAsia="Calibri" w:hAnsi="Arial" w:cs="Arial"/>
          <w:lang w:eastAsia="en-ZA"/>
        </w:rPr>
        <w:t xml:space="preserve">Eskom experienced a high volume of faults over this period and </w:t>
      </w:r>
      <w:r w:rsidRPr="00201531">
        <w:rPr>
          <w:rFonts w:ascii="Arial" w:eastAsia="Calibri" w:hAnsi="Arial" w:cs="Arial"/>
        </w:rPr>
        <w:t xml:space="preserve">the customer in question falls within the lower buyer category and further investigation </w:t>
      </w:r>
      <w:r w:rsidR="004B112D">
        <w:rPr>
          <w:rFonts w:ascii="Arial" w:eastAsia="Calibri" w:hAnsi="Arial" w:cs="Arial"/>
        </w:rPr>
        <w:t>had to be conducted</w:t>
      </w:r>
      <w:r w:rsidRPr="00201531">
        <w:rPr>
          <w:rFonts w:ascii="Arial" w:eastAsia="Calibri" w:hAnsi="Arial" w:cs="Arial"/>
        </w:rPr>
        <w:t>.</w:t>
      </w:r>
      <w:r w:rsidR="004B112D">
        <w:rPr>
          <w:rFonts w:ascii="Arial" w:eastAsia="Calibri" w:hAnsi="Arial" w:cs="Arial"/>
        </w:rPr>
        <w:t xml:space="preserve"> The investigation has been concluded, and it revealed that the cable to the premise</w:t>
      </w:r>
      <w:r w:rsidR="00E23696">
        <w:rPr>
          <w:rFonts w:ascii="Arial" w:eastAsia="Calibri" w:hAnsi="Arial" w:cs="Arial"/>
        </w:rPr>
        <w:t>s</w:t>
      </w:r>
      <w:r w:rsidR="004B112D">
        <w:rPr>
          <w:rFonts w:ascii="Arial" w:eastAsia="Calibri" w:hAnsi="Arial" w:cs="Arial"/>
        </w:rPr>
        <w:t xml:space="preserve"> was stolen. The cable has been replaced and the supply was restored on 3 April 2023.</w:t>
      </w:r>
    </w:p>
    <w:p w:rsidR="004B112D" w:rsidRDefault="004B112D" w:rsidP="00201531">
      <w:pPr>
        <w:spacing w:line="360" w:lineRule="auto"/>
        <w:ind w:left="567"/>
        <w:jc w:val="both"/>
        <w:rPr>
          <w:rFonts w:ascii="Arial" w:eastAsia="Calibri" w:hAnsi="Arial" w:cs="Arial"/>
        </w:rPr>
      </w:pPr>
    </w:p>
    <w:p w:rsidR="004B112D" w:rsidRDefault="004B112D" w:rsidP="00201531">
      <w:pPr>
        <w:spacing w:line="360" w:lineRule="auto"/>
        <w:ind w:left="567"/>
        <w:jc w:val="both"/>
        <w:rPr>
          <w:rFonts w:ascii="Arial" w:eastAsia="Calibri" w:hAnsi="Arial" w:cs="Arial"/>
        </w:rPr>
      </w:pPr>
    </w:p>
    <w:p w:rsidR="00201531" w:rsidRPr="00201531" w:rsidRDefault="00201531" w:rsidP="00201531">
      <w:pPr>
        <w:spacing w:line="360" w:lineRule="auto"/>
        <w:ind w:left="567"/>
        <w:jc w:val="both"/>
        <w:rPr>
          <w:rFonts w:ascii="Arial" w:eastAsia="Calibri" w:hAnsi="Arial" w:cs="Arial"/>
        </w:rPr>
      </w:pPr>
      <w:r w:rsidRPr="00201531">
        <w:rPr>
          <w:rFonts w:ascii="Arial" w:eastAsia="Calibri" w:hAnsi="Arial" w:cs="Arial"/>
        </w:rPr>
        <w:lastRenderedPageBreak/>
        <w:t xml:space="preserve"> </w:t>
      </w:r>
    </w:p>
    <w:p w:rsidR="00201531" w:rsidRDefault="00201531" w:rsidP="00201531">
      <w:pPr>
        <w:jc w:val="both"/>
        <w:rPr>
          <w:rFonts w:ascii="Arial" w:eastAsia="Calibri" w:hAnsi="Arial" w:cs="Arial"/>
          <w:sz w:val="22"/>
          <w:szCs w:val="22"/>
        </w:rPr>
      </w:pPr>
    </w:p>
    <w:p w:rsidR="00201531" w:rsidRDefault="00201531" w:rsidP="00201531">
      <w:pPr>
        <w:spacing w:line="360" w:lineRule="auto"/>
        <w:ind w:left="709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2"/>
          <w:szCs w:val="22"/>
        </w:rPr>
        <w:t xml:space="preserve">(2) </w:t>
      </w:r>
      <w:r w:rsidRPr="00201531">
        <w:rPr>
          <w:rFonts w:ascii="Arial" w:eastAsia="Calibri" w:hAnsi="Arial" w:cs="Arial"/>
        </w:rPr>
        <w:t xml:space="preserve">Alfred </w:t>
      </w:r>
      <w:proofErr w:type="spellStart"/>
      <w:r w:rsidRPr="00201531">
        <w:rPr>
          <w:rFonts w:ascii="Arial" w:eastAsia="Calibri" w:hAnsi="Arial" w:cs="Arial"/>
        </w:rPr>
        <w:t>Chatbot</w:t>
      </w:r>
      <w:proofErr w:type="spellEnd"/>
      <w:r w:rsidRPr="00201531">
        <w:rPr>
          <w:rFonts w:ascii="Arial" w:eastAsia="Calibri" w:hAnsi="Arial" w:cs="Arial"/>
        </w:rPr>
        <w:t xml:space="preserve"> is working. In case of a downtime, the problem gets fixed within a reasonable timeframe, so as not to inconvenience our customers.</w:t>
      </w:r>
      <w:r w:rsidR="004B112D">
        <w:rPr>
          <w:rFonts w:ascii="Arial" w:eastAsia="Calibri" w:hAnsi="Arial" w:cs="Arial"/>
        </w:rPr>
        <w:t xml:space="preserve"> Each case is assessed according to the need of the request and differs per circumstance.</w:t>
      </w:r>
    </w:p>
    <w:p w:rsidR="00201531" w:rsidRDefault="00201531" w:rsidP="00201531">
      <w:pPr>
        <w:jc w:val="both"/>
        <w:rPr>
          <w:rFonts w:ascii="Arial" w:eastAsia="Calibri" w:hAnsi="Arial" w:cs="Arial"/>
          <w:sz w:val="22"/>
          <w:szCs w:val="22"/>
        </w:rPr>
      </w:pPr>
    </w:p>
    <w:p w:rsidR="00201531" w:rsidRPr="00201531" w:rsidRDefault="00201531" w:rsidP="00201531">
      <w:pPr>
        <w:spacing w:line="36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sz w:val="22"/>
          <w:szCs w:val="22"/>
        </w:rPr>
        <w:t xml:space="preserve">(3)  </w:t>
      </w:r>
      <w:r w:rsidRPr="00201531">
        <w:rPr>
          <w:rFonts w:ascii="Arial" w:hAnsi="Arial" w:cs="Arial"/>
          <w:bCs/>
        </w:rPr>
        <w:t>As stipulated in question 1,</w:t>
      </w:r>
      <w:r w:rsidR="00E23696">
        <w:rPr>
          <w:rFonts w:ascii="Arial" w:hAnsi="Arial" w:cs="Arial"/>
          <w:bCs/>
        </w:rPr>
        <w:t xml:space="preserve"> </w:t>
      </w:r>
      <w:r w:rsidRPr="00201531">
        <w:rPr>
          <w:rFonts w:ascii="Arial" w:hAnsi="Arial" w:cs="Arial"/>
          <w:bCs/>
        </w:rPr>
        <w:t>it is also dependent on a number of factors such as investigatio</w:t>
      </w:r>
      <w:r w:rsidR="004B112D">
        <w:rPr>
          <w:rFonts w:ascii="Arial" w:hAnsi="Arial" w:cs="Arial"/>
          <w:bCs/>
        </w:rPr>
        <w:t>ns that need to be conducted</w:t>
      </w:r>
      <w:r w:rsidRPr="00201531">
        <w:rPr>
          <w:rFonts w:ascii="Arial" w:hAnsi="Arial" w:cs="Arial"/>
          <w:bCs/>
        </w:rPr>
        <w:t>.</w:t>
      </w:r>
      <w:r w:rsidR="004B112D">
        <w:rPr>
          <w:rFonts w:ascii="Arial" w:hAnsi="Arial" w:cs="Arial"/>
          <w:bCs/>
        </w:rPr>
        <w:t xml:space="preserve"> The referred to community has since had their cable replaced as at 3 April 2023.</w:t>
      </w:r>
      <w:r w:rsidRPr="00201531">
        <w:rPr>
          <w:rFonts w:ascii="Arial" w:hAnsi="Arial" w:cs="Arial"/>
          <w:bCs/>
        </w:rPr>
        <w:t xml:space="preserve">  </w:t>
      </w:r>
    </w:p>
    <w:p w:rsidR="00201531" w:rsidRDefault="00201531" w:rsidP="00201531">
      <w:pPr>
        <w:jc w:val="both"/>
        <w:rPr>
          <w:rFonts w:ascii="Arial" w:eastAsia="Calibri" w:hAnsi="Arial" w:cs="Arial"/>
          <w:sz w:val="22"/>
          <w:szCs w:val="22"/>
          <w:lang w:eastAsia="en-ZA"/>
        </w:rPr>
      </w:pPr>
    </w:p>
    <w:p w:rsidR="00483145" w:rsidRDefault="0048314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11185" w:rsidRPr="00483145" w:rsidRDefault="00311185" w:rsidP="00483145">
      <w:pPr>
        <w:widowControl w:val="0"/>
        <w:suppressAutoHyphens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575C0" w:rsidRPr="00522234" w:rsidRDefault="00E575C0" w:rsidP="00311185">
      <w:pPr>
        <w:ind w:left="284" w:firstLine="425"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 xml:space="preserve">Remarks:      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311185">
        <w:rPr>
          <w:rFonts w:ascii="Arial" w:hAnsi="Arial" w:cs="Arial"/>
          <w:b/>
          <w:bCs/>
          <w:lang w:val="en-ZA"/>
        </w:rPr>
        <w:t xml:space="preserve">         </w:t>
      </w:r>
      <w:r w:rsidRPr="00F66D84">
        <w:rPr>
          <w:rFonts w:ascii="Arial" w:hAnsi="Arial" w:cs="Arial"/>
          <w:b/>
          <w:bCs/>
          <w:highlight w:val="yellow"/>
          <w:lang w:val="en-ZA"/>
        </w:rPr>
        <w:t>Approved</w:t>
      </w:r>
      <w:r w:rsidRPr="00522234">
        <w:rPr>
          <w:rFonts w:ascii="Arial" w:hAnsi="Arial" w:cs="Arial"/>
          <w:b/>
          <w:bCs/>
          <w:lang w:val="en-ZA"/>
        </w:rPr>
        <w:t xml:space="preserve"> / Not Approved</w:t>
      </w:r>
    </w:p>
    <w:p w:rsidR="00E575C0" w:rsidRPr="00522234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C154E7" w:rsidRDefault="00C154E7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311185" w:rsidRDefault="00311185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311185" w:rsidRDefault="00311185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522234" w:rsidRDefault="00E575C0" w:rsidP="008F1057">
      <w:pPr>
        <w:ind w:left="284"/>
        <w:rPr>
          <w:rFonts w:ascii="Arial" w:hAnsi="Arial" w:cs="Arial"/>
          <w:b/>
          <w:bCs/>
          <w:lang w:val="en-ZA"/>
        </w:rPr>
      </w:pPr>
    </w:p>
    <w:p w:rsidR="00E575C0" w:rsidRPr="00522234" w:rsidRDefault="000C4309" w:rsidP="00311185">
      <w:pPr>
        <w:ind w:left="567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Jacky </w:t>
      </w:r>
      <w:proofErr w:type="spellStart"/>
      <w:r>
        <w:rPr>
          <w:rFonts w:ascii="Arial" w:hAnsi="Arial" w:cs="Arial"/>
          <w:b/>
          <w:bCs/>
          <w:lang w:val="en-ZA"/>
        </w:rPr>
        <w:t>Molisane</w:t>
      </w:r>
      <w:proofErr w:type="spellEnd"/>
      <w:r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>P</w:t>
      </w:r>
      <w:r w:rsidR="001968A8">
        <w:rPr>
          <w:rFonts w:ascii="Arial" w:hAnsi="Arial" w:cs="Arial"/>
          <w:b/>
          <w:bCs/>
          <w:lang w:val="en-ZA"/>
        </w:rPr>
        <w:t xml:space="preserve">J </w:t>
      </w:r>
      <w:proofErr w:type="spellStart"/>
      <w:r w:rsidR="00E575C0">
        <w:rPr>
          <w:rFonts w:ascii="Arial" w:hAnsi="Arial" w:cs="Arial"/>
          <w:b/>
          <w:bCs/>
          <w:lang w:val="en-ZA"/>
        </w:rPr>
        <w:t>Gordhan</w:t>
      </w:r>
      <w:proofErr w:type="spellEnd"/>
      <w:r w:rsidR="00E575C0">
        <w:rPr>
          <w:rFonts w:ascii="Arial" w:hAnsi="Arial" w:cs="Arial"/>
          <w:b/>
          <w:bCs/>
          <w:lang w:val="en-ZA"/>
        </w:rPr>
        <w:t>,</w:t>
      </w:r>
      <w:r w:rsidR="00E575C0" w:rsidRPr="00522234">
        <w:rPr>
          <w:rFonts w:ascii="Arial" w:hAnsi="Arial" w:cs="Arial"/>
          <w:b/>
          <w:bCs/>
          <w:lang w:val="en-ZA"/>
        </w:rPr>
        <w:t xml:space="preserve"> MP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ab/>
      </w:r>
    </w:p>
    <w:p w:rsidR="00E575C0" w:rsidRDefault="000C4309" w:rsidP="00311185">
      <w:pPr>
        <w:ind w:left="567"/>
        <w:contextualSpacing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Acting </w:t>
      </w:r>
      <w:r w:rsidR="00E575C0" w:rsidRPr="00522234">
        <w:rPr>
          <w:rFonts w:ascii="Arial" w:hAnsi="Arial" w:cs="Arial"/>
          <w:b/>
          <w:bCs/>
          <w:lang w:val="en-ZA"/>
        </w:rPr>
        <w:t>Director-General</w:t>
      </w:r>
      <w:r w:rsidR="00E575C0" w:rsidRPr="00522234">
        <w:rPr>
          <w:rFonts w:ascii="Arial" w:hAnsi="Arial" w:cs="Arial"/>
          <w:b/>
          <w:bCs/>
          <w:lang w:val="en-ZA"/>
        </w:rPr>
        <w:tab/>
        <w:t xml:space="preserve">    </w:t>
      </w:r>
      <w:r w:rsidR="00E575C0" w:rsidRPr="00522234">
        <w:rPr>
          <w:rFonts w:ascii="Arial" w:hAnsi="Arial" w:cs="Arial"/>
          <w:b/>
          <w:bCs/>
          <w:lang w:val="en-ZA"/>
        </w:rPr>
        <w:tab/>
      </w:r>
      <w:r w:rsidR="00E575C0">
        <w:rPr>
          <w:rFonts w:ascii="Arial" w:hAnsi="Arial" w:cs="Arial"/>
          <w:b/>
          <w:bCs/>
          <w:lang w:val="en-ZA"/>
        </w:rPr>
        <w:tab/>
      </w:r>
      <w:r>
        <w:rPr>
          <w:rFonts w:ascii="Arial" w:hAnsi="Arial" w:cs="Arial"/>
          <w:b/>
          <w:bCs/>
          <w:lang w:val="en-ZA"/>
        </w:rPr>
        <w:tab/>
      </w:r>
      <w:r w:rsidR="00E575C0" w:rsidRPr="00522234">
        <w:rPr>
          <w:rFonts w:ascii="Arial" w:hAnsi="Arial" w:cs="Arial"/>
          <w:b/>
          <w:bCs/>
          <w:lang w:val="en-ZA"/>
        </w:rPr>
        <w:t xml:space="preserve">Minister </w:t>
      </w:r>
    </w:p>
    <w:p w:rsidR="009F4B23" w:rsidRDefault="00E575C0" w:rsidP="00311185">
      <w:pPr>
        <w:ind w:left="567"/>
        <w:contextualSpacing/>
        <w:rPr>
          <w:rFonts w:ascii="Arial" w:hAnsi="Arial" w:cs="Arial"/>
          <w:b/>
          <w:bCs/>
          <w:lang w:val="en-ZA"/>
        </w:rPr>
      </w:pPr>
      <w:r w:rsidRPr="00522234">
        <w:rPr>
          <w:rFonts w:ascii="Arial" w:hAnsi="Arial" w:cs="Arial"/>
          <w:b/>
          <w:bCs/>
          <w:lang w:val="en-ZA"/>
        </w:rPr>
        <w:t>Date:</w:t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Pr="00522234">
        <w:rPr>
          <w:rFonts w:ascii="Arial" w:hAnsi="Arial" w:cs="Arial"/>
          <w:b/>
          <w:bCs/>
          <w:lang w:val="en-ZA"/>
        </w:rPr>
        <w:tab/>
      </w:r>
      <w:r w:rsidR="000C4309">
        <w:rPr>
          <w:rFonts w:ascii="Arial" w:hAnsi="Arial" w:cs="Arial"/>
          <w:b/>
          <w:bCs/>
          <w:lang w:val="en-ZA"/>
        </w:rPr>
        <w:tab/>
      </w:r>
      <w:r w:rsidR="000C4309">
        <w:rPr>
          <w:rFonts w:ascii="Arial" w:hAnsi="Arial" w:cs="Arial"/>
          <w:b/>
          <w:bCs/>
          <w:lang w:val="en-ZA"/>
        </w:rPr>
        <w:tab/>
      </w:r>
      <w:r w:rsidR="00FA5774">
        <w:rPr>
          <w:rFonts w:ascii="Arial" w:hAnsi="Arial" w:cs="Arial"/>
          <w:b/>
          <w:bCs/>
          <w:lang w:val="en-ZA"/>
        </w:rPr>
        <w:t>Date:</w:t>
      </w:r>
    </w:p>
    <w:p w:rsidR="00995FEC" w:rsidRPr="009F4B23" w:rsidRDefault="00995FEC" w:rsidP="005F5BDB">
      <w:pPr>
        <w:contextualSpacing/>
        <w:rPr>
          <w:rFonts w:ascii="Arial" w:hAnsi="Arial" w:cs="Arial"/>
          <w:b/>
          <w:bCs/>
          <w:lang w:val="en-ZA"/>
        </w:rPr>
      </w:pPr>
    </w:p>
    <w:sectPr w:rsidR="00995FEC" w:rsidRPr="009F4B23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88" w:rsidRDefault="00180988" w:rsidP="006A43DE">
      <w:r>
        <w:separator/>
      </w:r>
    </w:p>
  </w:endnote>
  <w:endnote w:type="continuationSeparator" w:id="0">
    <w:p w:rsidR="00180988" w:rsidRDefault="00180988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88" w:rsidRDefault="00180988" w:rsidP="006A43DE">
      <w:r>
        <w:separator/>
      </w:r>
    </w:p>
  </w:footnote>
  <w:footnote w:type="continuationSeparator" w:id="0">
    <w:p w:rsidR="00180988" w:rsidRDefault="00180988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0662B4"/>
    <w:multiLevelType w:val="hybridMultilevel"/>
    <w:tmpl w:val="76C01FAE"/>
    <w:lvl w:ilvl="0" w:tplc="841CCC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B97A3F"/>
    <w:multiLevelType w:val="hybridMultilevel"/>
    <w:tmpl w:val="1A78DD20"/>
    <w:lvl w:ilvl="0" w:tplc="1C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282B2DE5"/>
    <w:multiLevelType w:val="hybridMultilevel"/>
    <w:tmpl w:val="9978FA58"/>
    <w:lvl w:ilvl="0" w:tplc="A6360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7207"/>
    <w:multiLevelType w:val="hybridMultilevel"/>
    <w:tmpl w:val="44F6DD82"/>
    <w:lvl w:ilvl="0" w:tplc="F5CE772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CE85C32"/>
    <w:multiLevelType w:val="hybridMultilevel"/>
    <w:tmpl w:val="D6284C84"/>
    <w:lvl w:ilvl="0" w:tplc="9C6EC3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E480C74"/>
    <w:multiLevelType w:val="hybridMultilevel"/>
    <w:tmpl w:val="780AA26A"/>
    <w:lvl w:ilvl="0" w:tplc="F318A3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5760B7"/>
    <w:multiLevelType w:val="hybridMultilevel"/>
    <w:tmpl w:val="ECBA39F8"/>
    <w:lvl w:ilvl="0" w:tplc="BBE8347C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8A0F44"/>
    <w:multiLevelType w:val="hybridMultilevel"/>
    <w:tmpl w:val="488C8908"/>
    <w:lvl w:ilvl="0" w:tplc="A9A6C00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4C06A6"/>
    <w:multiLevelType w:val="hybridMultilevel"/>
    <w:tmpl w:val="F3E400B4"/>
    <w:lvl w:ilvl="0" w:tplc="80049F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20" w:hanging="360"/>
      </w:pPr>
    </w:lvl>
    <w:lvl w:ilvl="2" w:tplc="1C09001B" w:tentative="1">
      <w:start w:val="1"/>
      <w:numFmt w:val="lowerRoman"/>
      <w:lvlText w:val="%3."/>
      <w:lvlJc w:val="right"/>
      <w:pPr>
        <w:ind w:left="2040" w:hanging="180"/>
      </w:pPr>
    </w:lvl>
    <w:lvl w:ilvl="3" w:tplc="1C09000F" w:tentative="1">
      <w:start w:val="1"/>
      <w:numFmt w:val="decimal"/>
      <w:lvlText w:val="%4."/>
      <w:lvlJc w:val="left"/>
      <w:pPr>
        <w:ind w:left="2760" w:hanging="360"/>
      </w:pPr>
    </w:lvl>
    <w:lvl w:ilvl="4" w:tplc="1C090019" w:tentative="1">
      <w:start w:val="1"/>
      <w:numFmt w:val="lowerLetter"/>
      <w:lvlText w:val="%5."/>
      <w:lvlJc w:val="left"/>
      <w:pPr>
        <w:ind w:left="3480" w:hanging="360"/>
      </w:pPr>
    </w:lvl>
    <w:lvl w:ilvl="5" w:tplc="1C09001B" w:tentative="1">
      <w:start w:val="1"/>
      <w:numFmt w:val="lowerRoman"/>
      <w:lvlText w:val="%6."/>
      <w:lvlJc w:val="right"/>
      <w:pPr>
        <w:ind w:left="4200" w:hanging="180"/>
      </w:pPr>
    </w:lvl>
    <w:lvl w:ilvl="6" w:tplc="1C09000F" w:tentative="1">
      <w:start w:val="1"/>
      <w:numFmt w:val="decimal"/>
      <w:lvlText w:val="%7."/>
      <w:lvlJc w:val="left"/>
      <w:pPr>
        <w:ind w:left="4920" w:hanging="360"/>
      </w:pPr>
    </w:lvl>
    <w:lvl w:ilvl="7" w:tplc="1C090019" w:tentative="1">
      <w:start w:val="1"/>
      <w:numFmt w:val="lowerLetter"/>
      <w:lvlText w:val="%8."/>
      <w:lvlJc w:val="left"/>
      <w:pPr>
        <w:ind w:left="5640" w:hanging="360"/>
      </w:pPr>
    </w:lvl>
    <w:lvl w:ilvl="8" w:tplc="1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D241B55"/>
    <w:multiLevelType w:val="hybridMultilevel"/>
    <w:tmpl w:val="93CECC5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6"/>
  </w:num>
  <w:num w:numId="5">
    <w:abstractNumId w:val="18"/>
  </w:num>
  <w:num w:numId="6">
    <w:abstractNumId w:val="0"/>
  </w:num>
  <w:num w:numId="7">
    <w:abstractNumId w:val="13"/>
  </w:num>
  <w:num w:numId="8">
    <w:abstractNumId w:val="15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19"/>
  </w:num>
  <w:num w:numId="14">
    <w:abstractNumId w:val="14"/>
  </w:num>
  <w:num w:numId="15">
    <w:abstractNumId w:val="1"/>
  </w:num>
  <w:num w:numId="16">
    <w:abstractNumId w:val="22"/>
  </w:num>
  <w:num w:numId="17">
    <w:abstractNumId w:val="23"/>
  </w:num>
  <w:num w:numId="18">
    <w:abstractNumId w:val="2"/>
  </w:num>
  <w:num w:numId="19">
    <w:abstractNumId w:val="21"/>
  </w:num>
  <w:num w:numId="20">
    <w:abstractNumId w:val="9"/>
  </w:num>
  <w:num w:numId="21">
    <w:abstractNumId w:val="4"/>
  </w:num>
  <w:num w:numId="22">
    <w:abstractNumId w:val="3"/>
  </w:num>
  <w:num w:numId="23">
    <w:abstractNumId w:val="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31D1F"/>
    <w:rsid w:val="00045EBD"/>
    <w:rsid w:val="000568B9"/>
    <w:rsid w:val="000602C8"/>
    <w:rsid w:val="000629C6"/>
    <w:rsid w:val="000637C0"/>
    <w:rsid w:val="00071BD8"/>
    <w:rsid w:val="00074EBD"/>
    <w:rsid w:val="00074F0B"/>
    <w:rsid w:val="0008029D"/>
    <w:rsid w:val="00083713"/>
    <w:rsid w:val="00087A40"/>
    <w:rsid w:val="00090AD5"/>
    <w:rsid w:val="000A4EC7"/>
    <w:rsid w:val="000B6791"/>
    <w:rsid w:val="000B75A2"/>
    <w:rsid w:val="000C4309"/>
    <w:rsid w:val="000C4756"/>
    <w:rsid w:val="000C48EB"/>
    <w:rsid w:val="000F6FB5"/>
    <w:rsid w:val="000F7318"/>
    <w:rsid w:val="00107E40"/>
    <w:rsid w:val="001204BE"/>
    <w:rsid w:val="00125D8E"/>
    <w:rsid w:val="00140728"/>
    <w:rsid w:val="00141EAA"/>
    <w:rsid w:val="00152E8D"/>
    <w:rsid w:val="00153270"/>
    <w:rsid w:val="00153347"/>
    <w:rsid w:val="00162952"/>
    <w:rsid w:val="001633F2"/>
    <w:rsid w:val="00164073"/>
    <w:rsid w:val="00170AB9"/>
    <w:rsid w:val="001713F9"/>
    <w:rsid w:val="00180988"/>
    <w:rsid w:val="00190B29"/>
    <w:rsid w:val="001961F0"/>
    <w:rsid w:val="001968A8"/>
    <w:rsid w:val="001B13C2"/>
    <w:rsid w:val="001C647A"/>
    <w:rsid w:val="001D28C7"/>
    <w:rsid w:val="001D4235"/>
    <w:rsid w:val="001E09A9"/>
    <w:rsid w:val="001E1264"/>
    <w:rsid w:val="001F33B3"/>
    <w:rsid w:val="00201531"/>
    <w:rsid w:val="00203FBE"/>
    <w:rsid w:val="00210533"/>
    <w:rsid w:val="0022022F"/>
    <w:rsid w:val="00225771"/>
    <w:rsid w:val="00232FDA"/>
    <w:rsid w:val="00243068"/>
    <w:rsid w:val="0024356C"/>
    <w:rsid w:val="00246DF8"/>
    <w:rsid w:val="0025135B"/>
    <w:rsid w:val="00252DE2"/>
    <w:rsid w:val="00254818"/>
    <w:rsid w:val="0026770C"/>
    <w:rsid w:val="00270D85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11185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C3137"/>
    <w:rsid w:val="003C4678"/>
    <w:rsid w:val="003E48CD"/>
    <w:rsid w:val="003F2BC4"/>
    <w:rsid w:val="004019BD"/>
    <w:rsid w:val="00403B84"/>
    <w:rsid w:val="004048A9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83145"/>
    <w:rsid w:val="00491D38"/>
    <w:rsid w:val="004A41DC"/>
    <w:rsid w:val="004A4357"/>
    <w:rsid w:val="004A7763"/>
    <w:rsid w:val="004B112D"/>
    <w:rsid w:val="004B1D3B"/>
    <w:rsid w:val="004B3EDA"/>
    <w:rsid w:val="004B5E26"/>
    <w:rsid w:val="004C0939"/>
    <w:rsid w:val="004C6935"/>
    <w:rsid w:val="004E4E93"/>
    <w:rsid w:val="004E50AB"/>
    <w:rsid w:val="004E6969"/>
    <w:rsid w:val="004F5833"/>
    <w:rsid w:val="004F6D7D"/>
    <w:rsid w:val="00500074"/>
    <w:rsid w:val="00500581"/>
    <w:rsid w:val="00502990"/>
    <w:rsid w:val="00512022"/>
    <w:rsid w:val="005206AC"/>
    <w:rsid w:val="00521620"/>
    <w:rsid w:val="00533F1A"/>
    <w:rsid w:val="00534DDF"/>
    <w:rsid w:val="0054518F"/>
    <w:rsid w:val="00553B33"/>
    <w:rsid w:val="005544C4"/>
    <w:rsid w:val="0056202E"/>
    <w:rsid w:val="005703CE"/>
    <w:rsid w:val="00575F22"/>
    <w:rsid w:val="005B2A1A"/>
    <w:rsid w:val="005B631C"/>
    <w:rsid w:val="005C2884"/>
    <w:rsid w:val="005C28EA"/>
    <w:rsid w:val="005C408E"/>
    <w:rsid w:val="005D1885"/>
    <w:rsid w:val="005D4F0C"/>
    <w:rsid w:val="005F5BDB"/>
    <w:rsid w:val="00601570"/>
    <w:rsid w:val="00612054"/>
    <w:rsid w:val="00612C27"/>
    <w:rsid w:val="00614DA3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E3B8D"/>
    <w:rsid w:val="006F5FEE"/>
    <w:rsid w:val="00711E1F"/>
    <w:rsid w:val="00716A5F"/>
    <w:rsid w:val="00735AB2"/>
    <w:rsid w:val="007410D8"/>
    <w:rsid w:val="00741768"/>
    <w:rsid w:val="00745B96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F2BDB"/>
    <w:rsid w:val="00800A27"/>
    <w:rsid w:val="00807916"/>
    <w:rsid w:val="00815368"/>
    <w:rsid w:val="00817F1E"/>
    <w:rsid w:val="00824E8E"/>
    <w:rsid w:val="00844954"/>
    <w:rsid w:val="00855CF3"/>
    <w:rsid w:val="00887188"/>
    <w:rsid w:val="0089120C"/>
    <w:rsid w:val="00892DE3"/>
    <w:rsid w:val="00892DFB"/>
    <w:rsid w:val="008960B2"/>
    <w:rsid w:val="008968F5"/>
    <w:rsid w:val="008A5641"/>
    <w:rsid w:val="008B5545"/>
    <w:rsid w:val="008C3840"/>
    <w:rsid w:val="008C4B6D"/>
    <w:rsid w:val="008D31B9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144BA"/>
    <w:rsid w:val="009200EB"/>
    <w:rsid w:val="00920EC4"/>
    <w:rsid w:val="00930D31"/>
    <w:rsid w:val="00935725"/>
    <w:rsid w:val="00941FC3"/>
    <w:rsid w:val="00942881"/>
    <w:rsid w:val="00950024"/>
    <w:rsid w:val="0095077D"/>
    <w:rsid w:val="00952742"/>
    <w:rsid w:val="009561E6"/>
    <w:rsid w:val="00956AE9"/>
    <w:rsid w:val="00957EA0"/>
    <w:rsid w:val="00961B9E"/>
    <w:rsid w:val="009632E6"/>
    <w:rsid w:val="00972069"/>
    <w:rsid w:val="00995FEC"/>
    <w:rsid w:val="009A53BF"/>
    <w:rsid w:val="009B4F7B"/>
    <w:rsid w:val="009B5863"/>
    <w:rsid w:val="009B5AB4"/>
    <w:rsid w:val="009B6439"/>
    <w:rsid w:val="009C440F"/>
    <w:rsid w:val="009C4542"/>
    <w:rsid w:val="009D531B"/>
    <w:rsid w:val="009E6C64"/>
    <w:rsid w:val="009F4B23"/>
    <w:rsid w:val="009F5ABD"/>
    <w:rsid w:val="00A00E8D"/>
    <w:rsid w:val="00A14AA2"/>
    <w:rsid w:val="00A164FA"/>
    <w:rsid w:val="00A165C0"/>
    <w:rsid w:val="00A200DC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4CE7"/>
    <w:rsid w:val="00AB620F"/>
    <w:rsid w:val="00AD433D"/>
    <w:rsid w:val="00AE07A0"/>
    <w:rsid w:val="00AE7A7D"/>
    <w:rsid w:val="00B0020D"/>
    <w:rsid w:val="00B143AB"/>
    <w:rsid w:val="00B15A06"/>
    <w:rsid w:val="00B2314F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D38B0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65732"/>
    <w:rsid w:val="00C71A4E"/>
    <w:rsid w:val="00C7276E"/>
    <w:rsid w:val="00C73A1D"/>
    <w:rsid w:val="00C76C58"/>
    <w:rsid w:val="00C943CB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00EA2"/>
    <w:rsid w:val="00D25359"/>
    <w:rsid w:val="00D31EBA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3696"/>
    <w:rsid w:val="00E25C2E"/>
    <w:rsid w:val="00E270DE"/>
    <w:rsid w:val="00E31E2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40D"/>
    <w:rsid w:val="00E82E1D"/>
    <w:rsid w:val="00E83FF9"/>
    <w:rsid w:val="00E949E0"/>
    <w:rsid w:val="00E94A1D"/>
    <w:rsid w:val="00EA2229"/>
    <w:rsid w:val="00EA489C"/>
    <w:rsid w:val="00EB2717"/>
    <w:rsid w:val="00EB6669"/>
    <w:rsid w:val="00EB6841"/>
    <w:rsid w:val="00EC7A1C"/>
    <w:rsid w:val="00EC7B69"/>
    <w:rsid w:val="00ED0FA4"/>
    <w:rsid w:val="00ED385C"/>
    <w:rsid w:val="00EE5757"/>
    <w:rsid w:val="00EF35EA"/>
    <w:rsid w:val="00F31673"/>
    <w:rsid w:val="00F31D7B"/>
    <w:rsid w:val="00F34711"/>
    <w:rsid w:val="00F40076"/>
    <w:rsid w:val="00F45181"/>
    <w:rsid w:val="00F56104"/>
    <w:rsid w:val="00F62BDA"/>
    <w:rsid w:val="00F63886"/>
    <w:rsid w:val="00F651DA"/>
    <w:rsid w:val="00F66D84"/>
    <w:rsid w:val="00F70764"/>
    <w:rsid w:val="00F7162E"/>
    <w:rsid w:val="00F77706"/>
    <w:rsid w:val="00F861E9"/>
    <w:rsid w:val="00F90558"/>
    <w:rsid w:val="00F9084E"/>
    <w:rsid w:val="00F94AFA"/>
    <w:rsid w:val="00FA1518"/>
    <w:rsid w:val="00FA231D"/>
    <w:rsid w:val="00FA2EA9"/>
    <w:rsid w:val="00FA4D87"/>
    <w:rsid w:val="00FA5774"/>
    <w:rsid w:val="00FA7C10"/>
    <w:rsid w:val="00FB5183"/>
    <w:rsid w:val="00FB525C"/>
    <w:rsid w:val="00FD4439"/>
    <w:rsid w:val="00FE628E"/>
    <w:rsid w:val="00FE63A4"/>
    <w:rsid w:val="00FF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28"/>
    <w:rPr>
      <w:sz w:val="24"/>
      <w:szCs w:val="24"/>
    </w:rPr>
  </w:style>
  <w:style w:type="paragraph" w:styleId="Heading1">
    <w:name w:val="heading 1"/>
    <w:basedOn w:val="Normal"/>
    <w:next w:val="Normal"/>
    <w:qFormat/>
    <w:rsid w:val="00140728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40728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140728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140728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140728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757F-C9D3-4330-A433-3DE73BE5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2025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2023-03-24T11:18:00Z</cp:lastPrinted>
  <dcterms:created xsi:type="dcterms:W3CDTF">2023-04-25T10:28:00Z</dcterms:created>
  <dcterms:modified xsi:type="dcterms:W3CDTF">2023-04-25T10:28:00Z</dcterms:modified>
</cp:coreProperties>
</file>