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840C6">
        <w:rPr>
          <w:rFonts w:ascii="Arial Narrow" w:hAnsi="Arial Narrow" w:cs="Tunga"/>
          <w:b/>
          <w:sz w:val="24"/>
          <w:szCs w:val="24"/>
          <w:lang w:val="fr-FR"/>
        </w:rPr>
        <w:t>10</w:t>
      </w:r>
      <w:r w:rsidR="00A856CC">
        <w:rPr>
          <w:rFonts w:ascii="Arial Narrow" w:hAnsi="Arial Narrow" w:cs="Tunga"/>
          <w:b/>
          <w:sz w:val="24"/>
          <w:szCs w:val="24"/>
          <w:lang w:val="fr-FR"/>
        </w:rPr>
        <w:t>60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="004F359A" w:rsidRPr="004F359A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F359A">
        <w:rPr>
          <w:rFonts w:ascii="Arial Narrow" w:hAnsi="Arial Narrow" w:cs="Tunga"/>
          <w:b/>
          <w:sz w:val="24"/>
          <w:szCs w:val="24"/>
          <w:lang w:val="en-ZA"/>
        </w:rPr>
        <w:t xml:space="preserve">s Hilda </w:t>
      </w:r>
      <w:proofErr w:type="spellStart"/>
      <w:r w:rsidR="004F359A">
        <w:rPr>
          <w:rFonts w:ascii="Arial Narrow" w:hAnsi="Arial Narrow" w:cs="Tunga"/>
          <w:b/>
          <w:sz w:val="24"/>
          <w:szCs w:val="24"/>
          <w:lang w:val="en-ZA"/>
        </w:rPr>
        <w:t>Mhlongo</w:t>
      </w:r>
      <w:proofErr w:type="spellEnd"/>
    </w:p>
    <w:p w:rsidR="00BF7799" w:rsidRDefault="00644168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4F359A">
        <w:rPr>
          <w:rFonts w:ascii="Arial Narrow" w:eastAsia="Times New Roman" w:hAnsi="Arial Narrow" w:cs="Tunga"/>
          <w:b/>
          <w:sz w:val="24"/>
          <w:szCs w:val="24"/>
          <w:lang w:val="en-ZA"/>
        </w:rPr>
        <w:t>Corporate Services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856CC" w:rsidRPr="00A856CC" w:rsidRDefault="00A856CC" w:rsidP="00A856CC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A856C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>1060.</w:t>
      </w:r>
      <w:r w:rsidRPr="00A856C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  <w:t xml:space="preserve"> Mr K J </w:t>
      </w:r>
      <w:proofErr w:type="spellStart"/>
      <w:r w:rsidRPr="00A856C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Pr="00A856C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to ask the Minister of Mineral Resources and Energy: </w:t>
      </w:r>
    </w:p>
    <w:p w:rsidR="00A856CC" w:rsidRPr="00A856CC" w:rsidRDefault="00A856CC" w:rsidP="00A856CC">
      <w:pPr>
        <w:spacing w:line="360" w:lineRule="auto"/>
        <w:ind w:left="720"/>
        <w:jc w:val="both"/>
        <w:rPr>
          <w:rFonts w:ascii="Arial Narrow" w:eastAsia="Calibri" w:hAnsi="Arial Narrow" w:cs="Times New Roman"/>
          <w:sz w:val="36"/>
          <w:szCs w:val="36"/>
          <w:lang w:val="en-ZA"/>
        </w:rPr>
      </w:pPr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bookmarkStart w:id="1" w:name="_Hlk130803305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>1) What is the rand value of (a)(</w:t>
      </w:r>
      <w:proofErr w:type="spellStart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 xml:space="preserve">) diesel, (ii) petroleum and (iii) black oil products that have been purchased by </w:t>
      </w:r>
      <w:proofErr w:type="spellStart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>PetroSA</w:t>
      </w:r>
      <w:proofErr w:type="spellEnd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 xml:space="preserve"> through prepayment to the suppliers since 1 July 2022 and (b) the specified products that have actually been delivered to </w:t>
      </w:r>
      <w:proofErr w:type="spellStart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>PetroSA</w:t>
      </w:r>
      <w:proofErr w:type="spellEnd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 xml:space="preserve">; (2) whether there has been any discrepancy between the two specified values; if not, what is the position in this regard; if so, what (a) are the reasons for such a discrepancy and (b) steps have been taken to recover the shortfall in delivery and/or reimburse the supplier for over-delivery? </w:t>
      </w:r>
      <w:bookmarkEnd w:id="1"/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856C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856C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NW1170E</w:t>
      </w:r>
    </w:p>
    <w:p w:rsidR="00644168" w:rsidRDefault="00644168" w:rsidP="004F359A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4F359A" w:rsidRDefault="004F359A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E52B1F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4E5803" w:rsidRDefault="00522706" w:rsidP="00B2604F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  <w:lang w:val="en-ZA"/>
        </w:rPr>
        <w:t>PetroSA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has indicated that </w:t>
      </w:r>
      <w:r w:rsidR="004E5803">
        <w:rPr>
          <w:rFonts w:ascii="Arial Narrow" w:eastAsia="Calibri" w:hAnsi="Arial Narrow" w:cs="Times New Roman"/>
          <w:sz w:val="24"/>
          <w:szCs w:val="24"/>
          <w:lang w:val="en-ZA"/>
        </w:rPr>
        <w:t>the rand value of prepayments are as follows:</w:t>
      </w:r>
    </w:p>
    <w:p w:rsidR="00B66E39" w:rsidRPr="00B950A2" w:rsidRDefault="001033A5" w:rsidP="00B66E39">
      <w:pPr>
        <w:pStyle w:val="ListParagraph"/>
        <w:tabs>
          <w:tab w:val="left" w:pos="1845"/>
        </w:tabs>
        <w:spacing w:line="360" w:lineRule="auto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>(a)(</w:t>
      </w:r>
      <w:proofErr w:type="spellStart"/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 xml:space="preserve">) </w:t>
      </w:r>
      <w:r w:rsidR="00B66E39" w:rsidRPr="00B950A2">
        <w:rPr>
          <w:rFonts w:ascii="Arial Narrow" w:eastAsia="Calibri" w:hAnsi="Arial Narrow" w:cs="Times New Roman"/>
          <w:b/>
          <w:bCs/>
          <w:sz w:val="24"/>
          <w:szCs w:val="24"/>
        </w:rPr>
        <w:t>R4</w:t>
      </w:r>
      <w:proofErr w:type="gramStart"/>
      <w:r w:rsidR="00B66E39" w:rsidRPr="00B950A2">
        <w:rPr>
          <w:rFonts w:ascii="Arial Narrow" w:eastAsia="Calibri" w:hAnsi="Arial Narrow" w:cs="Times New Roman"/>
          <w:b/>
          <w:bCs/>
          <w:sz w:val="24"/>
          <w:szCs w:val="24"/>
        </w:rPr>
        <w:t>,083,366,060.00</w:t>
      </w:r>
      <w:proofErr w:type="gramEnd"/>
    </w:p>
    <w:p w:rsidR="001033A5" w:rsidRPr="00B950A2" w:rsidRDefault="001033A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 xml:space="preserve">(ii) </w:t>
      </w:r>
      <w:r w:rsidR="00486226">
        <w:rPr>
          <w:rFonts w:ascii="Arial Narrow" w:eastAsia="Calibri" w:hAnsi="Arial Narrow" w:cs="Times New Roman"/>
          <w:sz w:val="24"/>
          <w:szCs w:val="24"/>
          <w:lang w:val="en-ZA"/>
        </w:rPr>
        <w:t>None</w:t>
      </w:r>
    </w:p>
    <w:p w:rsidR="001033A5" w:rsidRPr="00B950A2" w:rsidRDefault="001033A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 xml:space="preserve">(iii) </w:t>
      </w:r>
      <w:r w:rsidR="00486226">
        <w:rPr>
          <w:rFonts w:ascii="Arial Narrow" w:eastAsia="Calibri" w:hAnsi="Arial Narrow" w:cs="Times New Roman"/>
          <w:sz w:val="24"/>
          <w:szCs w:val="24"/>
          <w:lang w:val="en-ZA"/>
        </w:rPr>
        <w:t>None</w:t>
      </w:r>
    </w:p>
    <w:p w:rsidR="001033A5" w:rsidRPr="00B950A2" w:rsidRDefault="001033A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 xml:space="preserve">(b) </w:t>
      </w:r>
      <w:r w:rsidR="00D61DFB">
        <w:rPr>
          <w:rFonts w:ascii="Arial Narrow" w:eastAsia="Calibri" w:hAnsi="Arial Narrow" w:cs="Times New Roman"/>
          <w:sz w:val="24"/>
          <w:szCs w:val="24"/>
          <w:lang w:val="en-ZA"/>
        </w:rPr>
        <w:t>Volume of d</w:t>
      </w:r>
      <w:r w:rsidR="00B950A2" w:rsidRPr="00B950A2">
        <w:rPr>
          <w:rFonts w:ascii="Arial Narrow" w:eastAsia="Calibri" w:hAnsi="Arial Narrow" w:cs="Times New Roman"/>
          <w:sz w:val="24"/>
          <w:szCs w:val="24"/>
          <w:lang w:val="en-ZA"/>
        </w:rPr>
        <w:t>iesel</w:t>
      </w:r>
    </w:p>
    <w:p w:rsidR="001033A5" w:rsidRPr="00B950A2" w:rsidRDefault="001033A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5264FB" w:rsidRDefault="001033A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 xml:space="preserve">(2) </w:t>
      </w:r>
      <w:r w:rsidR="005264FB">
        <w:rPr>
          <w:rFonts w:ascii="Arial Narrow" w:eastAsia="Calibri" w:hAnsi="Arial Narrow" w:cs="Times New Roman"/>
          <w:sz w:val="24"/>
          <w:szCs w:val="24"/>
          <w:lang w:val="en-ZA"/>
        </w:rPr>
        <w:t xml:space="preserve">See attached table </w:t>
      </w:r>
    </w:p>
    <w:p w:rsidR="001033A5" w:rsidRPr="00B950A2" w:rsidRDefault="00AC0A60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(a) </w:t>
      </w:r>
      <w:r w:rsidR="0046649E" w:rsidRPr="0046649E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main discrepancy in shipping diesel or petroleum products is </w:t>
      </w:r>
      <w:r w:rsidR="0046649E" w:rsidRPr="0046649E">
        <w:rPr>
          <w:rFonts w:ascii="Arial Narrow" w:eastAsia="Calibri" w:hAnsi="Arial Narrow" w:cs="Times New Roman"/>
          <w:sz w:val="24"/>
          <w:szCs w:val="24"/>
        </w:rPr>
        <w:t>due</w:t>
      </w:r>
      <w:r w:rsidR="00035922">
        <w:rPr>
          <w:rFonts w:ascii="Arial Narrow" w:eastAsia="Calibri" w:hAnsi="Arial Narrow" w:cs="Times New Roman"/>
          <w:sz w:val="24"/>
          <w:szCs w:val="24"/>
        </w:rPr>
        <w:t xml:space="preserve"> to</w:t>
      </w:r>
      <w:r w:rsidR="0046649E" w:rsidRPr="0046649E">
        <w:rPr>
          <w:rFonts w:ascii="Arial Narrow" w:eastAsia="Calibri" w:hAnsi="Arial Narrow" w:cs="Times New Roman"/>
          <w:sz w:val="24"/>
          <w:szCs w:val="24"/>
        </w:rPr>
        <w:t xml:space="preserve"> allowance for </w:t>
      </w:r>
      <w:r w:rsidR="005264FB">
        <w:rPr>
          <w:rFonts w:ascii="Arial Narrow" w:eastAsia="Calibri" w:hAnsi="Arial Narrow" w:cs="Times New Roman"/>
          <w:sz w:val="24"/>
          <w:szCs w:val="24"/>
        </w:rPr>
        <w:t xml:space="preserve">temperature differentials, </w:t>
      </w:r>
      <w:proofErr w:type="spellStart"/>
      <w:r w:rsidR="0046649E" w:rsidRPr="0046649E">
        <w:rPr>
          <w:rFonts w:ascii="Arial Narrow" w:eastAsia="Calibri" w:hAnsi="Arial Narrow" w:cs="Times New Roman"/>
          <w:sz w:val="24"/>
          <w:szCs w:val="24"/>
        </w:rPr>
        <w:t>undischargeable</w:t>
      </w:r>
      <w:proofErr w:type="spellEnd"/>
      <w:r w:rsidR="0046649E" w:rsidRPr="0046649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264FB">
        <w:rPr>
          <w:rFonts w:ascii="Arial Narrow" w:eastAsia="Calibri" w:hAnsi="Arial Narrow" w:cs="Times New Roman"/>
          <w:sz w:val="24"/>
          <w:szCs w:val="24"/>
        </w:rPr>
        <w:t>product</w:t>
      </w:r>
      <w:r w:rsidR="0046649E" w:rsidRPr="0046649E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5264FB">
        <w:rPr>
          <w:rFonts w:ascii="Arial Narrow" w:eastAsia="Calibri" w:hAnsi="Arial Narrow" w:cs="Times New Roman"/>
          <w:sz w:val="24"/>
          <w:szCs w:val="24"/>
        </w:rPr>
        <w:t xml:space="preserve">product </w:t>
      </w:r>
      <w:r w:rsidR="0046649E" w:rsidRPr="0046649E">
        <w:rPr>
          <w:rFonts w:ascii="Arial Narrow" w:eastAsia="Calibri" w:hAnsi="Arial Narrow" w:cs="Times New Roman"/>
          <w:sz w:val="24"/>
          <w:szCs w:val="24"/>
        </w:rPr>
        <w:t>remaining in the ship’s lines and the potential for apparent losses due to evaporation</w:t>
      </w:r>
      <w:r w:rsidR="00035922">
        <w:rPr>
          <w:rFonts w:ascii="Arial Narrow" w:eastAsia="Calibri" w:hAnsi="Arial Narrow" w:cs="Times New Roman"/>
          <w:sz w:val="24"/>
          <w:szCs w:val="24"/>
        </w:rPr>
        <w:t>.</w:t>
      </w:r>
    </w:p>
    <w:p w:rsidR="001033A5" w:rsidRPr="00EE65D9" w:rsidRDefault="001033A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B950A2">
        <w:rPr>
          <w:rFonts w:ascii="Arial Narrow" w:eastAsia="Calibri" w:hAnsi="Arial Narrow" w:cs="Times New Roman"/>
          <w:sz w:val="24"/>
          <w:szCs w:val="24"/>
          <w:lang w:val="en-ZA"/>
        </w:rPr>
        <w:t xml:space="preserve">(b) </w:t>
      </w:r>
      <w:r w:rsidR="00D61DFB">
        <w:rPr>
          <w:rFonts w:ascii="Arial Narrow" w:hAnsi="Arial Narrow"/>
          <w:bCs/>
          <w:sz w:val="24"/>
          <w:szCs w:val="24"/>
        </w:rPr>
        <w:t>Yes</w:t>
      </w:r>
      <w:r w:rsidR="006B0393">
        <w:rPr>
          <w:rFonts w:ascii="Arial Narrow" w:hAnsi="Arial Narrow"/>
          <w:bCs/>
          <w:sz w:val="24"/>
          <w:szCs w:val="24"/>
        </w:rPr>
        <w:t xml:space="preserve">, </w:t>
      </w:r>
      <w:r w:rsidR="005264FB">
        <w:rPr>
          <w:rFonts w:ascii="Arial Narrow" w:hAnsi="Arial Narrow"/>
          <w:bCs/>
          <w:sz w:val="24"/>
          <w:szCs w:val="24"/>
        </w:rPr>
        <w:t xml:space="preserve">if there are any product shortfalls or over delivery the </w:t>
      </w:r>
      <w:r w:rsidR="006B0393">
        <w:rPr>
          <w:rFonts w:ascii="Arial Narrow" w:hAnsi="Arial Narrow"/>
          <w:bCs/>
          <w:sz w:val="24"/>
          <w:szCs w:val="24"/>
        </w:rPr>
        <w:t xml:space="preserve">balance </w:t>
      </w:r>
      <w:r w:rsidR="005264FB">
        <w:rPr>
          <w:rFonts w:ascii="Arial Narrow" w:hAnsi="Arial Narrow"/>
          <w:bCs/>
          <w:sz w:val="24"/>
          <w:szCs w:val="24"/>
        </w:rPr>
        <w:t>is</w:t>
      </w:r>
      <w:r w:rsidR="006B0393">
        <w:rPr>
          <w:rFonts w:ascii="Arial Narrow" w:hAnsi="Arial Narrow"/>
          <w:bCs/>
          <w:sz w:val="24"/>
          <w:szCs w:val="24"/>
        </w:rPr>
        <w:t xml:space="preserve"> recovered</w:t>
      </w:r>
      <w:r w:rsidR="005264FB">
        <w:rPr>
          <w:rFonts w:ascii="Arial Narrow" w:hAnsi="Arial Narrow"/>
          <w:bCs/>
          <w:sz w:val="24"/>
          <w:szCs w:val="24"/>
        </w:rPr>
        <w:t xml:space="preserve"> or reimbursed</w:t>
      </w:r>
      <w:r w:rsidR="00D176F3">
        <w:rPr>
          <w:rFonts w:ascii="Arial Narrow" w:hAnsi="Arial Narrow"/>
          <w:bCs/>
          <w:sz w:val="24"/>
          <w:szCs w:val="24"/>
        </w:rPr>
        <w:t>.</w:t>
      </w:r>
    </w:p>
    <w:sectPr w:rsidR="001033A5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E0" w:rsidRDefault="00F107E0" w:rsidP="00CB32D0">
      <w:pPr>
        <w:spacing w:after="0" w:line="240" w:lineRule="auto"/>
      </w:pPr>
      <w:r>
        <w:separator/>
      </w:r>
    </w:p>
  </w:endnote>
  <w:endnote w:type="continuationSeparator" w:id="0">
    <w:p w:rsidR="00F107E0" w:rsidRDefault="00F107E0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E0" w:rsidRDefault="00F107E0" w:rsidP="00CB32D0">
      <w:pPr>
        <w:spacing w:after="0" w:line="240" w:lineRule="auto"/>
      </w:pPr>
      <w:r>
        <w:separator/>
      </w:r>
    </w:p>
  </w:footnote>
  <w:footnote w:type="continuationSeparator" w:id="0">
    <w:p w:rsidR="00F107E0" w:rsidRDefault="00F107E0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03F18"/>
    <w:multiLevelType w:val="hybridMultilevel"/>
    <w:tmpl w:val="5344C62A"/>
    <w:lvl w:ilvl="0" w:tplc="13C85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35922"/>
    <w:rsid w:val="000432D2"/>
    <w:rsid w:val="000855CE"/>
    <w:rsid w:val="000A7F91"/>
    <w:rsid w:val="000D4097"/>
    <w:rsid w:val="000E3DF5"/>
    <w:rsid w:val="000E4AEB"/>
    <w:rsid w:val="001033A5"/>
    <w:rsid w:val="0011043B"/>
    <w:rsid w:val="0011628B"/>
    <w:rsid w:val="00120434"/>
    <w:rsid w:val="00124341"/>
    <w:rsid w:val="00124AB6"/>
    <w:rsid w:val="00136BFF"/>
    <w:rsid w:val="00141D4A"/>
    <w:rsid w:val="001577D9"/>
    <w:rsid w:val="00160946"/>
    <w:rsid w:val="001627BA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E21CE"/>
    <w:rsid w:val="001F6529"/>
    <w:rsid w:val="001F69EA"/>
    <w:rsid w:val="00203520"/>
    <w:rsid w:val="002204A5"/>
    <w:rsid w:val="00221977"/>
    <w:rsid w:val="00231011"/>
    <w:rsid w:val="00250D05"/>
    <w:rsid w:val="00265C8F"/>
    <w:rsid w:val="00266DB3"/>
    <w:rsid w:val="002761FC"/>
    <w:rsid w:val="00277D12"/>
    <w:rsid w:val="00281C81"/>
    <w:rsid w:val="00293CAC"/>
    <w:rsid w:val="002B28CA"/>
    <w:rsid w:val="002D168B"/>
    <w:rsid w:val="002E1576"/>
    <w:rsid w:val="0030108A"/>
    <w:rsid w:val="0030190C"/>
    <w:rsid w:val="003076BD"/>
    <w:rsid w:val="00314895"/>
    <w:rsid w:val="0034077E"/>
    <w:rsid w:val="003448FA"/>
    <w:rsid w:val="00374261"/>
    <w:rsid w:val="00374855"/>
    <w:rsid w:val="0038037B"/>
    <w:rsid w:val="00380A8E"/>
    <w:rsid w:val="00384CD1"/>
    <w:rsid w:val="00390B3D"/>
    <w:rsid w:val="00396351"/>
    <w:rsid w:val="003A7CA9"/>
    <w:rsid w:val="003C5433"/>
    <w:rsid w:val="003E0536"/>
    <w:rsid w:val="003E4562"/>
    <w:rsid w:val="00401A10"/>
    <w:rsid w:val="0040330D"/>
    <w:rsid w:val="00442425"/>
    <w:rsid w:val="0046649E"/>
    <w:rsid w:val="004840C6"/>
    <w:rsid w:val="00486226"/>
    <w:rsid w:val="0049193D"/>
    <w:rsid w:val="004B6B3B"/>
    <w:rsid w:val="004B701C"/>
    <w:rsid w:val="004C1BED"/>
    <w:rsid w:val="004C5013"/>
    <w:rsid w:val="004C51D7"/>
    <w:rsid w:val="004C621C"/>
    <w:rsid w:val="004E5803"/>
    <w:rsid w:val="004F359A"/>
    <w:rsid w:val="00522706"/>
    <w:rsid w:val="005264FB"/>
    <w:rsid w:val="0053040C"/>
    <w:rsid w:val="005319B0"/>
    <w:rsid w:val="00544630"/>
    <w:rsid w:val="0054464A"/>
    <w:rsid w:val="00547194"/>
    <w:rsid w:val="00553C7D"/>
    <w:rsid w:val="005568F6"/>
    <w:rsid w:val="00582A0F"/>
    <w:rsid w:val="005843F1"/>
    <w:rsid w:val="005C3715"/>
    <w:rsid w:val="005D3A28"/>
    <w:rsid w:val="005E0D72"/>
    <w:rsid w:val="005E1E7F"/>
    <w:rsid w:val="005E432D"/>
    <w:rsid w:val="00612235"/>
    <w:rsid w:val="00612A09"/>
    <w:rsid w:val="00625599"/>
    <w:rsid w:val="00644168"/>
    <w:rsid w:val="00646FAD"/>
    <w:rsid w:val="006606B5"/>
    <w:rsid w:val="00681D41"/>
    <w:rsid w:val="006A0B3C"/>
    <w:rsid w:val="006A1D62"/>
    <w:rsid w:val="006A4921"/>
    <w:rsid w:val="006B0393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33821"/>
    <w:rsid w:val="00754C6D"/>
    <w:rsid w:val="0078283F"/>
    <w:rsid w:val="007A5EA7"/>
    <w:rsid w:val="007C2C88"/>
    <w:rsid w:val="007C5C73"/>
    <w:rsid w:val="007C5CCE"/>
    <w:rsid w:val="007E4592"/>
    <w:rsid w:val="007F282F"/>
    <w:rsid w:val="0080529B"/>
    <w:rsid w:val="008059D7"/>
    <w:rsid w:val="008076C2"/>
    <w:rsid w:val="0083119E"/>
    <w:rsid w:val="00837FED"/>
    <w:rsid w:val="00843DCD"/>
    <w:rsid w:val="00845F43"/>
    <w:rsid w:val="00851582"/>
    <w:rsid w:val="00852A1A"/>
    <w:rsid w:val="00860719"/>
    <w:rsid w:val="0086105B"/>
    <w:rsid w:val="00861BCE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A2665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23876"/>
    <w:rsid w:val="00A300AF"/>
    <w:rsid w:val="00A31F07"/>
    <w:rsid w:val="00A41922"/>
    <w:rsid w:val="00A43B1B"/>
    <w:rsid w:val="00A44FDD"/>
    <w:rsid w:val="00A54A61"/>
    <w:rsid w:val="00A55A3F"/>
    <w:rsid w:val="00A67F74"/>
    <w:rsid w:val="00A856CC"/>
    <w:rsid w:val="00AB0464"/>
    <w:rsid w:val="00AB193F"/>
    <w:rsid w:val="00AC0A60"/>
    <w:rsid w:val="00AC4063"/>
    <w:rsid w:val="00AC6437"/>
    <w:rsid w:val="00AD6EE5"/>
    <w:rsid w:val="00AE5E90"/>
    <w:rsid w:val="00B12A64"/>
    <w:rsid w:val="00B1397B"/>
    <w:rsid w:val="00B16756"/>
    <w:rsid w:val="00B2604F"/>
    <w:rsid w:val="00B30D66"/>
    <w:rsid w:val="00B34E6E"/>
    <w:rsid w:val="00B4621D"/>
    <w:rsid w:val="00B5182D"/>
    <w:rsid w:val="00B52694"/>
    <w:rsid w:val="00B66E39"/>
    <w:rsid w:val="00B8038F"/>
    <w:rsid w:val="00B9270B"/>
    <w:rsid w:val="00B950A2"/>
    <w:rsid w:val="00BA2ED0"/>
    <w:rsid w:val="00BA5462"/>
    <w:rsid w:val="00BD7DDA"/>
    <w:rsid w:val="00BE2249"/>
    <w:rsid w:val="00BE2A2A"/>
    <w:rsid w:val="00BF7799"/>
    <w:rsid w:val="00C0000D"/>
    <w:rsid w:val="00C02AE1"/>
    <w:rsid w:val="00C37737"/>
    <w:rsid w:val="00C61059"/>
    <w:rsid w:val="00C61A9B"/>
    <w:rsid w:val="00C65CB9"/>
    <w:rsid w:val="00C76419"/>
    <w:rsid w:val="00C80B8A"/>
    <w:rsid w:val="00C91FDE"/>
    <w:rsid w:val="00C92C7F"/>
    <w:rsid w:val="00C935C8"/>
    <w:rsid w:val="00CB32D0"/>
    <w:rsid w:val="00CB367F"/>
    <w:rsid w:val="00CB7087"/>
    <w:rsid w:val="00CB793A"/>
    <w:rsid w:val="00CE14C2"/>
    <w:rsid w:val="00CE3FC7"/>
    <w:rsid w:val="00CF4E7E"/>
    <w:rsid w:val="00D176F3"/>
    <w:rsid w:val="00D228E7"/>
    <w:rsid w:val="00D44900"/>
    <w:rsid w:val="00D47A9C"/>
    <w:rsid w:val="00D61DFB"/>
    <w:rsid w:val="00D72F7E"/>
    <w:rsid w:val="00D7533E"/>
    <w:rsid w:val="00D75F94"/>
    <w:rsid w:val="00D84511"/>
    <w:rsid w:val="00D97FD4"/>
    <w:rsid w:val="00DA1FC9"/>
    <w:rsid w:val="00DB71FB"/>
    <w:rsid w:val="00DD573C"/>
    <w:rsid w:val="00DE410E"/>
    <w:rsid w:val="00DF2F03"/>
    <w:rsid w:val="00DF515A"/>
    <w:rsid w:val="00E07DEE"/>
    <w:rsid w:val="00E24EF8"/>
    <w:rsid w:val="00E2525F"/>
    <w:rsid w:val="00E41AF8"/>
    <w:rsid w:val="00E41EAF"/>
    <w:rsid w:val="00E52B1F"/>
    <w:rsid w:val="00E5429F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07E0"/>
    <w:rsid w:val="00F114B8"/>
    <w:rsid w:val="00F26377"/>
    <w:rsid w:val="00F30128"/>
    <w:rsid w:val="00F353C7"/>
    <w:rsid w:val="00F37BA1"/>
    <w:rsid w:val="00F50042"/>
    <w:rsid w:val="00F56A5D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table" w:styleId="TableGrid">
    <w:name w:val="Table Grid"/>
    <w:basedOn w:val="TableNormal"/>
    <w:uiPriority w:val="39"/>
    <w:rsid w:val="00B6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2023-04-12T13:16:00Z</cp:lastPrinted>
  <dcterms:created xsi:type="dcterms:W3CDTF">2023-04-21T12:37:00Z</dcterms:created>
  <dcterms:modified xsi:type="dcterms:W3CDTF">2023-04-21T12:37:00Z</dcterms:modified>
</cp:coreProperties>
</file>