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A73" w:rsidRDefault="00536A73" w:rsidP="00536A73">
      <w:pPr>
        <w:jc w:val="center"/>
      </w:pPr>
    </w:p>
    <w:p w:rsidR="00536A73" w:rsidRDefault="00536A73" w:rsidP="00536A73">
      <w:pPr>
        <w:jc w:val="center"/>
      </w:pPr>
    </w:p>
    <w:tbl>
      <w:tblPr>
        <w:tblW w:w="0" w:type="auto"/>
        <w:tblLook w:val="0000" w:firstRow="0" w:lastRow="0" w:firstColumn="0" w:lastColumn="0" w:noHBand="0" w:noVBand="0"/>
      </w:tblPr>
      <w:tblGrid>
        <w:gridCol w:w="8625"/>
      </w:tblGrid>
      <w:tr w:rsidR="00536A73" w:rsidRPr="00B83122" w:rsidTr="00C96A09">
        <w:trPr>
          <w:trHeight w:val="63"/>
        </w:trPr>
        <w:tc>
          <w:tcPr>
            <w:tcW w:w="8625" w:type="dxa"/>
          </w:tcPr>
          <w:p w:rsidR="00536A73" w:rsidRPr="00B83122" w:rsidRDefault="00536A73" w:rsidP="00C96A09">
            <w:pPr>
              <w:jc w:val="center"/>
              <w:rPr>
                <w:rFonts w:ascii="Arial" w:eastAsia="Times New Roman" w:hAnsi="Arial"/>
                <w:sz w:val="24"/>
                <w:szCs w:val="24"/>
                <w:lang w:val="en-GB"/>
              </w:rPr>
            </w:pPr>
            <w:r>
              <w:rPr>
                <w:noProof/>
              </w:rPr>
              <w:drawing>
                <wp:anchor distT="57150" distB="57150" distL="57150" distR="57150" simplePos="0" relativeHeight="251660288" behindDoc="0" locked="0" layoutInCell="1" allowOverlap="1" wp14:anchorId="1F6584D2" wp14:editId="14A5265D">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536A73" w:rsidRPr="00093443" w:rsidTr="00C96A09">
        <w:trPr>
          <w:trHeight w:val="1111"/>
        </w:trPr>
        <w:tc>
          <w:tcPr>
            <w:tcW w:w="8625" w:type="dxa"/>
          </w:tcPr>
          <w:p w:rsidR="00536A73" w:rsidRPr="00093443" w:rsidRDefault="00536A73" w:rsidP="00C96A09">
            <w:pPr>
              <w:pStyle w:val="NoSpacing"/>
              <w:rPr>
                <w:rFonts w:eastAsia="Times New Roman"/>
                <w:lang w:val="en-GB"/>
              </w:rPr>
            </w:pPr>
          </w:p>
          <w:p w:rsidR="00536A73" w:rsidRPr="00093443" w:rsidRDefault="00536A73" w:rsidP="00C96A09">
            <w:pPr>
              <w:spacing w:line="264" w:lineRule="auto"/>
              <w:jc w:val="center"/>
              <w:rPr>
                <w:rFonts w:ascii="Arial" w:eastAsia="Times New Roman" w:hAnsi="Arial"/>
                <w:b/>
                <w:color w:val="666633"/>
                <w:sz w:val="28"/>
                <w:szCs w:val="28"/>
                <w:lang w:val="en-GB"/>
              </w:rPr>
            </w:pPr>
            <w:r w:rsidRPr="00093443">
              <w:rPr>
                <w:rFonts w:ascii="Arial" w:eastAsia="Times New Roman" w:hAnsi="Arial"/>
                <w:b/>
                <w:color w:val="666633"/>
                <w:sz w:val="28"/>
                <w:szCs w:val="28"/>
                <w:lang w:val="en-GB"/>
              </w:rPr>
              <w:t>MINISTRY OF COMMUNICATIONS</w:t>
            </w:r>
            <w:r w:rsidRPr="00093443">
              <w:rPr>
                <w:rFonts w:ascii="Arial" w:eastAsia="Times New Roman" w:hAnsi="Arial"/>
                <w:b/>
                <w:color w:val="666633"/>
                <w:sz w:val="28"/>
                <w:szCs w:val="28"/>
                <w:lang w:val="en-GB"/>
              </w:rPr>
              <w:br/>
            </w:r>
            <w:r w:rsidRPr="00093443">
              <w:rPr>
                <w:rFonts w:ascii="Arial" w:eastAsia="Times New Roman" w:hAnsi="Arial"/>
                <w:b/>
                <w:color w:val="666633"/>
                <w:sz w:val="24"/>
                <w:szCs w:val="24"/>
                <w:lang w:val="en-GB"/>
              </w:rPr>
              <w:t>REPUBLIC OF SOUTH AFRICA</w:t>
            </w:r>
          </w:p>
          <w:p w:rsidR="00093443" w:rsidRPr="00093443" w:rsidRDefault="00093443" w:rsidP="00093443">
            <w:pPr>
              <w:pBdr>
                <w:bottom w:val="single" w:sz="12" w:space="1" w:color="auto"/>
              </w:pBdr>
              <w:spacing w:after="200" w:line="276" w:lineRule="auto"/>
              <w:jc w:val="center"/>
              <w:rPr>
                <w:rFonts w:ascii="Arial" w:eastAsia="Calibri" w:hAnsi="Arial" w:cs="Arial"/>
                <w:sz w:val="18"/>
                <w:szCs w:val="18"/>
                <w:lang w:val="pt-BR"/>
              </w:rPr>
            </w:pPr>
            <w:r w:rsidRPr="00093443">
              <w:rPr>
                <w:rFonts w:ascii="Arial" w:eastAsia="Calibri" w:hAnsi="Arial" w:cs="Arial"/>
                <w:sz w:val="18"/>
                <w:szCs w:val="18"/>
              </w:rPr>
              <w:t xml:space="preserve">Private bag X745, Pretoria, </w:t>
            </w:r>
            <w:proofErr w:type="spellStart"/>
            <w:r w:rsidRPr="00093443">
              <w:rPr>
                <w:rFonts w:ascii="Arial" w:eastAsia="Calibri" w:hAnsi="Arial" w:cs="Arial"/>
                <w:sz w:val="18"/>
                <w:szCs w:val="18"/>
              </w:rPr>
              <w:t>IParioli</w:t>
            </w:r>
            <w:proofErr w:type="spellEnd"/>
            <w:r w:rsidRPr="00093443">
              <w:rPr>
                <w:rFonts w:ascii="Arial" w:eastAsia="Calibri" w:hAnsi="Arial" w:cs="Arial"/>
                <w:sz w:val="18"/>
                <w:szCs w:val="18"/>
              </w:rPr>
              <w:t>, 1166 Park Streets, Hatfield, Pretoria.</w:t>
            </w:r>
          </w:p>
          <w:p w:rsidR="00536A73" w:rsidRPr="00093443" w:rsidRDefault="00536A73" w:rsidP="00C96A09">
            <w:pPr>
              <w:tabs>
                <w:tab w:val="left" w:pos="627"/>
                <w:tab w:val="left" w:pos="822"/>
              </w:tabs>
              <w:spacing w:line="264" w:lineRule="auto"/>
              <w:jc w:val="center"/>
              <w:rPr>
                <w:rFonts w:ascii="Arial" w:eastAsia="Times New Roman" w:hAnsi="Arial"/>
                <w:color w:val="666633"/>
                <w:sz w:val="24"/>
                <w:szCs w:val="24"/>
                <w:highlight w:val="yellow"/>
                <w:lang w:val="en-GB"/>
              </w:rPr>
            </w:pPr>
          </w:p>
        </w:tc>
      </w:tr>
    </w:tbl>
    <w:p w:rsidR="00536A73" w:rsidRPr="000E1425" w:rsidRDefault="00536A73" w:rsidP="00536A73">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536A73" w:rsidRPr="000E1425" w:rsidRDefault="00536A73" w:rsidP="00536A73">
      <w:pPr>
        <w:pStyle w:val="NoSpacing"/>
        <w:rPr>
          <w:rFonts w:ascii="Arial" w:eastAsia="Arial Unicode MS" w:hAnsi="Arial" w:cs="Arial"/>
          <w:b/>
          <w:sz w:val="24"/>
          <w:szCs w:val="24"/>
          <w:u w:color="000000"/>
          <w:lang w:eastAsia="en-ZA"/>
        </w:rPr>
      </w:pPr>
    </w:p>
    <w:p w:rsidR="00536A73" w:rsidRPr="000E1425" w:rsidRDefault="00536A73" w:rsidP="00536A73">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 xml:space="preserve">QUESTION FOR WRITTEN </w:t>
      </w:r>
      <w:r w:rsidRPr="000E1425">
        <w:rPr>
          <w:rFonts w:ascii="Arial" w:eastAsia="Arial Unicode MS" w:hAnsi="Arial" w:cs="Arial"/>
          <w:b/>
          <w:sz w:val="24"/>
          <w:szCs w:val="24"/>
          <w:u w:color="000000"/>
          <w:lang w:eastAsia="en-ZA"/>
        </w:rPr>
        <w:t xml:space="preserve">REPLY </w:t>
      </w:r>
    </w:p>
    <w:p w:rsidR="00536A73" w:rsidRPr="000E1425" w:rsidRDefault="00536A73" w:rsidP="00536A73">
      <w:pPr>
        <w:pStyle w:val="NoSpacing"/>
        <w:rPr>
          <w:rFonts w:ascii="Arial" w:eastAsia="Arial Unicode MS" w:hAnsi="Arial" w:cs="Arial"/>
          <w:b/>
          <w:sz w:val="24"/>
          <w:szCs w:val="24"/>
          <w:u w:color="000000"/>
          <w:lang w:eastAsia="en-ZA"/>
        </w:rPr>
      </w:pPr>
    </w:p>
    <w:p w:rsidR="00536A73" w:rsidRPr="001349C2" w:rsidRDefault="00536A73" w:rsidP="00536A73">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Pr="001349C2">
        <w:rPr>
          <w:rFonts w:ascii="Arial" w:eastAsia="Arial Unicode MS" w:hAnsi="Arial" w:cs="Arial"/>
          <w:b/>
          <w:sz w:val="24"/>
          <w:szCs w:val="24"/>
          <w:u w:color="000000"/>
          <w:lang w:eastAsia="en-ZA"/>
        </w:rPr>
        <w:t>:</w:t>
      </w:r>
      <w:r>
        <w:rPr>
          <w:rFonts w:ascii="Arial" w:eastAsia="Arial Unicode MS" w:hAnsi="Arial" w:cs="Arial"/>
          <w:b/>
          <w:sz w:val="24"/>
          <w:szCs w:val="24"/>
          <w:u w:color="000000"/>
          <w:lang w:eastAsia="en-ZA"/>
        </w:rPr>
        <w:t xml:space="preserve"> </w:t>
      </w:r>
      <w:r w:rsidR="00AD14A4">
        <w:rPr>
          <w:rFonts w:ascii="Arial" w:eastAsia="Arial Unicode MS" w:hAnsi="Arial" w:cs="Arial"/>
          <w:b/>
          <w:sz w:val="24"/>
          <w:szCs w:val="24"/>
          <w:u w:color="000000"/>
          <w:lang w:eastAsia="en-ZA"/>
        </w:rPr>
        <w:t>106</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536A73" w:rsidRDefault="00536A73" w:rsidP="00536A73">
      <w:pPr>
        <w:pStyle w:val="NoSpacing"/>
        <w:rPr>
          <w:rFonts w:ascii="Arial" w:hAnsi="Arial" w:cs="Arial"/>
          <w:b/>
          <w:noProof/>
          <w:sz w:val="24"/>
          <w:szCs w:val="24"/>
          <w:lang w:val="af-ZA"/>
        </w:rPr>
      </w:pPr>
    </w:p>
    <w:p w:rsidR="00AD14A4" w:rsidRPr="00AD14A4" w:rsidRDefault="00AD14A4" w:rsidP="00AD14A4">
      <w:pPr>
        <w:spacing w:before="100" w:beforeAutospacing="1" w:after="100" w:afterAutospacing="1" w:line="240" w:lineRule="auto"/>
        <w:ind w:left="720" w:hanging="720"/>
        <w:jc w:val="both"/>
        <w:outlineLvl w:val="0"/>
        <w:rPr>
          <w:rFonts w:ascii="Arial" w:hAnsi="Arial" w:cs="Arial"/>
          <w:b/>
          <w:sz w:val="24"/>
          <w:szCs w:val="24"/>
        </w:rPr>
      </w:pPr>
      <w:r w:rsidRPr="00AD14A4">
        <w:rPr>
          <w:rFonts w:ascii="Arial" w:hAnsi="Arial" w:cs="Arial"/>
          <w:b/>
          <w:sz w:val="24"/>
          <w:szCs w:val="24"/>
        </w:rPr>
        <w:t>106.</w:t>
      </w:r>
      <w:r>
        <w:rPr>
          <w:rFonts w:ascii="Arial" w:hAnsi="Arial" w:cs="Arial"/>
          <w:b/>
          <w:sz w:val="24"/>
          <w:szCs w:val="24"/>
        </w:rPr>
        <w:t xml:space="preserve"> </w:t>
      </w:r>
      <w:r w:rsidRPr="00AD14A4">
        <w:rPr>
          <w:rFonts w:ascii="Arial" w:hAnsi="Arial" w:cs="Arial"/>
          <w:b/>
          <w:sz w:val="24"/>
          <w:szCs w:val="24"/>
        </w:rPr>
        <w:t>Mrs V van Dyk (DA) to ask the Minister of Communications</w:t>
      </w:r>
      <w:r w:rsidRPr="00AD14A4">
        <w:rPr>
          <w:rFonts w:ascii="Arial" w:hAnsi="Arial" w:cs="Arial"/>
          <w:b/>
          <w:sz w:val="24"/>
          <w:szCs w:val="24"/>
        </w:rPr>
        <w:fldChar w:fldCharType="begin"/>
      </w:r>
      <w:r w:rsidRPr="00AD14A4">
        <w:rPr>
          <w:rFonts w:ascii="Arial" w:hAnsi="Arial" w:cs="Arial"/>
        </w:rPr>
        <w:instrText xml:space="preserve"> XE "</w:instrText>
      </w:r>
      <w:r w:rsidRPr="00AD14A4">
        <w:rPr>
          <w:rFonts w:ascii="Arial" w:hAnsi="Arial" w:cs="Arial"/>
          <w:b/>
          <w:sz w:val="24"/>
          <w:szCs w:val="24"/>
        </w:rPr>
        <w:instrText>Communications</w:instrText>
      </w:r>
      <w:r w:rsidRPr="00AD14A4">
        <w:rPr>
          <w:rFonts w:ascii="Arial" w:hAnsi="Arial" w:cs="Arial"/>
        </w:rPr>
        <w:instrText xml:space="preserve">" </w:instrText>
      </w:r>
      <w:r w:rsidRPr="00AD14A4">
        <w:rPr>
          <w:rFonts w:ascii="Arial" w:hAnsi="Arial" w:cs="Arial"/>
          <w:b/>
          <w:sz w:val="24"/>
          <w:szCs w:val="24"/>
        </w:rPr>
        <w:fldChar w:fldCharType="end"/>
      </w:r>
      <w:r w:rsidRPr="00AD14A4">
        <w:rPr>
          <w:rFonts w:ascii="Arial" w:hAnsi="Arial" w:cs="Arial"/>
          <w:b/>
          <w:sz w:val="24"/>
          <w:szCs w:val="24"/>
        </w:rPr>
        <w:t>:</w:t>
      </w:r>
    </w:p>
    <w:p w:rsidR="00AD14A4" w:rsidRDefault="00AD14A4" w:rsidP="00F060E8">
      <w:pPr>
        <w:spacing w:before="100" w:beforeAutospacing="1" w:after="100" w:afterAutospacing="1" w:line="360" w:lineRule="auto"/>
        <w:jc w:val="both"/>
        <w:rPr>
          <w:rFonts w:ascii="Arial" w:hAnsi="Arial" w:cs="Arial"/>
          <w:sz w:val="20"/>
          <w:szCs w:val="20"/>
        </w:rPr>
      </w:pPr>
      <w:r w:rsidRPr="00AD14A4">
        <w:rPr>
          <w:rFonts w:ascii="Arial" w:hAnsi="Arial" w:cs="Arial"/>
          <w:sz w:val="24"/>
          <w:szCs w:val="24"/>
        </w:rPr>
        <w:t xml:space="preserve">What (a) are the reasons that the repeat fee claims (details furnished) submitted to the SA Broadcasting Corporation have not been paid on time in compliance with the National Treasury circulars on the timeous payment of invoices and claims and (b) actions have been taken against the relevant accounting officers for the (i) late and/or (ii) no payments? </w:t>
      </w:r>
      <w:r w:rsidRPr="00093443">
        <w:rPr>
          <w:rFonts w:ascii="Arial" w:hAnsi="Arial" w:cs="Arial"/>
          <w:b/>
          <w:sz w:val="20"/>
          <w:szCs w:val="20"/>
        </w:rPr>
        <w:t>NW118E</w:t>
      </w:r>
    </w:p>
    <w:p w:rsidR="00A92A12" w:rsidRDefault="00366A96" w:rsidP="00AD14A4">
      <w:pPr>
        <w:spacing w:before="100" w:beforeAutospacing="1" w:after="100" w:afterAutospacing="1" w:line="240" w:lineRule="auto"/>
        <w:jc w:val="both"/>
        <w:rPr>
          <w:rFonts w:ascii="Arial" w:hAnsi="Arial" w:cs="Arial"/>
          <w:b/>
          <w:sz w:val="24"/>
          <w:szCs w:val="24"/>
        </w:rPr>
      </w:pPr>
      <w:r w:rsidRPr="00093443">
        <w:rPr>
          <w:rFonts w:ascii="Arial" w:hAnsi="Arial" w:cs="Arial"/>
          <w:b/>
          <w:sz w:val="24"/>
          <w:szCs w:val="24"/>
        </w:rPr>
        <w:t>REPLY</w:t>
      </w:r>
    </w:p>
    <w:p w:rsidR="00A92A12" w:rsidRPr="002B7090" w:rsidRDefault="00A92A12" w:rsidP="00AD14A4">
      <w:pPr>
        <w:spacing w:before="100" w:beforeAutospacing="1" w:after="100" w:afterAutospacing="1" w:line="240" w:lineRule="auto"/>
        <w:jc w:val="both"/>
        <w:rPr>
          <w:rFonts w:ascii="Arial" w:hAnsi="Arial" w:cs="Arial"/>
          <w:b/>
          <w:sz w:val="24"/>
          <w:szCs w:val="24"/>
        </w:rPr>
      </w:pPr>
      <w:r w:rsidRPr="002B7090">
        <w:rPr>
          <w:rFonts w:ascii="Arial" w:hAnsi="Arial" w:cs="Arial"/>
          <w:b/>
          <w:sz w:val="24"/>
          <w:szCs w:val="24"/>
        </w:rPr>
        <w:t xml:space="preserve">I have been advised by the </w:t>
      </w:r>
      <w:r w:rsidR="002B7090" w:rsidRPr="002B7090">
        <w:rPr>
          <w:rFonts w:ascii="Arial" w:hAnsi="Arial" w:cs="Arial"/>
          <w:b/>
          <w:sz w:val="24"/>
          <w:szCs w:val="24"/>
        </w:rPr>
        <w:t>SA Broadcasting Corporation</w:t>
      </w:r>
      <w:r w:rsidRPr="002B7090">
        <w:rPr>
          <w:rFonts w:ascii="Arial" w:hAnsi="Arial" w:cs="Arial"/>
          <w:b/>
          <w:sz w:val="24"/>
          <w:szCs w:val="24"/>
        </w:rPr>
        <w:t xml:space="preserve"> as follows: </w:t>
      </w:r>
    </w:p>
    <w:p w:rsidR="002B7090" w:rsidRPr="00A92A12" w:rsidRDefault="002B7090" w:rsidP="00AD14A4">
      <w:pPr>
        <w:spacing w:before="100" w:beforeAutospacing="1" w:after="100" w:afterAutospacing="1" w:line="240" w:lineRule="auto"/>
        <w:jc w:val="both"/>
        <w:rPr>
          <w:rFonts w:ascii="Arial" w:hAnsi="Arial" w:cs="Arial"/>
          <w:sz w:val="24"/>
          <w:szCs w:val="24"/>
        </w:rPr>
      </w:pPr>
    </w:p>
    <w:p w:rsidR="00A92A12" w:rsidRDefault="00E13064" w:rsidP="00F060E8">
      <w:pPr>
        <w:pStyle w:val="ListParagraph"/>
        <w:numPr>
          <w:ilvl w:val="0"/>
          <w:numId w:val="6"/>
        </w:numPr>
        <w:tabs>
          <w:tab w:val="left" w:pos="450"/>
        </w:tabs>
        <w:spacing w:before="100" w:beforeAutospacing="1" w:after="100" w:afterAutospacing="1" w:line="360" w:lineRule="auto"/>
        <w:ind w:left="90" w:hanging="90"/>
        <w:jc w:val="both"/>
        <w:rPr>
          <w:rFonts w:ascii="Arial" w:hAnsi="Arial" w:cs="Arial"/>
          <w:sz w:val="24"/>
          <w:szCs w:val="24"/>
        </w:rPr>
      </w:pPr>
      <w:r>
        <w:rPr>
          <w:rFonts w:ascii="Arial" w:hAnsi="Arial" w:cs="Arial"/>
          <w:sz w:val="24"/>
          <w:szCs w:val="24"/>
        </w:rPr>
        <w:t>T</w:t>
      </w:r>
      <w:r w:rsidR="008D55C2" w:rsidRPr="00F060E8">
        <w:rPr>
          <w:rFonts w:ascii="Arial" w:hAnsi="Arial" w:cs="Arial"/>
          <w:sz w:val="24"/>
          <w:szCs w:val="24"/>
        </w:rPr>
        <w:t>he SABC has a Standard Operating Procedure (SOP) in place</w:t>
      </w:r>
      <w:r>
        <w:rPr>
          <w:rFonts w:ascii="Arial" w:hAnsi="Arial" w:cs="Arial"/>
          <w:sz w:val="24"/>
          <w:szCs w:val="24"/>
        </w:rPr>
        <w:t xml:space="preserve"> on Royalties</w:t>
      </w:r>
      <w:r w:rsidR="008D55C2" w:rsidRPr="00F060E8">
        <w:rPr>
          <w:rFonts w:ascii="Arial" w:hAnsi="Arial" w:cs="Arial"/>
          <w:sz w:val="24"/>
          <w:szCs w:val="24"/>
        </w:rPr>
        <w:t xml:space="preserve"> which stipulates the process</w:t>
      </w:r>
      <w:r>
        <w:rPr>
          <w:rFonts w:ascii="Arial" w:hAnsi="Arial" w:cs="Arial"/>
          <w:sz w:val="24"/>
          <w:szCs w:val="24"/>
        </w:rPr>
        <w:t>es</w:t>
      </w:r>
      <w:r w:rsidR="008D55C2" w:rsidRPr="00F060E8">
        <w:rPr>
          <w:rFonts w:ascii="Arial" w:hAnsi="Arial" w:cs="Arial"/>
          <w:sz w:val="24"/>
          <w:szCs w:val="24"/>
        </w:rPr>
        <w:t>, timelines and requirements for a claim to be successfully processed and paid. The</w:t>
      </w:r>
      <w:r w:rsidR="000B7AA4">
        <w:rPr>
          <w:rFonts w:ascii="Arial" w:hAnsi="Arial" w:cs="Arial"/>
          <w:sz w:val="24"/>
          <w:szCs w:val="24"/>
        </w:rPr>
        <w:t>se</w:t>
      </w:r>
      <w:r w:rsidR="008D55C2" w:rsidRPr="00F060E8">
        <w:rPr>
          <w:rFonts w:ascii="Arial" w:hAnsi="Arial" w:cs="Arial"/>
          <w:sz w:val="24"/>
          <w:szCs w:val="24"/>
        </w:rPr>
        <w:t xml:space="preserve"> requirements have been communicated to all claimants.</w:t>
      </w:r>
      <w:r w:rsidR="006A0CDA">
        <w:rPr>
          <w:rFonts w:ascii="Arial" w:hAnsi="Arial" w:cs="Arial"/>
          <w:sz w:val="24"/>
          <w:szCs w:val="24"/>
        </w:rPr>
        <w:t xml:space="preserve"> The SABC has paid on time </w:t>
      </w:r>
      <w:r w:rsidR="000B7AA4">
        <w:rPr>
          <w:rFonts w:ascii="Arial" w:hAnsi="Arial" w:cs="Arial"/>
          <w:sz w:val="24"/>
          <w:szCs w:val="24"/>
        </w:rPr>
        <w:t>a</w:t>
      </w:r>
      <w:r w:rsidR="008D55C2" w:rsidRPr="00F060E8">
        <w:rPr>
          <w:rFonts w:ascii="Arial" w:hAnsi="Arial" w:cs="Arial"/>
          <w:sz w:val="24"/>
          <w:szCs w:val="24"/>
        </w:rPr>
        <w:t>ll repeat claims which met the prescribed requirements. The public broadcas</w:t>
      </w:r>
      <w:r w:rsidR="00F060E8" w:rsidRPr="00F060E8">
        <w:rPr>
          <w:rFonts w:ascii="Arial" w:hAnsi="Arial" w:cs="Arial"/>
          <w:sz w:val="24"/>
          <w:szCs w:val="24"/>
        </w:rPr>
        <w:t>ter is processing claims that are due</w:t>
      </w:r>
      <w:r w:rsidR="000B7AA4">
        <w:rPr>
          <w:rFonts w:ascii="Arial" w:hAnsi="Arial" w:cs="Arial"/>
          <w:sz w:val="24"/>
          <w:szCs w:val="24"/>
        </w:rPr>
        <w:t xml:space="preserve"> for payment at</w:t>
      </w:r>
      <w:r w:rsidR="00F060E8" w:rsidRPr="00F060E8">
        <w:rPr>
          <w:rFonts w:ascii="Arial" w:hAnsi="Arial" w:cs="Arial"/>
          <w:sz w:val="24"/>
          <w:szCs w:val="24"/>
        </w:rPr>
        <w:t xml:space="preserve"> the end of February 2020.</w:t>
      </w:r>
      <w:r w:rsidR="008D55C2" w:rsidRPr="00F060E8">
        <w:rPr>
          <w:rFonts w:ascii="Arial" w:hAnsi="Arial" w:cs="Arial"/>
          <w:sz w:val="24"/>
          <w:szCs w:val="24"/>
        </w:rPr>
        <w:t xml:space="preserve">  </w:t>
      </w:r>
    </w:p>
    <w:p w:rsidR="00F060E8" w:rsidRDefault="00F060E8" w:rsidP="00A92A12">
      <w:pPr>
        <w:pStyle w:val="ListParagraph"/>
        <w:tabs>
          <w:tab w:val="left" w:pos="450"/>
        </w:tabs>
        <w:spacing w:before="100" w:beforeAutospacing="1" w:after="100" w:afterAutospacing="1" w:line="360" w:lineRule="auto"/>
        <w:ind w:left="90"/>
        <w:jc w:val="both"/>
        <w:rPr>
          <w:rFonts w:ascii="Arial" w:hAnsi="Arial" w:cs="Arial"/>
          <w:sz w:val="24"/>
          <w:szCs w:val="24"/>
        </w:rPr>
      </w:pPr>
      <w:r w:rsidRPr="00A92A12">
        <w:rPr>
          <w:rFonts w:ascii="Arial" w:hAnsi="Arial" w:cs="Arial"/>
          <w:sz w:val="24"/>
          <w:szCs w:val="24"/>
        </w:rPr>
        <w:lastRenderedPageBreak/>
        <w:t xml:space="preserve">There are several older claims which are in dispute, </w:t>
      </w:r>
      <w:r w:rsidR="000B7AA4" w:rsidRPr="00A92A12">
        <w:rPr>
          <w:rFonts w:ascii="Arial" w:hAnsi="Arial" w:cs="Arial"/>
          <w:sz w:val="24"/>
          <w:szCs w:val="24"/>
        </w:rPr>
        <w:t xml:space="preserve">based on the fact that </w:t>
      </w:r>
      <w:r w:rsidRPr="00A92A12">
        <w:rPr>
          <w:rFonts w:ascii="Arial" w:hAnsi="Arial" w:cs="Arial"/>
          <w:sz w:val="24"/>
          <w:szCs w:val="24"/>
        </w:rPr>
        <w:t>the</w:t>
      </w:r>
      <w:r w:rsidR="006A0CDA" w:rsidRPr="00A92A12">
        <w:rPr>
          <w:rFonts w:ascii="Arial" w:hAnsi="Arial" w:cs="Arial"/>
          <w:sz w:val="24"/>
          <w:szCs w:val="24"/>
        </w:rPr>
        <w:t>se</w:t>
      </w:r>
      <w:r w:rsidRPr="00A92A12">
        <w:rPr>
          <w:rFonts w:ascii="Arial" w:hAnsi="Arial" w:cs="Arial"/>
          <w:sz w:val="24"/>
          <w:szCs w:val="24"/>
        </w:rPr>
        <w:t xml:space="preserve"> do not </w:t>
      </w:r>
      <w:r w:rsidR="006A0CDA" w:rsidRPr="00A92A12">
        <w:rPr>
          <w:rFonts w:ascii="Arial" w:hAnsi="Arial" w:cs="Arial"/>
          <w:sz w:val="24"/>
          <w:szCs w:val="24"/>
        </w:rPr>
        <w:t xml:space="preserve">fully comply with </w:t>
      </w:r>
      <w:r w:rsidRPr="00A92A12">
        <w:rPr>
          <w:rFonts w:ascii="Arial" w:hAnsi="Arial" w:cs="Arial"/>
          <w:sz w:val="24"/>
          <w:szCs w:val="24"/>
        </w:rPr>
        <w:t xml:space="preserve">the requirements, i.e. licenses (SABC does not pay repeat fees on Licensed Content), not being lead actors (only lead actors can claim). </w:t>
      </w:r>
      <w:r w:rsidR="000B7AA4" w:rsidRPr="00A92A12">
        <w:rPr>
          <w:rFonts w:ascii="Arial" w:hAnsi="Arial" w:cs="Arial"/>
          <w:sz w:val="24"/>
          <w:szCs w:val="24"/>
        </w:rPr>
        <w:t>Some of the older claims are dispute</w:t>
      </w:r>
      <w:r w:rsidR="000E750A" w:rsidRPr="00A92A12">
        <w:rPr>
          <w:rFonts w:ascii="Arial" w:hAnsi="Arial" w:cs="Arial"/>
          <w:sz w:val="24"/>
          <w:szCs w:val="24"/>
        </w:rPr>
        <w:t>d</w:t>
      </w:r>
      <w:r w:rsidR="000B7AA4" w:rsidRPr="00A92A12">
        <w:rPr>
          <w:rFonts w:ascii="Arial" w:hAnsi="Arial" w:cs="Arial"/>
          <w:sz w:val="24"/>
          <w:szCs w:val="24"/>
        </w:rPr>
        <w:t xml:space="preserve"> </w:t>
      </w:r>
      <w:r w:rsidR="00A712A3" w:rsidRPr="00A92A12">
        <w:rPr>
          <w:rFonts w:ascii="Arial" w:hAnsi="Arial" w:cs="Arial"/>
          <w:sz w:val="24"/>
          <w:szCs w:val="24"/>
        </w:rPr>
        <w:t xml:space="preserve">by the SABC </w:t>
      </w:r>
      <w:r w:rsidR="000B7AA4" w:rsidRPr="00A92A12">
        <w:rPr>
          <w:rFonts w:ascii="Arial" w:hAnsi="Arial" w:cs="Arial"/>
          <w:sz w:val="24"/>
          <w:szCs w:val="24"/>
        </w:rPr>
        <w:t xml:space="preserve">due to fact </w:t>
      </w:r>
      <w:r w:rsidRPr="00A92A12">
        <w:rPr>
          <w:rFonts w:ascii="Arial" w:hAnsi="Arial" w:cs="Arial"/>
          <w:sz w:val="24"/>
          <w:szCs w:val="24"/>
        </w:rPr>
        <w:t>that</w:t>
      </w:r>
      <w:r w:rsidR="000B7AA4" w:rsidRPr="00A92A12">
        <w:rPr>
          <w:rFonts w:ascii="Arial" w:hAnsi="Arial" w:cs="Arial"/>
          <w:sz w:val="24"/>
          <w:szCs w:val="24"/>
        </w:rPr>
        <w:t xml:space="preserve"> no contracts have been provided as proof and claimants are not </w:t>
      </w:r>
      <w:r w:rsidRPr="00A92A12">
        <w:rPr>
          <w:rFonts w:ascii="Arial" w:hAnsi="Arial" w:cs="Arial"/>
          <w:sz w:val="24"/>
          <w:szCs w:val="24"/>
        </w:rPr>
        <w:t xml:space="preserve">willing to align the rate </w:t>
      </w:r>
      <w:r w:rsidR="000B7AA4" w:rsidRPr="00A92A12">
        <w:rPr>
          <w:rFonts w:ascii="Arial" w:hAnsi="Arial" w:cs="Arial"/>
          <w:sz w:val="24"/>
          <w:szCs w:val="24"/>
        </w:rPr>
        <w:t>with the</w:t>
      </w:r>
      <w:r w:rsidRPr="00A92A12">
        <w:rPr>
          <w:rFonts w:ascii="Arial" w:hAnsi="Arial" w:cs="Arial"/>
          <w:sz w:val="24"/>
          <w:szCs w:val="24"/>
        </w:rPr>
        <w:t xml:space="preserve"> </w:t>
      </w:r>
      <w:r w:rsidR="000B7AA4" w:rsidRPr="00A92A12">
        <w:rPr>
          <w:rFonts w:ascii="Arial" w:hAnsi="Arial" w:cs="Arial"/>
          <w:sz w:val="24"/>
          <w:szCs w:val="24"/>
        </w:rPr>
        <w:t>prescribed requirement</w:t>
      </w:r>
      <w:r w:rsidR="006A0CDA" w:rsidRPr="00A92A12">
        <w:rPr>
          <w:rFonts w:ascii="Arial" w:hAnsi="Arial" w:cs="Arial"/>
          <w:sz w:val="24"/>
          <w:szCs w:val="24"/>
        </w:rPr>
        <w:t>s</w:t>
      </w:r>
      <w:r w:rsidR="000B7AA4" w:rsidRPr="00A92A12">
        <w:rPr>
          <w:rFonts w:ascii="Arial" w:hAnsi="Arial" w:cs="Arial"/>
          <w:sz w:val="24"/>
          <w:szCs w:val="24"/>
        </w:rPr>
        <w:t xml:space="preserve"> and </w:t>
      </w:r>
      <w:r w:rsidRPr="00A92A12">
        <w:rPr>
          <w:rFonts w:ascii="Arial" w:hAnsi="Arial" w:cs="Arial"/>
          <w:sz w:val="24"/>
          <w:szCs w:val="24"/>
        </w:rPr>
        <w:t>process</w:t>
      </w:r>
      <w:r w:rsidR="006A0CDA" w:rsidRPr="00A92A12">
        <w:rPr>
          <w:rFonts w:ascii="Arial" w:hAnsi="Arial" w:cs="Arial"/>
          <w:sz w:val="24"/>
          <w:szCs w:val="24"/>
        </w:rPr>
        <w:t>es</w:t>
      </w:r>
      <w:r w:rsidRPr="00A92A12">
        <w:rPr>
          <w:rFonts w:ascii="Arial" w:hAnsi="Arial" w:cs="Arial"/>
          <w:sz w:val="24"/>
          <w:szCs w:val="24"/>
        </w:rPr>
        <w:t xml:space="preserve">. </w:t>
      </w:r>
      <w:r w:rsidR="000B7AA4" w:rsidRPr="00A92A12">
        <w:rPr>
          <w:rFonts w:ascii="Arial" w:hAnsi="Arial" w:cs="Arial"/>
          <w:sz w:val="24"/>
          <w:szCs w:val="24"/>
        </w:rPr>
        <w:t>However, the</w:t>
      </w:r>
      <w:r w:rsidRPr="00A92A12">
        <w:rPr>
          <w:rFonts w:ascii="Arial" w:hAnsi="Arial" w:cs="Arial"/>
          <w:sz w:val="24"/>
          <w:szCs w:val="24"/>
        </w:rPr>
        <w:t xml:space="preserve"> SABC is willing to pay these claims </w:t>
      </w:r>
      <w:r w:rsidR="000B7AA4" w:rsidRPr="00A92A12">
        <w:rPr>
          <w:rFonts w:ascii="Arial" w:hAnsi="Arial" w:cs="Arial"/>
          <w:sz w:val="24"/>
          <w:szCs w:val="24"/>
        </w:rPr>
        <w:t xml:space="preserve">if </w:t>
      </w:r>
      <w:r w:rsidRPr="00A92A12">
        <w:rPr>
          <w:rFonts w:ascii="Arial" w:hAnsi="Arial" w:cs="Arial"/>
          <w:sz w:val="24"/>
          <w:szCs w:val="24"/>
        </w:rPr>
        <w:t>the claimants align with prescribed requirements. The older claims have been raised in various forums and have been dealt with in several continuous communication and forums.</w:t>
      </w:r>
    </w:p>
    <w:p w:rsidR="002B7090" w:rsidRPr="00A92A12" w:rsidRDefault="002B7090" w:rsidP="00A92A12">
      <w:pPr>
        <w:pStyle w:val="ListParagraph"/>
        <w:tabs>
          <w:tab w:val="left" w:pos="450"/>
        </w:tabs>
        <w:spacing w:before="100" w:beforeAutospacing="1" w:after="100" w:afterAutospacing="1" w:line="360" w:lineRule="auto"/>
        <w:ind w:left="90"/>
        <w:jc w:val="both"/>
        <w:rPr>
          <w:rFonts w:ascii="Arial" w:hAnsi="Arial" w:cs="Arial"/>
          <w:sz w:val="24"/>
          <w:szCs w:val="24"/>
        </w:rPr>
      </w:pPr>
    </w:p>
    <w:p w:rsidR="00366A96" w:rsidRPr="00093443" w:rsidRDefault="00366A96" w:rsidP="00A92A12">
      <w:pPr>
        <w:pStyle w:val="ListParagraph"/>
        <w:numPr>
          <w:ilvl w:val="0"/>
          <w:numId w:val="6"/>
        </w:numPr>
        <w:tabs>
          <w:tab w:val="left" w:pos="450"/>
        </w:tabs>
        <w:spacing w:before="100" w:beforeAutospacing="1" w:after="100" w:afterAutospacing="1" w:line="360" w:lineRule="auto"/>
        <w:ind w:left="90" w:firstLine="0"/>
        <w:jc w:val="both"/>
        <w:rPr>
          <w:rFonts w:ascii="Arial" w:hAnsi="Arial" w:cs="Arial"/>
          <w:sz w:val="24"/>
          <w:szCs w:val="24"/>
        </w:rPr>
      </w:pPr>
      <w:r w:rsidRPr="00093443">
        <w:rPr>
          <w:rFonts w:ascii="Arial" w:hAnsi="Arial" w:cs="Arial"/>
          <w:sz w:val="24"/>
          <w:szCs w:val="24"/>
        </w:rPr>
        <w:t>No action</w:t>
      </w:r>
      <w:r w:rsidR="006A0CDA">
        <w:rPr>
          <w:rFonts w:ascii="Arial" w:hAnsi="Arial" w:cs="Arial"/>
          <w:sz w:val="24"/>
          <w:szCs w:val="24"/>
        </w:rPr>
        <w:t>s</w:t>
      </w:r>
      <w:r w:rsidRPr="00093443">
        <w:rPr>
          <w:rFonts w:ascii="Arial" w:hAnsi="Arial" w:cs="Arial"/>
          <w:sz w:val="24"/>
          <w:szCs w:val="24"/>
        </w:rPr>
        <w:t xml:space="preserve"> ha</w:t>
      </w:r>
      <w:r w:rsidR="006A0CDA">
        <w:rPr>
          <w:rFonts w:ascii="Arial" w:hAnsi="Arial" w:cs="Arial"/>
          <w:sz w:val="24"/>
          <w:szCs w:val="24"/>
        </w:rPr>
        <w:t>ve</w:t>
      </w:r>
      <w:r w:rsidRPr="00093443">
        <w:rPr>
          <w:rFonts w:ascii="Arial" w:hAnsi="Arial" w:cs="Arial"/>
          <w:sz w:val="24"/>
          <w:szCs w:val="24"/>
        </w:rPr>
        <w:t xml:space="preserve"> been taken against anyone as there is no dereliction of duty involved.</w:t>
      </w:r>
      <w:r w:rsidR="00717138">
        <w:rPr>
          <w:rFonts w:ascii="Arial" w:hAnsi="Arial" w:cs="Arial"/>
          <w:sz w:val="24"/>
          <w:szCs w:val="24"/>
        </w:rPr>
        <w:t>(i) and (ii) as per Annx.A</w:t>
      </w:r>
    </w:p>
    <w:p w:rsidR="00366A96" w:rsidRPr="00093443" w:rsidRDefault="00366A96" w:rsidP="00093443">
      <w:pPr>
        <w:pStyle w:val="ListParagraph"/>
        <w:spacing w:before="100" w:beforeAutospacing="1" w:after="100" w:afterAutospacing="1" w:line="240" w:lineRule="auto"/>
        <w:ind w:left="360"/>
        <w:jc w:val="both"/>
        <w:rPr>
          <w:rFonts w:ascii="Arial" w:hAnsi="Arial" w:cs="Arial"/>
          <w:sz w:val="24"/>
          <w:szCs w:val="24"/>
        </w:rPr>
      </w:pPr>
    </w:p>
    <w:p w:rsidR="00536A73" w:rsidRDefault="00536A73" w:rsidP="00536A73">
      <w:pPr>
        <w:pStyle w:val="ListParagraph"/>
        <w:spacing w:line="240" w:lineRule="auto"/>
        <w:ind w:hanging="720"/>
        <w:jc w:val="both"/>
        <w:rPr>
          <w:rFonts w:ascii="Arial" w:hAnsi="Arial" w:cs="Arial"/>
          <w:bCs/>
          <w:sz w:val="24"/>
          <w:szCs w:val="24"/>
        </w:rPr>
      </w:pPr>
    </w:p>
    <w:p w:rsidR="002B7090" w:rsidRPr="00093443" w:rsidRDefault="002B7090" w:rsidP="00536A73">
      <w:pPr>
        <w:pStyle w:val="ListParagraph"/>
        <w:spacing w:line="240" w:lineRule="auto"/>
        <w:ind w:hanging="720"/>
        <w:jc w:val="both"/>
        <w:rPr>
          <w:rFonts w:ascii="Arial" w:hAnsi="Arial" w:cs="Arial"/>
          <w:bCs/>
          <w:sz w:val="24"/>
          <w:szCs w:val="24"/>
        </w:rPr>
      </w:pPr>
    </w:p>
    <w:p w:rsidR="00536A73" w:rsidRPr="00093443" w:rsidRDefault="00536A73" w:rsidP="00536A73">
      <w:pPr>
        <w:pStyle w:val="NoSpacing"/>
        <w:ind w:left="720" w:hanging="720"/>
        <w:rPr>
          <w:rFonts w:ascii="Arial" w:eastAsia="Calibri" w:hAnsi="Arial" w:cs="Arial"/>
          <w:b/>
          <w:sz w:val="24"/>
          <w:szCs w:val="24"/>
          <w:lang w:val="de-DE"/>
        </w:rPr>
      </w:pPr>
      <w:bookmarkStart w:id="0" w:name="_GoBack"/>
      <w:bookmarkEnd w:id="0"/>
    </w:p>
    <w:p w:rsidR="00536A73" w:rsidRPr="00093443" w:rsidRDefault="00536A73" w:rsidP="00536A73">
      <w:pPr>
        <w:pStyle w:val="NoSpacing"/>
        <w:ind w:left="720" w:hanging="720"/>
        <w:rPr>
          <w:rFonts w:ascii="Arial" w:eastAsia="Calibri" w:hAnsi="Arial" w:cs="Arial"/>
          <w:b/>
          <w:sz w:val="24"/>
          <w:szCs w:val="24"/>
          <w:lang w:val="de-DE"/>
        </w:rPr>
      </w:pPr>
    </w:p>
    <w:p w:rsidR="00536A73" w:rsidRPr="00093443" w:rsidRDefault="002B7090" w:rsidP="00536A73">
      <w:pPr>
        <w:pStyle w:val="NoSpacing"/>
        <w:ind w:left="720" w:hanging="720"/>
        <w:rPr>
          <w:rFonts w:ascii="Arial" w:eastAsia="Calibri" w:hAnsi="Arial" w:cs="Arial"/>
          <w:b/>
          <w:sz w:val="24"/>
          <w:szCs w:val="24"/>
          <w:lang w:val="de-DE"/>
        </w:rPr>
      </w:pPr>
      <w:r w:rsidRPr="00093443">
        <w:rPr>
          <w:rFonts w:ascii="Arial" w:eastAsia="Calibri" w:hAnsi="Arial" w:cs="Arial"/>
          <w:b/>
          <w:sz w:val="24"/>
          <w:szCs w:val="24"/>
          <w:lang w:val="de-DE"/>
        </w:rPr>
        <w:t>MS. STELLA NDABENI-ABRAHAMS</w:t>
      </w:r>
    </w:p>
    <w:p w:rsidR="00536A73" w:rsidRPr="00093443" w:rsidRDefault="002B7090" w:rsidP="00536A73">
      <w:pPr>
        <w:pStyle w:val="NoSpacing"/>
        <w:ind w:left="720" w:hanging="720"/>
        <w:rPr>
          <w:rFonts w:ascii="Arial" w:eastAsia="Calibri" w:hAnsi="Arial" w:cs="Arial"/>
          <w:b/>
          <w:sz w:val="24"/>
          <w:szCs w:val="24"/>
          <w:lang w:val="de-DE"/>
        </w:rPr>
      </w:pPr>
      <w:r w:rsidRPr="00093443">
        <w:rPr>
          <w:rFonts w:ascii="Arial" w:eastAsia="Calibri" w:hAnsi="Arial" w:cs="Arial"/>
          <w:b/>
          <w:sz w:val="24"/>
          <w:szCs w:val="24"/>
          <w:lang w:val="de-DE"/>
        </w:rPr>
        <w:t xml:space="preserve">MINISTER </w:t>
      </w:r>
    </w:p>
    <w:p w:rsidR="00536A73" w:rsidRPr="00093443" w:rsidRDefault="00536A73" w:rsidP="00536A73">
      <w:pPr>
        <w:rPr>
          <w:rFonts w:ascii="Arial" w:hAnsi="Arial" w:cs="Arial"/>
          <w:sz w:val="24"/>
          <w:szCs w:val="24"/>
        </w:rPr>
      </w:pPr>
    </w:p>
    <w:p w:rsidR="00536A73" w:rsidRPr="00093443" w:rsidRDefault="00536A73" w:rsidP="00536A73">
      <w:pPr>
        <w:rPr>
          <w:rFonts w:ascii="Arial" w:hAnsi="Arial" w:cs="Arial"/>
          <w:sz w:val="24"/>
          <w:szCs w:val="24"/>
        </w:rPr>
      </w:pPr>
    </w:p>
    <w:p w:rsidR="00536A73" w:rsidRPr="00093443" w:rsidRDefault="00536A73" w:rsidP="00536A73">
      <w:pPr>
        <w:rPr>
          <w:rFonts w:ascii="Arial" w:hAnsi="Arial" w:cs="Arial"/>
          <w:sz w:val="24"/>
          <w:szCs w:val="24"/>
        </w:rPr>
      </w:pPr>
    </w:p>
    <w:sectPr w:rsidR="00536A73" w:rsidRPr="00093443" w:rsidSect="00366A96">
      <w:footerReference w:type="default" r:id="rId8"/>
      <w:pgSz w:w="11906" w:h="16838"/>
      <w:pgMar w:top="-1134" w:right="656" w:bottom="1440" w:left="1350" w:header="140"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106" w:rsidRDefault="000D1106" w:rsidP="00536A73">
      <w:pPr>
        <w:spacing w:after="0" w:line="240" w:lineRule="auto"/>
      </w:pPr>
      <w:r>
        <w:separator/>
      </w:r>
    </w:p>
  </w:endnote>
  <w:endnote w:type="continuationSeparator" w:id="0">
    <w:p w:rsidR="000D1106" w:rsidRDefault="000D1106" w:rsidP="0053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361" w:rsidRPr="00A92A12" w:rsidRDefault="00825EF4" w:rsidP="001B4361">
    <w:pPr>
      <w:spacing w:before="100" w:beforeAutospacing="1" w:after="100" w:afterAutospacing="1" w:line="240" w:lineRule="auto"/>
      <w:jc w:val="both"/>
      <w:outlineLvl w:val="0"/>
      <w:rPr>
        <w:rFonts w:ascii="Arial" w:eastAsia="Times New Roman" w:hAnsi="Arial" w:cs="Arial"/>
        <w:b/>
        <w:color w:val="808080" w:themeColor="background1" w:themeShade="80"/>
        <w:sz w:val="24"/>
        <w:szCs w:val="24"/>
      </w:rPr>
    </w:pPr>
    <w:r w:rsidRPr="00A92A12">
      <w:rPr>
        <w:b/>
        <w:caps/>
        <w:color w:val="808080" w:themeColor="background1" w:themeShade="80"/>
      </w:rPr>
      <w:t xml:space="preserve"> </w:t>
    </w:r>
    <w:r w:rsidRPr="00A92A12">
      <w:rPr>
        <w:rFonts w:ascii="Arial" w:eastAsia="Times New Roman" w:hAnsi="Arial" w:cs="Arial"/>
        <w:b/>
        <w:color w:val="808080" w:themeColor="background1" w:themeShade="80"/>
        <w:sz w:val="24"/>
        <w:szCs w:val="24"/>
        <w:shd w:val="clear" w:color="auto" w:fill="FFFFFF" w:themeFill="background1"/>
      </w:rPr>
      <w:t xml:space="preserve">Reply to the Parliamentary </w:t>
    </w:r>
    <w:r w:rsidR="00AD14A4" w:rsidRPr="00A92A12">
      <w:rPr>
        <w:rFonts w:ascii="Arial" w:hAnsi="Arial" w:cs="Arial"/>
        <w:b/>
        <w:color w:val="808080" w:themeColor="background1" w:themeShade="80"/>
        <w:sz w:val="24"/>
        <w:szCs w:val="24"/>
      </w:rPr>
      <w:t>106. Mrs V van Dyk (DA) to ask the Minister of Communications</w:t>
    </w:r>
    <w:r w:rsidRPr="00A92A12">
      <w:rPr>
        <w:rFonts w:ascii="Arial" w:eastAsia="Times New Roman" w:hAnsi="Arial" w:cs="Arial"/>
        <w:b/>
        <w:color w:val="808080" w:themeColor="background1" w:themeShade="80"/>
        <w:sz w:val="24"/>
        <w:szCs w:val="24"/>
      </w:rPr>
      <w:t>:</w:t>
    </w:r>
    <w:r w:rsidRPr="00A92A12">
      <w:rPr>
        <w:rFonts w:ascii="Arial" w:eastAsia="Times New Roman" w:hAnsi="Arial" w:cs="Arial"/>
        <w:b/>
        <w:color w:val="808080" w:themeColor="background1" w:themeShade="80"/>
        <w:sz w:val="24"/>
        <w:szCs w:val="24"/>
        <w:lang w:val="af-ZA"/>
      </w:rPr>
      <w:t xml:space="preserve"> </w:t>
    </w:r>
  </w:p>
  <w:p w:rsidR="00B24425" w:rsidRPr="00865EEC" w:rsidRDefault="000D1106" w:rsidP="00B24425">
    <w:pPr>
      <w:spacing w:before="100" w:beforeAutospacing="1" w:after="100" w:afterAutospacing="1" w:line="240" w:lineRule="auto"/>
      <w:ind w:hanging="90"/>
      <w:jc w:val="both"/>
      <w:outlineLvl w:val="0"/>
      <w:rPr>
        <w:rFonts w:ascii="Arial" w:hAnsi="Arial" w:cs="Arial"/>
        <w:b/>
        <w:noProof/>
        <w:color w:val="A6A6A6" w:themeColor="background1" w:themeShade="A6"/>
        <w:sz w:val="24"/>
        <w:szCs w:val="24"/>
        <w:lang w:val="af-ZA"/>
      </w:rPr>
    </w:pPr>
  </w:p>
  <w:p w:rsidR="006E27B1" w:rsidRPr="00115D84" w:rsidRDefault="00825EF4" w:rsidP="00B24425">
    <w:pPr>
      <w:shd w:val="clear" w:color="auto" w:fill="FFFFFF" w:themeFill="background1"/>
      <w:tabs>
        <w:tab w:val="left" w:pos="3870"/>
      </w:tabs>
      <w:spacing w:before="100" w:beforeAutospacing="1" w:after="100" w:afterAutospacing="1" w:line="240" w:lineRule="auto"/>
      <w:jc w:val="center"/>
      <w:outlineLvl w:val="0"/>
      <w:rPr>
        <w:caps/>
        <w:noProof/>
        <w:color w:val="808080" w:themeColor="background1" w:themeShade="80"/>
      </w:rPr>
    </w:pPr>
    <w:r w:rsidRPr="00115D84">
      <w:rPr>
        <w:caps/>
        <w:color w:val="808080" w:themeColor="background1" w:themeShade="80"/>
      </w:rPr>
      <w:fldChar w:fldCharType="begin"/>
    </w:r>
    <w:r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E13064">
      <w:rPr>
        <w:caps/>
        <w:noProof/>
        <w:color w:val="808080" w:themeColor="background1" w:themeShade="80"/>
      </w:rPr>
      <w:t>2</w:t>
    </w:r>
    <w:r w:rsidRPr="00115D84">
      <w:rPr>
        <w:caps/>
        <w:noProof/>
        <w:color w:val="808080" w:themeColor="background1" w:themeShade="80"/>
      </w:rPr>
      <w:fldChar w:fldCharType="end"/>
    </w:r>
  </w:p>
  <w:p w:rsidR="00964904" w:rsidRDefault="000D1106" w:rsidP="00964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106" w:rsidRDefault="000D1106" w:rsidP="00536A73">
      <w:pPr>
        <w:spacing w:after="0" w:line="240" w:lineRule="auto"/>
      </w:pPr>
      <w:r>
        <w:separator/>
      </w:r>
    </w:p>
  </w:footnote>
  <w:footnote w:type="continuationSeparator" w:id="0">
    <w:p w:rsidR="000D1106" w:rsidRDefault="000D1106" w:rsidP="00536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044"/>
    <w:multiLevelType w:val="hybridMultilevel"/>
    <w:tmpl w:val="6332E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963973"/>
    <w:multiLevelType w:val="hybridMultilevel"/>
    <w:tmpl w:val="C3AADE9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5967717"/>
    <w:multiLevelType w:val="hybridMultilevel"/>
    <w:tmpl w:val="C630D1AE"/>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D7F7840"/>
    <w:multiLevelType w:val="hybridMultilevel"/>
    <w:tmpl w:val="8D3E1178"/>
    <w:lvl w:ilvl="0" w:tplc="DA9047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14A27"/>
    <w:multiLevelType w:val="hybridMultilevel"/>
    <w:tmpl w:val="F86E19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6B83BC8"/>
    <w:multiLevelType w:val="hybridMultilevel"/>
    <w:tmpl w:val="BAF25A3E"/>
    <w:lvl w:ilvl="0" w:tplc="9B7E97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73"/>
    <w:rsid w:val="00093443"/>
    <w:rsid w:val="000B7AA4"/>
    <w:rsid w:val="000D1106"/>
    <w:rsid w:val="000D7733"/>
    <w:rsid w:val="000E750A"/>
    <w:rsid w:val="001A0E6B"/>
    <w:rsid w:val="002B7090"/>
    <w:rsid w:val="003235E4"/>
    <w:rsid w:val="00366A96"/>
    <w:rsid w:val="004775DC"/>
    <w:rsid w:val="00536A73"/>
    <w:rsid w:val="006A0CDA"/>
    <w:rsid w:val="006A3E1B"/>
    <w:rsid w:val="006B79A5"/>
    <w:rsid w:val="006C334B"/>
    <w:rsid w:val="006F364B"/>
    <w:rsid w:val="00717138"/>
    <w:rsid w:val="00777884"/>
    <w:rsid w:val="00781269"/>
    <w:rsid w:val="007A2D5E"/>
    <w:rsid w:val="008168BF"/>
    <w:rsid w:val="00825EF4"/>
    <w:rsid w:val="008D55C2"/>
    <w:rsid w:val="00A712A3"/>
    <w:rsid w:val="00A92A12"/>
    <w:rsid w:val="00AD14A4"/>
    <w:rsid w:val="00AF454A"/>
    <w:rsid w:val="00BF13AD"/>
    <w:rsid w:val="00C800E5"/>
    <w:rsid w:val="00E13064"/>
    <w:rsid w:val="00E97D47"/>
    <w:rsid w:val="00F060E8"/>
    <w:rsid w:val="00F61258"/>
    <w:rsid w:val="00FC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C53F"/>
  <w15:docId w15:val="{C614D6D5-F63F-417D-B390-CD7F7517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6A73"/>
    <w:pPr>
      <w:tabs>
        <w:tab w:val="center" w:pos="4513"/>
        <w:tab w:val="right" w:pos="9026"/>
      </w:tabs>
      <w:spacing w:after="0" w:line="240" w:lineRule="auto"/>
    </w:pPr>
    <w:rPr>
      <w:rFonts w:ascii="Calibri" w:eastAsia="Calibri" w:hAnsi="Calibri" w:cs="Times New Roman"/>
      <w:lang w:val="en-ZA"/>
    </w:rPr>
  </w:style>
  <w:style w:type="character" w:customStyle="1" w:styleId="FooterChar">
    <w:name w:val="Footer Char"/>
    <w:basedOn w:val="DefaultParagraphFont"/>
    <w:link w:val="Footer"/>
    <w:uiPriority w:val="99"/>
    <w:rsid w:val="00536A73"/>
    <w:rPr>
      <w:rFonts w:ascii="Calibri" w:eastAsia="Calibri" w:hAnsi="Calibri" w:cs="Times New Roman"/>
      <w:lang w:val="en-ZA"/>
    </w:rPr>
  </w:style>
  <w:style w:type="paragraph" w:customStyle="1" w:styleId="Default">
    <w:name w:val="Default"/>
    <w:rsid w:val="00536A7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36A73"/>
    <w:pPr>
      <w:spacing w:after="0" w:line="240" w:lineRule="auto"/>
    </w:pPr>
    <w:rPr>
      <w:rFonts w:eastAsiaTheme="minorEastAsia"/>
    </w:rPr>
  </w:style>
  <w:style w:type="paragraph" w:styleId="ListParagraph">
    <w:name w:val="List Paragraph"/>
    <w:aliases w:val="List Paragraph 1,Bullets,Table of contents numbered,Indent Paragraph,Bullet List,FooterText,numbered,List Paragraph1,Paragraphe de liste1,Bulletr List Paragraph,列出段落,列出段落1,Parágrafo da Lista1,リスト段落1,清單段落,????,????1,ParÃ?grafo da Lista1"/>
    <w:basedOn w:val="Normal"/>
    <w:link w:val="ListParagraphChar"/>
    <w:uiPriority w:val="34"/>
    <w:qFormat/>
    <w:rsid w:val="00536A73"/>
    <w:pPr>
      <w:ind w:left="720"/>
      <w:contextualSpacing/>
    </w:pPr>
  </w:style>
  <w:style w:type="paragraph" w:styleId="BodyTextIndent2">
    <w:name w:val="Body Text Indent 2"/>
    <w:basedOn w:val="Normal"/>
    <w:link w:val="BodyTextIndent2Char"/>
    <w:rsid w:val="00536A73"/>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536A73"/>
    <w:rPr>
      <w:rFonts w:ascii="CG Times" w:eastAsia="Times New Roman" w:hAnsi="CG Times" w:cs="Times New Roman"/>
      <w:sz w:val="24"/>
      <w:szCs w:val="20"/>
    </w:rPr>
  </w:style>
  <w:style w:type="paragraph" w:styleId="Header">
    <w:name w:val="header"/>
    <w:basedOn w:val="Normal"/>
    <w:link w:val="HeaderChar"/>
    <w:uiPriority w:val="99"/>
    <w:unhideWhenUsed/>
    <w:rsid w:val="0053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73"/>
  </w:style>
  <w:style w:type="character" w:customStyle="1" w:styleId="ListParagraphChar">
    <w:name w:val="List Paragraph Char"/>
    <w:aliases w:val="List Paragraph 1 Char,Bullets Char,Table of contents numbered Char,Indent Paragraph Char,Bullet List Char,FooterText Char,numbered Char,List Paragraph1 Char,Paragraphe de liste1 Char,Bulletr List Paragraph Char,列出段落 Char,列出段落1 Char"/>
    <w:basedOn w:val="DefaultParagraphFont"/>
    <w:link w:val="ListParagraph"/>
    <w:uiPriority w:val="34"/>
    <w:locked/>
    <w:rsid w:val="00366A96"/>
  </w:style>
  <w:style w:type="paragraph" w:styleId="BalloonText">
    <w:name w:val="Balloon Text"/>
    <w:basedOn w:val="Normal"/>
    <w:link w:val="BalloonTextChar"/>
    <w:uiPriority w:val="99"/>
    <w:semiHidden/>
    <w:unhideWhenUsed/>
    <w:rsid w:val="00323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Bathandwa Mlambo</cp:lastModifiedBy>
  <cp:revision>6</cp:revision>
  <cp:lastPrinted>2020-02-24T12:45:00Z</cp:lastPrinted>
  <dcterms:created xsi:type="dcterms:W3CDTF">2020-02-24T12:40:00Z</dcterms:created>
  <dcterms:modified xsi:type="dcterms:W3CDTF">2020-02-27T10:06:00Z</dcterms:modified>
</cp:coreProperties>
</file>