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76" w:rsidRPr="00956676" w:rsidRDefault="00956676" w:rsidP="00956676">
      <w:pPr>
        <w:tabs>
          <w:tab w:val="left" w:pos="432"/>
          <w:tab w:val="left" w:pos="864"/>
        </w:tabs>
        <w:spacing w:after="0" w:line="360" w:lineRule="auto"/>
        <w:jc w:val="center"/>
        <w:rPr>
          <w:rFonts w:ascii="Arial" w:hAnsi="Arial" w:cs="Arial"/>
          <w:b/>
          <w:bCs/>
          <w:sz w:val="24"/>
          <w:szCs w:val="28"/>
          <w:lang w:val="en-GB"/>
        </w:rPr>
      </w:pPr>
      <w:bookmarkStart w:id="0" w:name="_GoBack"/>
      <w:bookmarkEnd w:id="0"/>
      <w:r w:rsidRPr="00956676">
        <w:rPr>
          <w:rFonts w:ascii="Arial" w:hAnsi="Arial" w:cs="Arial"/>
          <w:b/>
          <w:bCs/>
          <w:sz w:val="24"/>
          <w:szCs w:val="28"/>
          <w:lang w:val="en-GB"/>
        </w:rPr>
        <w:t>NATIONAL ASSEMBLY</w:t>
      </w:r>
    </w:p>
    <w:p w:rsidR="00956676" w:rsidRPr="00956676" w:rsidRDefault="00083D1E" w:rsidP="00956676">
      <w:pPr>
        <w:tabs>
          <w:tab w:val="left" w:pos="432"/>
          <w:tab w:val="left" w:pos="864"/>
        </w:tabs>
        <w:spacing w:after="0" w:line="360" w:lineRule="auto"/>
        <w:jc w:val="center"/>
        <w:rPr>
          <w:rFonts w:ascii="Arial" w:hAnsi="Arial" w:cs="Arial"/>
          <w:b/>
          <w:bCs/>
          <w:sz w:val="24"/>
          <w:szCs w:val="28"/>
          <w:lang w:val="en-GB"/>
        </w:rPr>
      </w:pPr>
      <w:r w:rsidRPr="00956676">
        <w:rPr>
          <w:rFonts w:ascii="Arial" w:hAnsi="Arial" w:cs="Arial"/>
          <w:b/>
          <w:bCs/>
          <w:sz w:val="24"/>
          <w:szCs w:val="28"/>
          <w:lang w:val="en-GB"/>
        </w:rPr>
        <w:t>QUESTION FOR WRITTEN REPLY</w:t>
      </w:r>
    </w:p>
    <w:p w:rsidR="00956676" w:rsidRDefault="00956676" w:rsidP="00956676">
      <w:pPr>
        <w:tabs>
          <w:tab w:val="left" w:pos="432"/>
          <w:tab w:val="left" w:pos="864"/>
        </w:tabs>
        <w:spacing w:after="0" w:line="360" w:lineRule="auto"/>
        <w:jc w:val="center"/>
        <w:rPr>
          <w:rFonts w:ascii="Arial" w:hAnsi="Arial" w:cs="Arial"/>
          <w:sz w:val="24"/>
          <w:szCs w:val="28"/>
          <w:lang w:val="en-GB"/>
        </w:rPr>
      </w:pPr>
    </w:p>
    <w:p w:rsidR="00956676" w:rsidRDefault="00083D1E" w:rsidP="00956676">
      <w:pPr>
        <w:tabs>
          <w:tab w:val="left" w:pos="432"/>
          <w:tab w:val="left" w:pos="864"/>
        </w:tabs>
        <w:spacing w:after="0" w:line="360" w:lineRule="auto"/>
        <w:jc w:val="center"/>
        <w:rPr>
          <w:rFonts w:ascii="Arial" w:hAnsi="Arial" w:cs="Arial"/>
          <w:sz w:val="24"/>
          <w:szCs w:val="28"/>
          <w:lang w:val="en-GB"/>
        </w:rPr>
      </w:pPr>
      <w:r w:rsidRPr="00956676">
        <w:rPr>
          <w:rFonts w:ascii="Arial" w:hAnsi="Arial" w:cs="Arial"/>
          <w:sz w:val="24"/>
          <w:szCs w:val="28"/>
          <w:lang w:val="en-GB"/>
        </w:rPr>
        <w:t>FRIDAY, 24 MARCH 2023</w:t>
      </w:r>
    </w:p>
    <w:p w:rsidR="00956676" w:rsidRDefault="00083D1E" w:rsidP="00956676">
      <w:pPr>
        <w:spacing w:after="0" w:line="360" w:lineRule="auto"/>
        <w:jc w:val="center"/>
        <w:rPr>
          <w:rFonts w:ascii="Arial" w:hAnsi="Arial" w:cs="Arial"/>
          <w:sz w:val="24"/>
          <w:szCs w:val="28"/>
          <w:lang w:val="en-GB"/>
        </w:rPr>
      </w:pPr>
      <w:r w:rsidRPr="00956676">
        <w:rPr>
          <w:rFonts w:ascii="Arial" w:hAnsi="Arial" w:cs="Arial"/>
          <w:sz w:val="24"/>
          <w:szCs w:val="28"/>
          <w:lang w:val="en-GB"/>
        </w:rPr>
        <w:t>DUE DATE 11 APRIL 2023</w:t>
      </w:r>
    </w:p>
    <w:p w:rsidR="00956676" w:rsidRDefault="00956676" w:rsidP="00956676">
      <w:pPr>
        <w:spacing w:after="0" w:line="360" w:lineRule="auto"/>
        <w:ind w:left="709" w:hanging="709"/>
        <w:rPr>
          <w:rFonts w:ascii="Arial" w:hAnsi="Arial" w:cs="Arial"/>
          <w:sz w:val="24"/>
          <w:szCs w:val="28"/>
          <w:lang w:val="en-GB"/>
        </w:rPr>
      </w:pPr>
    </w:p>
    <w:p w:rsidR="00956676" w:rsidRPr="00956676" w:rsidRDefault="00083D1E" w:rsidP="00956676">
      <w:pPr>
        <w:spacing w:after="0" w:line="360" w:lineRule="auto"/>
        <w:ind w:left="709" w:hanging="709"/>
        <w:rPr>
          <w:rFonts w:ascii="Arial" w:hAnsi="Arial" w:cs="Arial"/>
          <w:b/>
          <w:bCs/>
          <w:sz w:val="24"/>
          <w:szCs w:val="24"/>
          <w:lang w:val="en-GB"/>
        </w:rPr>
      </w:pPr>
      <w:r w:rsidRPr="00956676">
        <w:rPr>
          <w:rFonts w:ascii="Arial" w:hAnsi="Arial" w:cs="Arial"/>
          <w:b/>
          <w:bCs/>
          <w:sz w:val="24"/>
          <w:szCs w:val="24"/>
          <w:lang w:val="en-GB"/>
        </w:rPr>
        <w:t>1036.</w:t>
      </w:r>
      <w:r w:rsidRPr="00956676">
        <w:rPr>
          <w:rFonts w:ascii="Arial" w:hAnsi="Arial" w:cs="Arial"/>
          <w:b/>
          <w:bCs/>
          <w:sz w:val="24"/>
          <w:szCs w:val="24"/>
          <w:lang w:val="en-GB"/>
        </w:rPr>
        <w:tab/>
        <w:t>Ms D Kohler (DA) to ask the President of the Republic</w:t>
      </w:r>
      <w:r w:rsidR="0060164C" w:rsidRPr="00956676">
        <w:rPr>
          <w:rFonts w:ascii="Arial" w:hAnsi="Arial" w:cs="Arial"/>
          <w:b/>
          <w:bCs/>
          <w:sz w:val="24"/>
          <w:szCs w:val="24"/>
          <w:lang w:val="en-GB"/>
        </w:rPr>
        <w:fldChar w:fldCharType="begin"/>
      </w:r>
      <w:r w:rsidRPr="00956676">
        <w:rPr>
          <w:rFonts w:ascii="Arial" w:hAnsi="Arial" w:cs="Arial"/>
          <w:b/>
          <w:bCs/>
          <w:sz w:val="24"/>
        </w:rPr>
        <w:instrText xml:space="preserve"> XE "</w:instrText>
      </w:r>
      <w:r w:rsidRPr="00956676">
        <w:rPr>
          <w:rFonts w:ascii="Arial" w:hAnsi="Arial" w:cs="Arial"/>
          <w:b/>
          <w:bCs/>
          <w:sz w:val="24"/>
          <w:szCs w:val="24"/>
          <w:lang w:val="en-GB"/>
        </w:rPr>
        <w:instrText>President of the Republic</w:instrText>
      </w:r>
      <w:r w:rsidRPr="00956676">
        <w:rPr>
          <w:rFonts w:ascii="Arial" w:hAnsi="Arial" w:cs="Arial"/>
          <w:b/>
          <w:bCs/>
          <w:sz w:val="24"/>
        </w:rPr>
        <w:instrText xml:space="preserve">" </w:instrText>
      </w:r>
      <w:r w:rsidR="0060164C" w:rsidRPr="00956676">
        <w:rPr>
          <w:rFonts w:ascii="Arial" w:hAnsi="Arial" w:cs="Arial"/>
          <w:b/>
          <w:bCs/>
          <w:sz w:val="24"/>
          <w:szCs w:val="24"/>
          <w:lang w:val="en-GB"/>
        </w:rPr>
        <w:fldChar w:fldCharType="end"/>
      </w:r>
      <w:r w:rsidRPr="00956676">
        <w:rPr>
          <w:rFonts w:ascii="Arial" w:hAnsi="Arial" w:cs="Arial"/>
          <w:b/>
          <w:bCs/>
          <w:sz w:val="24"/>
          <w:szCs w:val="24"/>
          <w:lang w:val="en-GB"/>
        </w:rPr>
        <w:t>:</w:t>
      </w:r>
    </w:p>
    <w:p w:rsidR="00956676" w:rsidRDefault="00956676" w:rsidP="00956676">
      <w:pPr>
        <w:spacing w:after="0" w:line="360" w:lineRule="auto"/>
        <w:ind w:left="709" w:hanging="709"/>
        <w:rPr>
          <w:rFonts w:ascii="Arial" w:hAnsi="Arial" w:cs="Arial"/>
          <w:sz w:val="24"/>
          <w:szCs w:val="24"/>
          <w:lang w:val="en-GB"/>
        </w:rPr>
      </w:pPr>
    </w:p>
    <w:p w:rsidR="00956676" w:rsidRDefault="00083D1E" w:rsidP="00956676">
      <w:pPr>
        <w:spacing w:after="0" w:line="360" w:lineRule="auto"/>
        <w:ind w:left="720" w:hanging="11"/>
        <w:rPr>
          <w:rFonts w:ascii="Arial" w:hAnsi="Arial" w:cs="Arial"/>
          <w:sz w:val="24"/>
          <w:szCs w:val="24"/>
        </w:rPr>
      </w:pPr>
      <w:r w:rsidRPr="00956676">
        <w:rPr>
          <w:rFonts w:ascii="Arial" w:hAnsi="Arial" w:cs="Arial"/>
          <w:sz w:val="24"/>
          <w:szCs w:val="24"/>
        </w:rPr>
        <w:t xml:space="preserve">By what date does he intend to appoint the new board of the SA Broadcasting </w:t>
      </w:r>
      <w:r w:rsidRPr="00956676">
        <w:rPr>
          <w:rFonts w:ascii="Arial" w:hAnsi="Arial" w:cs="Arial"/>
          <w:bCs/>
          <w:color w:val="222222"/>
          <w:sz w:val="24"/>
          <w:szCs w:val="24"/>
        </w:rPr>
        <w:t>Corporation</w:t>
      </w:r>
      <w:r w:rsidRPr="00956676">
        <w:rPr>
          <w:rFonts w:ascii="Arial" w:hAnsi="Arial" w:cs="Arial"/>
          <w:sz w:val="24"/>
          <w:szCs w:val="24"/>
        </w:rPr>
        <w:t>?</w:t>
      </w:r>
    </w:p>
    <w:p w:rsidR="00956676" w:rsidRDefault="00956676" w:rsidP="00956676">
      <w:pPr>
        <w:spacing w:after="0" w:line="360" w:lineRule="auto"/>
        <w:ind w:left="720" w:hanging="11"/>
        <w:rPr>
          <w:rFonts w:ascii="Arial" w:hAnsi="Arial" w:cs="Arial"/>
          <w:sz w:val="24"/>
          <w:szCs w:val="24"/>
        </w:rPr>
      </w:pPr>
    </w:p>
    <w:p w:rsidR="00956676" w:rsidRDefault="00083D1E" w:rsidP="00956676">
      <w:pPr>
        <w:spacing w:after="0" w:line="360" w:lineRule="auto"/>
        <w:ind w:left="720" w:hanging="11"/>
        <w:rPr>
          <w:rFonts w:ascii="Arial" w:hAnsi="Arial" w:cs="Arial"/>
          <w:sz w:val="24"/>
          <w:szCs w:val="24"/>
        </w:rPr>
      </w:pPr>
      <w:r w:rsidRPr="00956676">
        <w:rPr>
          <w:rFonts w:ascii="Arial" w:hAnsi="Arial" w:cs="Arial"/>
          <w:sz w:val="24"/>
          <w:szCs w:val="20"/>
        </w:rPr>
        <w:t>NW1146E</w:t>
      </w:r>
      <w:r w:rsidR="00956676">
        <w:rPr>
          <w:rFonts w:ascii="Arial" w:hAnsi="Arial" w:cs="Arial"/>
          <w:sz w:val="24"/>
          <w:szCs w:val="24"/>
        </w:rPr>
        <w:t xml:space="preserve"> </w:t>
      </w:r>
    </w:p>
    <w:p w:rsidR="00956676" w:rsidRDefault="00956676" w:rsidP="00956676">
      <w:pPr>
        <w:spacing w:after="0" w:line="360" w:lineRule="auto"/>
        <w:rPr>
          <w:rFonts w:ascii="Arial" w:hAnsi="Arial" w:cs="Arial"/>
          <w:sz w:val="24"/>
          <w:szCs w:val="24"/>
        </w:rPr>
      </w:pPr>
    </w:p>
    <w:p w:rsidR="00956676" w:rsidRDefault="00D97AE8" w:rsidP="00956676">
      <w:pPr>
        <w:spacing w:after="0" w:line="360" w:lineRule="auto"/>
        <w:rPr>
          <w:rFonts w:ascii="Arial" w:hAnsi="Arial" w:cs="Arial"/>
          <w:sz w:val="24"/>
          <w:szCs w:val="24"/>
        </w:rPr>
      </w:pPr>
      <w:r w:rsidRPr="00956676">
        <w:rPr>
          <w:rFonts w:ascii="Arial" w:hAnsi="Arial" w:cs="Arial"/>
          <w:b/>
          <w:bCs/>
          <w:sz w:val="24"/>
          <w:szCs w:val="24"/>
        </w:rPr>
        <w:t>REPLY</w:t>
      </w:r>
      <w:r w:rsidR="00956676">
        <w:rPr>
          <w:rFonts w:ascii="Arial" w:hAnsi="Arial" w:cs="Arial"/>
          <w:sz w:val="24"/>
          <w:szCs w:val="24"/>
        </w:rPr>
        <w:t xml:space="preserve"> </w:t>
      </w:r>
    </w:p>
    <w:p w:rsidR="00956676" w:rsidRDefault="00956676" w:rsidP="00956676">
      <w:pPr>
        <w:spacing w:after="0" w:line="360" w:lineRule="auto"/>
        <w:rPr>
          <w:rFonts w:ascii="Arial" w:hAnsi="Arial" w:cs="Arial"/>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In terms of the Broadcasting Act sections 1 and 13, the President is the appointing authority, who appoints the members of the SABC Board on the Advice of the National Assembly. In terms of the President’s oath of office and sections 83, 84(1), 84(2</w:t>
      </w:r>
      <w:proofErr w:type="gramStart"/>
      <w:r w:rsidRPr="00054D77">
        <w:rPr>
          <w:rFonts w:ascii="Arial" w:hAnsi="Arial" w:cs="Arial"/>
          <w:color w:val="111111"/>
          <w:sz w:val="24"/>
          <w:szCs w:val="24"/>
        </w:rPr>
        <w:t>)(</w:t>
      </w:r>
      <w:proofErr w:type="gramEnd"/>
      <w:r w:rsidRPr="00054D77">
        <w:rPr>
          <w:rFonts w:ascii="Arial" w:hAnsi="Arial" w:cs="Arial"/>
          <w:color w:val="111111"/>
          <w:sz w:val="24"/>
          <w:szCs w:val="24"/>
        </w:rPr>
        <w:t xml:space="preserve">e) and 237 of the Constitution, he must uphold and respect the Constitution, and perform his responsibilities diligently and without delay.  </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 xml:space="preserve">In appointing members of the SABC Board, or in performing any other obligation, I have a responsibility to ensure that proper lawful processes have been followed, including before the matter is brought to me.  </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The full submission on the appointment of the SABC Board was only made available to me in mid-January 2023.</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In fulfilment of this Constitutional responsibility, I wrote to the Speaker of the National Assembly on 3 February 2023 and 9 March 2023 seeking clarity on:</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numPr>
          <w:ilvl w:val="0"/>
          <w:numId w:val="2"/>
        </w:numPr>
        <w:spacing w:after="0" w:line="360" w:lineRule="auto"/>
        <w:ind w:left="284" w:hanging="284"/>
        <w:rPr>
          <w:rFonts w:ascii="Arial" w:hAnsi="Arial" w:cs="Arial"/>
          <w:color w:val="111111"/>
          <w:sz w:val="24"/>
          <w:szCs w:val="24"/>
        </w:rPr>
      </w:pPr>
      <w:r w:rsidRPr="00054D77">
        <w:rPr>
          <w:rFonts w:ascii="Arial" w:hAnsi="Arial" w:cs="Arial"/>
          <w:color w:val="111111"/>
          <w:sz w:val="24"/>
          <w:szCs w:val="24"/>
        </w:rPr>
        <w:t>the legality of having a reserve pool, and what ‘eventualities’ were envisaged by Parliament;</w:t>
      </w:r>
    </w:p>
    <w:p w:rsidR="00054D77" w:rsidRPr="00054D77" w:rsidRDefault="00054D77" w:rsidP="00054D77">
      <w:pPr>
        <w:numPr>
          <w:ilvl w:val="0"/>
          <w:numId w:val="2"/>
        </w:numPr>
        <w:spacing w:after="0" w:line="360" w:lineRule="auto"/>
        <w:ind w:left="284" w:hanging="284"/>
        <w:rPr>
          <w:rFonts w:ascii="Arial" w:hAnsi="Arial" w:cs="Arial"/>
          <w:color w:val="111111"/>
          <w:sz w:val="24"/>
          <w:szCs w:val="24"/>
        </w:rPr>
      </w:pPr>
      <w:r w:rsidRPr="00054D77">
        <w:rPr>
          <w:rFonts w:ascii="Arial" w:hAnsi="Arial" w:cs="Arial"/>
          <w:color w:val="111111"/>
          <w:sz w:val="24"/>
          <w:szCs w:val="24"/>
        </w:rPr>
        <w:t>whether the individuals in the ‘reserve pool’ had been vetted;</w:t>
      </w:r>
    </w:p>
    <w:p w:rsidR="00054D77" w:rsidRPr="00054D77" w:rsidRDefault="00054D77" w:rsidP="00054D77">
      <w:pPr>
        <w:numPr>
          <w:ilvl w:val="0"/>
          <w:numId w:val="2"/>
        </w:numPr>
        <w:spacing w:after="0" w:line="360" w:lineRule="auto"/>
        <w:ind w:left="284" w:hanging="284"/>
        <w:rPr>
          <w:rFonts w:ascii="Arial" w:hAnsi="Arial" w:cs="Arial"/>
          <w:color w:val="111111"/>
          <w:sz w:val="24"/>
          <w:szCs w:val="24"/>
        </w:rPr>
      </w:pPr>
      <w:proofErr w:type="gramStart"/>
      <w:r w:rsidRPr="00054D77">
        <w:rPr>
          <w:rFonts w:ascii="Arial" w:hAnsi="Arial" w:cs="Arial"/>
          <w:color w:val="111111"/>
          <w:sz w:val="24"/>
          <w:szCs w:val="24"/>
        </w:rPr>
        <w:lastRenderedPageBreak/>
        <w:t>whether</w:t>
      </w:r>
      <w:proofErr w:type="gramEnd"/>
      <w:r w:rsidRPr="00054D77">
        <w:rPr>
          <w:rFonts w:ascii="Arial" w:hAnsi="Arial" w:cs="Arial"/>
          <w:color w:val="111111"/>
          <w:sz w:val="24"/>
          <w:szCs w:val="24"/>
        </w:rPr>
        <w:t xml:space="preserve"> the Portfolio Committee had considered all of the objections received by the Committee during selection process.</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In a letter dated 10 April 2023 the Speaker of the National Assembly indicated that the resolution adopted by the National Assembly last year is lawful and that the President is not precluded from selecting a candidate from the reserve pool of three names in case any of the 12 names are not legally appointable.</w:t>
      </w:r>
    </w:p>
    <w:p w:rsidR="00054D77" w:rsidRPr="00054D77" w:rsidRDefault="00054D77" w:rsidP="00054D77">
      <w:pPr>
        <w:spacing w:after="0" w:line="360" w:lineRule="auto"/>
        <w:rPr>
          <w:rFonts w:ascii="Arial" w:hAnsi="Arial" w:cs="Arial"/>
          <w:color w:val="111111"/>
          <w:sz w:val="24"/>
          <w:szCs w:val="24"/>
        </w:rPr>
      </w:pPr>
    </w:p>
    <w:p w:rsidR="00054D77" w:rsidRPr="00054D77" w:rsidRDefault="00054D77" w:rsidP="00054D77">
      <w:pPr>
        <w:spacing w:after="0" w:line="360" w:lineRule="auto"/>
        <w:rPr>
          <w:rFonts w:ascii="Arial" w:hAnsi="Arial" w:cs="Arial"/>
          <w:color w:val="111111"/>
          <w:sz w:val="24"/>
          <w:szCs w:val="24"/>
        </w:rPr>
      </w:pPr>
      <w:r w:rsidRPr="00054D77">
        <w:rPr>
          <w:rFonts w:ascii="Arial" w:hAnsi="Arial" w:cs="Arial"/>
          <w:color w:val="111111"/>
          <w:sz w:val="24"/>
          <w:szCs w:val="24"/>
        </w:rPr>
        <w:t>I duly appointed the SABC Board on 17 April 2023.</w:t>
      </w:r>
    </w:p>
    <w:p w:rsidR="00D97AE8" w:rsidRPr="0034513A" w:rsidRDefault="00D97AE8" w:rsidP="00EC4F1D">
      <w:pPr>
        <w:spacing w:after="0" w:line="360" w:lineRule="auto"/>
        <w:rPr>
          <w:rFonts w:ascii="Arial" w:hAnsi="Arial" w:cs="Arial"/>
          <w:color w:val="111111"/>
          <w:sz w:val="24"/>
          <w:szCs w:val="24"/>
        </w:rPr>
      </w:pPr>
    </w:p>
    <w:sectPr w:rsidR="00D97AE8" w:rsidRPr="0034513A" w:rsidSect="00601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915"/>
    <w:multiLevelType w:val="hybridMultilevel"/>
    <w:tmpl w:val="C61E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6A1669"/>
    <w:multiLevelType w:val="hybridMultilevel"/>
    <w:tmpl w:val="0FF0D986"/>
    <w:lvl w:ilvl="0" w:tplc="C06A45CC">
      <w:start w:val="7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savePreviewPicture/>
  <w:compat/>
  <w:rsids>
    <w:rsidRoot w:val="00083D1E"/>
    <w:rsid w:val="00054D77"/>
    <w:rsid w:val="00083D1E"/>
    <w:rsid w:val="00283ABF"/>
    <w:rsid w:val="002972FB"/>
    <w:rsid w:val="0034513A"/>
    <w:rsid w:val="005335A8"/>
    <w:rsid w:val="0060164C"/>
    <w:rsid w:val="006A418F"/>
    <w:rsid w:val="00880096"/>
    <w:rsid w:val="00940879"/>
    <w:rsid w:val="00956676"/>
    <w:rsid w:val="00BA351F"/>
    <w:rsid w:val="00D97AE8"/>
    <w:rsid w:val="00EC4F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1E"/>
    <w:pPr>
      <w:spacing w:after="160" w:line="259" w:lineRule="auto"/>
      <w:jc w:val="left"/>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3A"/>
    <w:pPr>
      <w:ind w:left="720"/>
      <w:contextualSpacing/>
    </w:pPr>
  </w:style>
</w:styles>
</file>

<file path=word/webSettings.xml><?xml version="1.0" encoding="utf-8"?>
<w:webSettings xmlns:r="http://schemas.openxmlformats.org/officeDocument/2006/relationships" xmlns:w="http://schemas.openxmlformats.org/wordprocessingml/2006/main">
  <w:divs>
    <w:div w:id="21357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2023-04-26T07:53:00Z</dcterms:created>
  <dcterms:modified xsi:type="dcterms:W3CDTF">2023-04-26T07:53:00Z</dcterms:modified>
</cp:coreProperties>
</file>