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D1" w:rsidRPr="00BF349B" w:rsidRDefault="00ED09D1" w:rsidP="00E81167">
      <w:pPr>
        <w:spacing w:after="0" w:line="240" w:lineRule="auto"/>
        <w:jc w:val="both"/>
        <w:rPr>
          <w:rFonts w:ascii="Arial" w:hAnsi="Arial" w:cs="Arial"/>
          <w:sz w:val="24"/>
          <w:szCs w:val="24"/>
        </w:rPr>
      </w:pPr>
    </w:p>
    <w:p w:rsidR="00ED09D1" w:rsidRPr="001828D3" w:rsidRDefault="00ED09D1"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ED09D1" w:rsidRPr="001828D3" w:rsidRDefault="00ED09D1" w:rsidP="00AE290B">
      <w:pPr>
        <w:pStyle w:val="Heading2"/>
        <w:tabs>
          <w:tab w:val="left" w:pos="5940"/>
        </w:tabs>
        <w:ind w:left="0" w:firstLine="0"/>
        <w:jc w:val="both"/>
        <w:rPr>
          <w:rFonts w:ascii="Arial" w:hAnsi="Arial" w:cs="Arial"/>
          <w:sz w:val="22"/>
          <w:szCs w:val="22"/>
          <w:lang w:val="en-ZA"/>
        </w:rPr>
      </w:pPr>
    </w:p>
    <w:p w:rsidR="00ED09D1" w:rsidRDefault="00ED09D1"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1031</w:t>
      </w:r>
    </w:p>
    <w:p w:rsidR="00ED09D1" w:rsidRPr="00FF65A9" w:rsidRDefault="00ED09D1" w:rsidP="00FF65A9">
      <w:pPr>
        <w:spacing w:before="100" w:beforeAutospacing="1" w:after="100" w:afterAutospacing="1" w:line="240" w:lineRule="auto"/>
        <w:ind w:left="851" w:hanging="851"/>
        <w:jc w:val="both"/>
        <w:outlineLvl w:val="0"/>
        <w:rPr>
          <w:rFonts w:ascii="Arial" w:hAnsi="Arial" w:cs="Arial"/>
          <w:b/>
        </w:rPr>
      </w:pPr>
      <w:r w:rsidRPr="00FF65A9">
        <w:rPr>
          <w:rFonts w:ascii="Arial" w:hAnsi="Arial" w:cs="Arial"/>
          <w:b/>
        </w:rPr>
        <w:t>Mr T R Majola (DA) to ask the Minister of Transport:</w:t>
      </w:r>
    </w:p>
    <w:p w:rsidR="00ED09D1" w:rsidRPr="00FF65A9" w:rsidRDefault="00ED09D1" w:rsidP="00FF65A9">
      <w:pPr>
        <w:spacing w:before="100" w:beforeAutospacing="1" w:after="100" w:afterAutospacing="1" w:line="240" w:lineRule="auto"/>
        <w:jc w:val="both"/>
        <w:rPr>
          <w:rFonts w:ascii="Arial" w:hAnsi="Arial" w:cs="Arial"/>
        </w:rPr>
      </w:pPr>
      <w:r w:rsidRPr="00FF65A9">
        <w:rPr>
          <w:rFonts w:ascii="Arial" w:hAnsi="Arial" w:cs="Arial"/>
        </w:rPr>
        <w:t>(a) When will the human factor analysis conducted by the Rail Safety Regulator of the Passenger Rail Agency of South Africa with regard to the Afro 4000 DC locomotives be completed and (b) what are the details of the process that will be followed should the specified analysis’ findings not comply with the desired criteria?</w:t>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r>
      <w:r w:rsidRPr="00FF65A9">
        <w:rPr>
          <w:rFonts w:ascii="Arial" w:hAnsi="Arial" w:cs="Arial"/>
        </w:rPr>
        <w:tab/>
        <w:t>NW1163E</w:t>
      </w:r>
    </w:p>
    <w:p w:rsidR="00ED09D1" w:rsidRPr="00C70D14" w:rsidRDefault="00ED09D1" w:rsidP="00ED51E6">
      <w:pPr>
        <w:rPr>
          <w:rFonts w:ascii="Arial" w:hAnsi="Arial" w:cs="Arial"/>
          <w:b/>
          <w:lang w:val="en-ZA"/>
        </w:rPr>
      </w:pPr>
      <w:r w:rsidRPr="00C70D14">
        <w:rPr>
          <w:rFonts w:ascii="Arial" w:hAnsi="Arial" w:cs="Arial"/>
          <w:b/>
          <w:lang w:val="en-ZA"/>
        </w:rPr>
        <w:t xml:space="preserve">RESPONSE: </w:t>
      </w:r>
    </w:p>
    <w:p w:rsidR="00ED09D1" w:rsidRPr="00ED51E6" w:rsidRDefault="00ED09D1" w:rsidP="00ED51E6">
      <w:pPr>
        <w:pStyle w:val="ListParagraph"/>
        <w:numPr>
          <w:ilvl w:val="0"/>
          <w:numId w:val="33"/>
        </w:numPr>
        <w:ind w:left="567" w:hanging="567"/>
        <w:jc w:val="both"/>
        <w:rPr>
          <w:rFonts w:ascii="Arial" w:hAnsi="Arial" w:cs="Arial"/>
          <w:lang w:val="en-ZA"/>
        </w:rPr>
      </w:pPr>
      <w:r>
        <w:rPr>
          <w:rFonts w:ascii="Arial" w:hAnsi="Arial" w:cs="Arial"/>
          <w:lang w:val="en-ZA"/>
        </w:rPr>
        <w:t>Iam told that t</w:t>
      </w:r>
      <w:bookmarkStart w:id="0" w:name="_GoBack"/>
      <w:bookmarkEnd w:id="0"/>
      <w:r w:rsidRPr="00F87172">
        <w:rPr>
          <w:rFonts w:ascii="Arial" w:hAnsi="Arial" w:cs="Arial"/>
          <w:lang w:val="en-ZA"/>
        </w:rPr>
        <w:t xml:space="preserve">he human factors assessments </w:t>
      </w:r>
      <w:r>
        <w:rPr>
          <w:rFonts w:ascii="Arial" w:hAnsi="Arial" w:cs="Arial"/>
          <w:lang w:val="en-ZA"/>
        </w:rPr>
        <w:t xml:space="preserve">will be </w:t>
      </w:r>
      <w:r w:rsidRPr="00F87172">
        <w:rPr>
          <w:rFonts w:ascii="Arial" w:hAnsi="Arial" w:cs="Arial"/>
          <w:lang w:val="en-ZA"/>
        </w:rPr>
        <w:t xml:space="preserve">conducted </w:t>
      </w:r>
      <w:r>
        <w:rPr>
          <w:rFonts w:ascii="Arial" w:hAnsi="Arial" w:cs="Arial"/>
          <w:lang w:val="en-ZA"/>
        </w:rPr>
        <w:t xml:space="preserve">by PRASA </w:t>
      </w:r>
      <w:r w:rsidRPr="00F87172">
        <w:rPr>
          <w:rFonts w:ascii="Arial" w:hAnsi="Arial" w:cs="Arial"/>
          <w:lang w:val="en-ZA"/>
        </w:rPr>
        <w:t xml:space="preserve">and submitted to the RSR. </w:t>
      </w:r>
      <w:r>
        <w:rPr>
          <w:rFonts w:ascii="Arial" w:hAnsi="Arial" w:cs="Arial"/>
          <w:lang w:val="en-ZA"/>
        </w:rPr>
        <w:t>To date, the report has not been submitted to the RSR to review and approve.</w:t>
      </w:r>
    </w:p>
    <w:p w:rsidR="00ED09D1" w:rsidRPr="00135D38" w:rsidRDefault="00ED09D1" w:rsidP="00ED51E6">
      <w:pPr>
        <w:pStyle w:val="ListParagraph"/>
        <w:numPr>
          <w:ilvl w:val="0"/>
          <w:numId w:val="33"/>
        </w:numPr>
        <w:ind w:left="567" w:hanging="567"/>
        <w:jc w:val="both"/>
        <w:rPr>
          <w:rFonts w:ascii="Arial" w:hAnsi="Arial" w:cs="Arial"/>
          <w:lang w:val="en-ZA"/>
        </w:rPr>
      </w:pPr>
      <w:r>
        <w:rPr>
          <w:rFonts w:ascii="Arial" w:hAnsi="Arial" w:cs="Arial"/>
          <w:lang w:val="en-ZA"/>
        </w:rPr>
        <w:t xml:space="preserve">The RSR </w:t>
      </w:r>
      <w:r w:rsidRPr="00135D38">
        <w:rPr>
          <w:rFonts w:ascii="Arial" w:hAnsi="Arial" w:cs="Arial"/>
          <w:lang w:val="en-ZA"/>
        </w:rPr>
        <w:t>process will identify</w:t>
      </w:r>
      <w:r>
        <w:rPr>
          <w:rFonts w:ascii="Arial" w:hAnsi="Arial" w:cs="Arial"/>
          <w:lang w:val="en-ZA"/>
        </w:rPr>
        <w:t>,</w:t>
      </w:r>
      <w:r w:rsidRPr="00135D38">
        <w:rPr>
          <w:rFonts w:ascii="Arial" w:hAnsi="Arial" w:cs="Arial"/>
          <w:lang w:val="en-ZA"/>
        </w:rPr>
        <w:t xml:space="preserve"> once completed</w:t>
      </w:r>
      <w:r>
        <w:rPr>
          <w:rFonts w:ascii="Arial" w:hAnsi="Arial" w:cs="Arial"/>
          <w:lang w:val="en-ZA"/>
        </w:rPr>
        <w:t>,</w:t>
      </w:r>
      <w:r w:rsidRPr="00135D38">
        <w:rPr>
          <w:rFonts w:ascii="Arial" w:hAnsi="Arial" w:cs="Arial"/>
          <w:lang w:val="en-ZA"/>
        </w:rPr>
        <w:t xml:space="preserve"> any Cab Design challenges (If any) and these will be submitted to the Operator to provide a comprehensive rectification plan. </w:t>
      </w:r>
      <w:r>
        <w:rPr>
          <w:rFonts w:ascii="Arial" w:hAnsi="Arial" w:cs="Arial"/>
          <w:lang w:val="en-ZA"/>
        </w:rPr>
        <w:t xml:space="preserve">Once this plan is approved by the regulator, the Locomotive will then be approved to be deployed in full operation.  </w:t>
      </w:r>
    </w:p>
    <w:p w:rsidR="00ED09D1" w:rsidRPr="00FF65A9" w:rsidRDefault="00ED09D1" w:rsidP="00D016E5">
      <w:pPr>
        <w:rPr>
          <w:rFonts w:ascii="Arial" w:hAnsi="Arial" w:cs="Arial"/>
          <w:lang w:val="en-ZA"/>
        </w:rPr>
      </w:pPr>
    </w:p>
    <w:sectPr w:rsidR="00ED09D1" w:rsidRPr="00FF65A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EC29F1"/>
    <w:multiLevelType w:val="hybridMultilevel"/>
    <w:tmpl w:val="667ABD94"/>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7"/>
  </w:num>
  <w:num w:numId="6">
    <w:abstractNumId w:val="29"/>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1"/>
  </w:num>
  <w:num w:numId="16">
    <w:abstractNumId w:val="22"/>
  </w:num>
  <w:num w:numId="17">
    <w:abstractNumId w:val="13"/>
  </w:num>
  <w:num w:numId="18">
    <w:abstractNumId w:val="32"/>
  </w:num>
  <w:num w:numId="19">
    <w:abstractNumId w:val="7"/>
  </w:num>
  <w:num w:numId="20">
    <w:abstractNumId w:val="9"/>
  </w:num>
  <w:num w:numId="21">
    <w:abstractNumId w:val="20"/>
  </w:num>
  <w:num w:numId="22">
    <w:abstractNumId w:val="28"/>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6"/>
  </w:num>
  <w:num w:numId="30">
    <w:abstractNumId w:val="4"/>
  </w:num>
  <w:num w:numId="31">
    <w:abstractNumId w:val="18"/>
  </w:num>
  <w:num w:numId="32">
    <w:abstractNumId w:val="1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D5937"/>
    <w:rsid w:val="000E04E0"/>
    <w:rsid w:val="000E1816"/>
    <w:rsid w:val="000E1907"/>
    <w:rsid w:val="000F14B7"/>
    <w:rsid w:val="000F15CB"/>
    <w:rsid w:val="000F29A6"/>
    <w:rsid w:val="000F76BD"/>
    <w:rsid w:val="00130AB5"/>
    <w:rsid w:val="00135D38"/>
    <w:rsid w:val="00153AAD"/>
    <w:rsid w:val="00156DF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196A"/>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963D0"/>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E57A5"/>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E05B0"/>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0D14"/>
    <w:rsid w:val="00C731ED"/>
    <w:rsid w:val="00C92817"/>
    <w:rsid w:val="00CB640B"/>
    <w:rsid w:val="00CC164A"/>
    <w:rsid w:val="00CE1573"/>
    <w:rsid w:val="00CF5BC7"/>
    <w:rsid w:val="00D016E5"/>
    <w:rsid w:val="00D222DF"/>
    <w:rsid w:val="00D444E5"/>
    <w:rsid w:val="00D82AB0"/>
    <w:rsid w:val="00D92CFD"/>
    <w:rsid w:val="00D92F30"/>
    <w:rsid w:val="00DA1E37"/>
    <w:rsid w:val="00DB27FD"/>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D09D1"/>
    <w:rsid w:val="00ED51E6"/>
    <w:rsid w:val="00EF5FED"/>
    <w:rsid w:val="00EF7862"/>
    <w:rsid w:val="00F00B6B"/>
    <w:rsid w:val="00F030B9"/>
    <w:rsid w:val="00F20CF3"/>
    <w:rsid w:val="00F526AD"/>
    <w:rsid w:val="00F5526F"/>
    <w:rsid w:val="00F65142"/>
    <w:rsid w:val="00F806FE"/>
    <w:rsid w:val="00F80B01"/>
    <w:rsid w:val="00F83C35"/>
    <w:rsid w:val="00F86A5F"/>
    <w:rsid w:val="00F87172"/>
    <w:rsid w:val="00F91072"/>
    <w:rsid w:val="00F920A1"/>
    <w:rsid w:val="00FA3CC6"/>
    <w:rsid w:val="00FA6022"/>
    <w:rsid w:val="00FD4C2F"/>
    <w:rsid w:val="00FD7E9F"/>
    <w:rsid w:val="00FE5840"/>
    <w:rsid w:val="00FF65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2015064529">
      <w:marLeft w:val="0"/>
      <w:marRight w:val="0"/>
      <w:marTop w:val="0"/>
      <w:marBottom w:val="0"/>
      <w:divBdr>
        <w:top w:val="none" w:sz="0" w:space="0" w:color="auto"/>
        <w:left w:val="none" w:sz="0" w:space="0" w:color="auto"/>
        <w:bottom w:val="none" w:sz="0" w:space="0" w:color="auto"/>
        <w:right w:val="none" w:sz="0" w:space="0" w:color="auto"/>
      </w:divBdr>
    </w:div>
    <w:div w:id="2015064530">
      <w:marLeft w:val="0"/>
      <w:marRight w:val="0"/>
      <w:marTop w:val="0"/>
      <w:marBottom w:val="0"/>
      <w:divBdr>
        <w:top w:val="none" w:sz="0" w:space="0" w:color="auto"/>
        <w:left w:val="none" w:sz="0" w:space="0" w:color="auto"/>
        <w:bottom w:val="none" w:sz="0" w:space="0" w:color="auto"/>
        <w:right w:val="none" w:sz="0" w:space="0" w:color="auto"/>
      </w:divBdr>
    </w:div>
    <w:div w:id="2015064531">
      <w:marLeft w:val="0"/>
      <w:marRight w:val="0"/>
      <w:marTop w:val="0"/>
      <w:marBottom w:val="0"/>
      <w:divBdr>
        <w:top w:val="none" w:sz="0" w:space="0" w:color="auto"/>
        <w:left w:val="none" w:sz="0" w:space="0" w:color="auto"/>
        <w:bottom w:val="none" w:sz="0" w:space="0" w:color="auto"/>
        <w:right w:val="none" w:sz="0" w:space="0" w:color="auto"/>
      </w:divBdr>
    </w:div>
    <w:div w:id="2015064532">
      <w:marLeft w:val="0"/>
      <w:marRight w:val="0"/>
      <w:marTop w:val="0"/>
      <w:marBottom w:val="0"/>
      <w:divBdr>
        <w:top w:val="none" w:sz="0" w:space="0" w:color="auto"/>
        <w:left w:val="none" w:sz="0" w:space="0" w:color="auto"/>
        <w:bottom w:val="none" w:sz="0" w:space="0" w:color="auto"/>
        <w:right w:val="none" w:sz="0" w:space="0" w:color="auto"/>
      </w:divBdr>
    </w:div>
    <w:div w:id="20150645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136</Words>
  <Characters>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2016-04-25T09:53:00Z</dcterms:created>
  <dcterms:modified xsi:type="dcterms:W3CDTF">2016-04-25T09:53:00Z</dcterms:modified>
</cp:coreProperties>
</file>