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E72000" w:rsidRDefault="00CC32BE" w:rsidP="00DB32F0">
      <w:pPr>
        <w:rPr>
          <w:rFonts w:ascii="Arial" w:eastAsia="Times New Roman" w:hAnsi="Arial" w:cs="Arial"/>
          <w:b/>
          <w:snapToGrid w:val="0"/>
          <w:color w:val="000000"/>
          <w:lang w:val="en-GB"/>
        </w:rPr>
      </w:pPr>
      <w:r w:rsidRPr="00E72000">
        <w:rPr>
          <w:rFonts w:ascii="Arial" w:eastAsia="Times New Roman" w:hAnsi="Arial" w:cs="Arial"/>
          <w:b/>
          <w:snapToGrid w:val="0"/>
          <w:color w:val="000000"/>
          <w:lang w:val="en-GB"/>
        </w:rPr>
        <w:t>______________________________________</w:t>
      </w:r>
      <w:r w:rsidR="00444855">
        <w:rPr>
          <w:rFonts w:ascii="Arial" w:eastAsia="Times New Roman" w:hAnsi="Arial" w:cs="Arial"/>
          <w:b/>
          <w:snapToGrid w:val="0"/>
          <w:color w:val="000000"/>
          <w:lang w:val="en-GB"/>
        </w:rPr>
        <w:t>___________________________________</w:t>
      </w:r>
    </w:p>
    <w:p w:rsidR="00D33C41" w:rsidRPr="00E72000"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E72000">
        <w:rPr>
          <w:rFonts w:ascii="Arial" w:eastAsia="Times New Roman" w:hAnsi="Arial" w:cs="Arial"/>
          <w:b/>
          <w:snapToGrid w:val="0"/>
          <w:color w:val="000000"/>
          <w:lang w:val="en-GB"/>
        </w:rPr>
        <w:t xml:space="preserve">NATIONAL </w:t>
      </w:r>
      <w:r w:rsidR="00382D1D" w:rsidRPr="00E72000">
        <w:rPr>
          <w:rFonts w:ascii="Arial" w:eastAsia="Times New Roman" w:hAnsi="Arial" w:cs="Arial"/>
          <w:b/>
          <w:snapToGrid w:val="0"/>
          <w:color w:val="000000"/>
          <w:lang w:val="en-GB"/>
        </w:rPr>
        <w:t xml:space="preserve">ASSEMBLY </w:t>
      </w:r>
      <w:r w:rsidR="007A7AE6" w:rsidRPr="00E72000">
        <w:rPr>
          <w:rFonts w:ascii="Arial" w:eastAsia="Times New Roman" w:hAnsi="Arial" w:cs="Arial"/>
          <w:b/>
          <w:snapToGrid w:val="0"/>
          <w:color w:val="000000"/>
          <w:lang w:val="en-GB"/>
        </w:rPr>
        <w:t xml:space="preserve">QUESTION FOR </w:t>
      </w:r>
      <w:r w:rsidR="00193B0E" w:rsidRPr="00E72000">
        <w:rPr>
          <w:rFonts w:ascii="Arial" w:eastAsia="Times New Roman" w:hAnsi="Arial" w:cs="Arial"/>
          <w:b/>
          <w:snapToGrid w:val="0"/>
          <w:color w:val="000000"/>
          <w:lang w:val="en-GB"/>
        </w:rPr>
        <w:t>WRITTEN</w:t>
      </w:r>
      <w:r w:rsidRPr="00E72000">
        <w:rPr>
          <w:rFonts w:ascii="Arial" w:eastAsia="Times New Roman" w:hAnsi="Arial" w:cs="Arial"/>
          <w:b/>
          <w:snapToGrid w:val="0"/>
          <w:color w:val="000000"/>
          <w:lang w:val="en-GB"/>
        </w:rPr>
        <w:t xml:space="preserve"> REPLY</w:t>
      </w:r>
    </w:p>
    <w:p w:rsidR="00D33C41" w:rsidRPr="00E72000"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E72000">
        <w:rPr>
          <w:rFonts w:ascii="Arial" w:eastAsia="Times New Roman" w:hAnsi="Arial" w:cs="Arial"/>
          <w:b/>
          <w:snapToGrid w:val="0"/>
          <w:lang w:val="en-GB"/>
        </w:rPr>
        <w:t>QUESTION NUMBER:</w:t>
      </w:r>
      <w:r w:rsidR="00E556BF" w:rsidRPr="00E72000">
        <w:rPr>
          <w:rFonts w:ascii="Arial" w:eastAsia="Times New Roman" w:hAnsi="Arial" w:cs="Arial"/>
          <w:b/>
          <w:snapToGrid w:val="0"/>
          <w:lang w:val="en-GB"/>
        </w:rPr>
        <w:t xml:space="preserve"> </w:t>
      </w:r>
      <w:r w:rsidRPr="00E72000">
        <w:rPr>
          <w:rFonts w:ascii="Arial" w:eastAsia="Times New Roman" w:hAnsi="Arial" w:cs="Arial"/>
          <w:b/>
          <w:snapToGrid w:val="0"/>
          <w:lang w:val="en-GB"/>
        </w:rPr>
        <w:tab/>
      </w:r>
      <w:r w:rsidR="00D63223" w:rsidRPr="00E72000">
        <w:rPr>
          <w:rFonts w:ascii="Arial" w:eastAsia="Times New Roman" w:hAnsi="Arial" w:cs="Arial"/>
          <w:b/>
          <w:snapToGrid w:val="0"/>
          <w:lang w:val="en-GB"/>
        </w:rPr>
        <w:t>10</w:t>
      </w:r>
      <w:r w:rsidR="00DC60C2" w:rsidRPr="00E72000">
        <w:rPr>
          <w:rFonts w:ascii="Arial" w:eastAsia="Times New Roman" w:hAnsi="Arial" w:cs="Arial"/>
          <w:b/>
          <w:snapToGrid w:val="0"/>
          <w:lang w:val="en-GB"/>
        </w:rPr>
        <w:t>30</w:t>
      </w:r>
    </w:p>
    <w:p w:rsidR="00D33C41" w:rsidRPr="00E72000" w:rsidRDefault="00D33C41" w:rsidP="00FB4659">
      <w:pPr>
        <w:spacing w:after="120" w:line="240" w:lineRule="auto"/>
        <w:jc w:val="center"/>
        <w:rPr>
          <w:rFonts w:ascii="Arial" w:eastAsia="Times New Roman" w:hAnsi="Arial" w:cs="Arial"/>
          <w:b/>
          <w:snapToGrid w:val="0"/>
          <w:lang w:val="en-GB"/>
        </w:rPr>
      </w:pPr>
      <w:r w:rsidRPr="00E72000">
        <w:rPr>
          <w:rFonts w:ascii="Arial" w:eastAsia="Times New Roman" w:hAnsi="Arial" w:cs="Arial"/>
          <w:b/>
          <w:snapToGrid w:val="0"/>
          <w:lang w:val="en-GB"/>
        </w:rPr>
        <w:t xml:space="preserve">DATE OF PUBLICATION IN INTERNAL QUESTION PAPER: </w:t>
      </w:r>
      <w:r w:rsidR="006F407C" w:rsidRPr="00E72000">
        <w:rPr>
          <w:rFonts w:ascii="Arial" w:eastAsia="Times New Roman" w:hAnsi="Arial" w:cs="Arial"/>
          <w:b/>
          <w:snapToGrid w:val="0"/>
          <w:lang w:val="en-GB"/>
        </w:rPr>
        <w:t>1</w:t>
      </w:r>
      <w:r w:rsidR="00670DC9" w:rsidRPr="00E72000">
        <w:rPr>
          <w:rFonts w:ascii="Arial" w:eastAsia="Times New Roman" w:hAnsi="Arial" w:cs="Arial"/>
          <w:b/>
          <w:snapToGrid w:val="0"/>
          <w:lang w:val="en-GB"/>
        </w:rPr>
        <w:t>8</w:t>
      </w:r>
      <w:r w:rsidR="003F023C" w:rsidRPr="00E72000">
        <w:rPr>
          <w:rFonts w:ascii="Arial" w:eastAsia="Times New Roman" w:hAnsi="Arial" w:cs="Arial"/>
          <w:b/>
          <w:snapToGrid w:val="0"/>
          <w:lang w:val="en-GB"/>
        </w:rPr>
        <w:t xml:space="preserve"> MARCH</w:t>
      </w:r>
      <w:r w:rsidR="009E7540" w:rsidRPr="00E72000">
        <w:rPr>
          <w:rFonts w:ascii="Arial" w:eastAsia="Times New Roman" w:hAnsi="Arial" w:cs="Arial"/>
          <w:b/>
          <w:snapToGrid w:val="0"/>
          <w:lang w:val="en-GB"/>
        </w:rPr>
        <w:t xml:space="preserve"> 202</w:t>
      </w:r>
      <w:r w:rsidR="00571987" w:rsidRPr="00E72000">
        <w:rPr>
          <w:rFonts w:ascii="Arial" w:eastAsia="Times New Roman" w:hAnsi="Arial" w:cs="Arial"/>
          <w:b/>
          <w:snapToGrid w:val="0"/>
          <w:lang w:val="en-GB"/>
        </w:rPr>
        <w:t>2</w:t>
      </w:r>
    </w:p>
    <w:p w:rsidR="00D33C41" w:rsidRPr="00E72000"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E72000">
        <w:rPr>
          <w:rFonts w:ascii="Arial" w:eastAsia="Times New Roman" w:hAnsi="Arial" w:cs="Arial"/>
          <w:b/>
          <w:snapToGrid w:val="0"/>
          <w:lang w:val="en-GB"/>
        </w:rPr>
        <w:t xml:space="preserve">INTERNAL QUESTION PAPER NUMBER:  </w:t>
      </w:r>
      <w:r w:rsidR="00670DC9" w:rsidRPr="00E72000">
        <w:rPr>
          <w:rFonts w:ascii="Arial" w:eastAsia="Times New Roman" w:hAnsi="Arial" w:cs="Arial"/>
          <w:b/>
          <w:snapToGrid w:val="0"/>
          <w:lang w:val="en-GB"/>
        </w:rPr>
        <w:t>11</w:t>
      </w:r>
      <w:r w:rsidR="002B387B" w:rsidRPr="00E72000">
        <w:rPr>
          <w:rFonts w:ascii="Arial" w:eastAsia="Times New Roman" w:hAnsi="Arial" w:cs="Arial"/>
          <w:b/>
          <w:snapToGrid w:val="0"/>
          <w:lang w:val="en-GB"/>
        </w:rPr>
        <w:t xml:space="preserve"> </w:t>
      </w:r>
      <w:r w:rsidR="009E7540" w:rsidRPr="00E72000">
        <w:rPr>
          <w:rFonts w:ascii="Arial" w:eastAsia="Times New Roman" w:hAnsi="Arial" w:cs="Arial"/>
          <w:b/>
          <w:snapToGrid w:val="0"/>
          <w:lang w:val="en-GB"/>
        </w:rPr>
        <w:t>- 202</w:t>
      </w:r>
      <w:r w:rsidR="00343A08" w:rsidRPr="00E72000">
        <w:rPr>
          <w:rFonts w:ascii="Arial" w:eastAsia="Times New Roman" w:hAnsi="Arial" w:cs="Arial"/>
          <w:b/>
          <w:snapToGrid w:val="0"/>
          <w:lang w:val="en-GB"/>
        </w:rPr>
        <w:t>2</w:t>
      </w:r>
    </w:p>
    <w:p w:rsidR="00DC60C2" w:rsidRPr="00E72000" w:rsidRDefault="00DC60C2" w:rsidP="00DC60C2">
      <w:pPr>
        <w:spacing w:before="100" w:beforeAutospacing="1" w:after="100" w:afterAutospacing="1" w:line="240" w:lineRule="auto"/>
        <w:ind w:left="720" w:hanging="720"/>
        <w:jc w:val="both"/>
        <w:outlineLvl w:val="0"/>
        <w:rPr>
          <w:rFonts w:ascii="Arial" w:hAnsi="Arial" w:cs="Arial"/>
        </w:rPr>
      </w:pPr>
      <w:r w:rsidRPr="00E72000">
        <w:rPr>
          <w:rFonts w:ascii="Arial" w:hAnsi="Arial" w:cs="Arial"/>
          <w:b/>
        </w:rPr>
        <w:t>1030.</w:t>
      </w:r>
      <w:r w:rsidRPr="00E72000">
        <w:rPr>
          <w:rFonts w:ascii="Arial" w:hAnsi="Arial" w:cs="Arial"/>
          <w:b/>
        </w:rPr>
        <w:tab/>
        <w:t>Ms L L van der Merwe (IFP) to ask the Minister of Social Development</w:t>
      </w:r>
      <w:r w:rsidR="00FD3248" w:rsidRPr="00E72000">
        <w:rPr>
          <w:rFonts w:ascii="Arial" w:hAnsi="Arial" w:cs="Arial"/>
          <w:b/>
        </w:rPr>
        <w:fldChar w:fldCharType="begin"/>
      </w:r>
      <w:r w:rsidRPr="00E72000">
        <w:rPr>
          <w:rFonts w:ascii="Arial" w:hAnsi="Arial" w:cs="Arial"/>
        </w:rPr>
        <w:instrText xml:space="preserve"> XE "</w:instrText>
      </w:r>
      <w:r w:rsidRPr="00E72000">
        <w:rPr>
          <w:rFonts w:ascii="Arial" w:hAnsi="Arial" w:cs="Arial"/>
          <w:b/>
        </w:rPr>
        <w:instrText>Social Development</w:instrText>
      </w:r>
      <w:r w:rsidRPr="00E72000">
        <w:rPr>
          <w:rFonts w:ascii="Arial" w:hAnsi="Arial" w:cs="Arial"/>
        </w:rPr>
        <w:instrText xml:space="preserve">" </w:instrText>
      </w:r>
      <w:r w:rsidR="00FD3248" w:rsidRPr="00E72000">
        <w:rPr>
          <w:rFonts w:ascii="Arial" w:hAnsi="Arial" w:cs="Arial"/>
          <w:b/>
        </w:rPr>
        <w:fldChar w:fldCharType="end"/>
      </w:r>
      <w:r w:rsidRPr="00E72000">
        <w:rPr>
          <w:rFonts w:ascii="Arial" w:hAnsi="Arial" w:cs="Arial"/>
          <w:b/>
        </w:rPr>
        <w:t xml:space="preserve">: </w:t>
      </w:r>
    </w:p>
    <w:p w:rsidR="00DC60C2" w:rsidRPr="00E72000" w:rsidRDefault="00DC60C2" w:rsidP="00DC60C2">
      <w:pPr>
        <w:spacing w:before="240" w:line="240" w:lineRule="auto"/>
        <w:ind w:left="709" w:right="26" w:firstLine="11"/>
        <w:jc w:val="both"/>
        <w:rPr>
          <w:rFonts w:ascii="Arial" w:hAnsi="Arial" w:cs="Arial"/>
        </w:rPr>
      </w:pPr>
      <w:r w:rsidRPr="00E72000">
        <w:rPr>
          <w:rFonts w:ascii="Arial" w:hAnsi="Arial" w:cs="Arial"/>
        </w:rPr>
        <w:t xml:space="preserve">Whether, with reference to the Deputy Director-General (DDG): Civic Service of the Department of Home Affairs reporting to the Portfolio Committee on Social Development on 2 March 2022 that copies of 2018 </w:t>
      </w:r>
      <w:r w:rsidRPr="00E72000">
        <w:rPr>
          <w:rFonts w:ascii="Arial" w:hAnsi="Arial" w:cs="Arial"/>
          <w:i/>
        </w:rPr>
        <w:t xml:space="preserve">Naki v Director General Home Affairs </w:t>
      </w:r>
      <w:r w:rsidRPr="00E72000">
        <w:rPr>
          <w:rFonts w:ascii="Arial" w:hAnsi="Arial" w:cs="Arial"/>
        </w:rPr>
        <w:t>judgment and the 2021 Centre for Child Law v Director General: Department of Home Affairs and Others judgment, both regarding unmarried fathers, had been sent to all the local offices of her department and the DDG further advising that her department had revised their Standard Operating Procedure (SOP) to allow for unmarried fathers the right to register their children’s births in the absence of the mother, she will furnish Ms L L van der Merwe with a copy of the (a) letter sent to local offices of her department in which she communicated the judgments and their impact on protocols and procedures going forward and (b) revised SOP; if not, why not; if so, on what date?</w:t>
      </w:r>
      <w:r w:rsidRPr="00E72000">
        <w:rPr>
          <w:rFonts w:ascii="Arial" w:hAnsi="Arial" w:cs="Arial"/>
        </w:rPr>
        <w:tab/>
      </w:r>
      <w:r w:rsidRPr="00E72000">
        <w:rPr>
          <w:rFonts w:ascii="Arial" w:hAnsi="Arial" w:cs="Arial"/>
        </w:rPr>
        <w:tab/>
      </w:r>
      <w:r w:rsidRPr="00E72000">
        <w:rPr>
          <w:rFonts w:ascii="Arial" w:hAnsi="Arial" w:cs="Arial"/>
        </w:rPr>
        <w:tab/>
      </w:r>
      <w:r w:rsidRPr="00E72000">
        <w:rPr>
          <w:rFonts w:ascii="Arial" w:hAnsi="Arial" w:cs="Arial"/>
        </w:rPr>
        <w:tab/>
      </w:r>
      <w:r w:rsidRPr="00E72000">
        <w:rPr>
          <w:rFonts w:ascii="Arial" w:hAnsi="Arial" w:cs="Arial"/>
        </w:rPr>
        <w:tab/>
      </w:r>
      <w:r w:rsidRPr="00E72000">
        <w:rPr>
          <w:rFonts w:ascii="Arial" w:hAnsi="Arial" w:cs="Arial"/>
        </w:rPr>
        <w:tab/>
      </w:r>
      <w:r w:rsidRPr="00E72000">
        <w:rPr>
          <w:rFonts w:ascii="Arial" w:hAnsi="Arial" w:cs="Arial"/>
        </w:rPr>
        <w:tab/>
      </w:r>
      <w:r w:rsidRPr="00E72000">
        <w:rPr>
          <w:rFonts w:ascii="Arial" w:hAnsi="Arial" w:cs="Arial"/>
        </w:rPr>
        <w:tab/>
      </w:r>
      <w:r w:rsidRPr="00E72000">
        <w:rPr>
          <w:rFonts w:ascii="Arial" w:hAnsi="Arial" w:cs="Arial"/>
        </w:rPr>
        <w:tab/>
      </w:r>
      <w:r w:rsidRPr="00E72000">
        <w:rPr>
          <w:rFonts w:ascii="Arial" w:hAnsi="Arial" w:cs="Arial"/>
        </w:rPr>
        <w:tab/>
      </w:r>
      <w:r w:rsidRPr="00E72000">
        <w:rPr>
          <w:rFonts w:ascii="Arial" w:hAnsi="Arial" w:cs="Arial"/>
        </w:rPr>
        <w:tab/>
      </w:r>
      <w:r w:rsidRPr="00E72000">
        <w:rPr>
          <w:rFonts w:ascii="Arial" w:hAnsi="Arial" w:cs="Arial"/>
        </w:rPr>
        <w:tab/>
        <w:t xml:space="preserve">     NW1277E</w:t>
      </w:r>
    </w:p>
    <w:p w:rsidR="00571987" w:rsidRPr="00E72000" w:rsidRDefault="00571987" w:rsidP="00D63223">
      <w:pPr>
        <w:spacing w:before="240" w:line="240" w:lineRule="auto"/>
        <w:ind w:left="709" w:right="26" w:firstLine="11"/>
        <w:jc w:val="both"/>
        <w:rPr>
          <w:rFonts w:ascii="Arial" w:hAnsi="Arial" w:cs="Arial"/>
        </w:rPr>
      </w:pPr>
    </w:p>
    <w:p w:rsidR="00DA4793" w:rsidRPr="00E72000" w:rsidRDefault="00DA4793" w:rsidP="00BD3C49">
      <w:pPr>
        <w:spacing w:after="0" w:line="240" w:lineRule="auto"/>
        <w:jc w:val="both"/>
        <w:rPr>
          <w:rFonts w:ascii="Arial" w:eastAsia="Times New Roman" w:hAnsi="Arial" w:cs="Arial"/>
          <w:b/>
          <w:snapToGrid w:val="0"/>
          <w:color w:val="000000"/>
          <w:lang w:val="en-GB"/>
        </w:rPr>
      </w:pPr>
      <w:r w:rsidRPr="00E72000">
        <w:rPr>
          <w:rFonts w:ascii="Arial" w:eastAsia="Times New Roman" w:hAnsi="Arial" w:cs="Arial"/>
          <w:b/>
          <w:snapToGrid w:val="0"/>
          <w:color w:val="000000"/>
          <w:lang w:val="en-GB"/>
        </w:rPr>
        <w:t>REPLY:</w:t>
      </w:r>
    </w:p>
    <w:p w:rsidR="009A271B" w:rsidRPr="00E72000" w:rsidRDefault="009A271B" w:rsidP="00BD3C49">
      <w:pPr>
        <w:spacing w:after="0" w:line="240" w:lineRule="auto"/>
        <w:jc w:val="both"/>
        <w:rPr>
          <w:rFonts w:ascii="Arial" w:eastAsia="Times New Roman" w:hAnsi="Arial" w:cs="Arial"/>
          <w:b/>
          <w:snapToGrid w:val="0"/>
          <w:color w:val="000000"/>
          <w:lang w:val="en-GB"/>
        </w:rPr>
      </w:pPr>
    </w:p>
    <w:p w:rsidR="00D66F4C" w:rsidRPr="00E72000" w:rsidRDefault="00E72000" w:rsidP="00D66F4C">
      <w:pPr>
        <w:spacing w:after="0" w:line="240" w:lineRule="auto"/>
        <w:jc w:val="both"/>
        <w:rPr>
          <w:rFonts w:ascii="Arial" w:eastAsia="Times New Roman" w:hAnsi="Arial" w:cs="Arial"/>
          <w:iCs/>
          <w:snapToGrid w:val="0"/>
          <w:lang w:val="en-GB"/>
        </w:rPr>
      </w:pPr>
      <w:r>
        <w:rPr>
          <w:rFonts w:ascii="Arial" w:eastAsia="Times New Roman" w:hAnsi="Arial" w:cs="Arial"/>
          <w:iCs/>
          <w:snapToGrid w:val="0"/>
          <w:lang w:val="en-GB"/>
        </w:rPr>
        <w:t xml:space="preserve">Please refer to my reply to parliamentary question 1029 on the same subject. </w:t>
      </w:r>
    </w:p>
    <w:p w:rsidR="009B1CB7" w:rsidRPr="00E72000" w:rsidRDefault="009B1CB7" w:rsidP="00DA4793">
      <w:pPr>
        <w:spacing w:before="100" w:beforeAutospacing="1" w:after="100" w:afterAutospacing="1"/>
        <w:jc w:val="both"/>
        <w:rPr>
          <w:rFonts w:ascii="Arial" w:hAnsi="Arial" w:cs="Arial"/>
        </w:rPr>
      </w:pPr>
    </w:p>
    <w:p w:rsidR="00F04ECE" w:rsidRPr="00E72000" w:rsidRDefault="00F04ECE" w:rsidP="00FB4659">
      <w:pPr>
        <w:spacing w:after="0" w:line="240" w:lineRule="auto"/>
        <w:jc w:val="both"/>
        <w:rPr>
          <w:rFonts w:ascii="Arial" w:eastAsia="Times New Roman" w:hAnsi="Arial" w:cs="Arial"/>
          <w:b/>
          <w:snapToGrid w:val="0"/>
          <w:color w:val="000000"/>
          <w:lang w:val="en-GB"/>
        </w:rPr>
      </w:pPr>
      <w:bookmarkStart w:id="0" w:name="_GoBack"/>
      <w:bookmarkEnd w:id="0"/>
    </w:p>
    <w:sectPr w:rsidR="00F04ECE" w:rsidRPr="00E72000" w:rsidSect="00FD32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FDE" w:rsidRDefault="00FD4FDE">
      <w:pPr>
        <w:spacing w:after="0" w:line="240" w:lineRule="auto"/>
      </w:pPr>
      <w:r>
        <w:separator/>
      </w:r>
    </w:p>
  </w:endnote>
  <w:endnote w:type="continuationSeparator" w:id="0">
    <w:p w:rsidR="00FD4FDE" w:rsidRDefault="00FD4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D3248">
        <w:pPr>
          <w:pStyle w:val="Footer"/>
          <w:jc w:val="right"/>
        </w:pPr>
        <w:r>
          <w:fldChar w:fldCharType="begin"/>
        </w:r>
        <w:r w:rsidR="00DA4793">
          <w:instrText xml:space="preserve"> PAGE   \* MERGEFORMAT </w:instrText>
        </w:r>
        <w:r>
          <w:fldChar w:fldCharType="separate"/>
        </w:r>
        <w:r w:rsidR="00FD4FDE">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FDE" w:rsidRDefault="00FD4FDE">
      <w:pPr>
        <w:spacing w:after="0" w:line="240" w:lineRule="auto"/>
      </w:pPr>
      <w:r>
        <w:separator/>
      </w:r>
    </w:p>
  </w:footnote>
  <w:footnote w:type="continuationSeparator" w:id="0">
    <w:p w:rsidR="00FD4FDE" w:rsidRDefault="00FD4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7281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2F1B57"/>
    <w:rsid w:val="002F3C28"/>
    <w:rsid w:val="003055D8"/>
    <w:rsid w:val="00306CD5"/>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606C"/>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4855"/>
    <w:rsid w:val="00446448"/>
    <w:rsid w:val="00447342"/>
    <w:rsid w:val="00454D2A"/>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4E87"/>
    <w:rsid w:val="00645D55"/>
    <w:rsid w:val="0065044E"/>
    <w:rsid w:val="0065360F"/>
    <w:rsid w:val="00653B78"/>
    <w:rsid w:val="006542D2"/>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1CBA"/>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26E5"/>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271B"/>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27368"/>
    <w:rsid w:val="00D33C41"/>
    <w:rsid w:val="00D4048F"/>
    <w:rsid w:val="00D450FC"/>
    <w:rsid w:val="00D51239"/>
    <w:rsid w:val="00D61A84"/>
    <w:rsid w:val="00D63223"/>
    <w:rsid w:val="00D66F4C"/>
    <w:rsid w:val="00D67D54"/>
    <w:rsid w:val="00D703A5"/>
    <w:rsid w:val="00D71E36"/>
    <w:rsid w:val="00D80E2E"/>
    <w:rsid w:val="00DA1E4E"/>
    <w:rsid w:val="00DA4793"/>
    <w:rsid w:val="00DB32F0"/>
    <w:rsid w:val="00DC028F"/>
    <w:rsid w:val="00DC221D"/>
    <w:rsid w:val="00DC5658"/>
    <w:rsid w:val="00DC60C2"/>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2000"/>
    <w:rsid w:val="00E73628"/>
    <w:rsid w:val="00E7400D"/>
    <w:rsid w:val="00E74AD9"/>
    <w:rsid w:val="00E76629"/>
    <w:rsid w:val="00E82276"/>
    <w:rsid w:val="00E82B0B"/>
    <w:rsid w:val="00E90BBD"/>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3248"/>
    <w:rsid w:val="00FD4FDE"/>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51427-F24C-4529-B64F-FD8B9631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2022-04-11T11:01:00Z</dcterms:created>
  <dcterms:modified xsi:type="dcterms:W3CDTF">2022-04-11T11:01:00Z</dcterms:modified>
</cp:coreProperties>
</file>