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91" w:rsidRDefault="006E6B91">
      <w:pPr>
        <w:pStyle w:val="BodyText"/>
        <w:spacing w:before="1"/>
        <w:rPr>
          <w:rFonts w:ascii="Times New Roman"/>
          <w:sz w:val="31"/>
        </w:rPr>
      </w:pPr>
    </w:p>
    <w:p w:rsidR="006E6B91" w:rsidRDefault="009D060E">
      <w:pPr>
        <w:spacing w:before="1"/>
        <w:ind w:left="3127"/>
      </w:pPr>
      <w:r>
        <w:t>NATIONAL</w:t>
      </w:r>
      <w:r>
        <w:rPr>
          <w:spacing w:val="-25"/>
        </w:rPr>
        <w:t xml:space="preserve"> </w:t>
      </w:r>
      <w:r>
        <w:t>ASSEMBLY</w:t>
      </w:r>
    </w:p>
    <w:p w:rsidR="006E6B91" w:rsidRDefault="009D060E">
      <w:pPr>
        <w:spacing w:before="70"/>
        <w:ind w:left="879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36/1/4/1(201900243)</w:t>
      </w:r>
    </w:p>
    <w:p w:rsidR="006E6B91" w:rsidRDefault="006E6B91">
      <w:pPr>
        <w:rPr>
          <w:rFonts w:ascii="Arial Black"/>
        </w:rPr>
        <w:sectPr w:rsidR="006E6B91">
          <w:type w:val="continuous"/>
          <w:pgSz w:w="11910" w:h="16850"/>
          <w:pgMar w:top="1580" w:right="1680" w:bottom="280" w:left="1680" w:header="720" w:footer="720" w:gutter="0"/>
          <w:cols w:num="2" w:space="720" w:equalWidth="0">
            <w:col w:w="5457" w:space="40"/>
            <w:col w:w="3053"/>
          </w:cols>
        </w:sectPr>
      </w:pPr>
    </w:p>
    <w:p w:rsidR="006E6B91" w:rsidRDefault="006E6B91">
      <w:pPr>
        <w:pStyle w:val="BodyText"/>
        <w:spacing w:before="9"/>
        <w:rPr>
          <w:rFonts w:ascii="Arial Black"/>
          <w:sz w:val="10"/>
        </w:rPr>
      </w:pPr>
    </w:p>
    <w:p w:rsidR="006E6B91" w:rsidRDefault="009D060E">
      <w:pPr>
        <w:spacing w:before="93" w:line="470" w:lineRule="auto"/>
        <w:ind w:left="283" w:right="5938" w:hanging="2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1026</w:t>
      </w:r>
    </w:p>
    <w:p w:rsidR="006E6B91" w:rsidRDefault="009D060E">
      <w:pPr>
        <w:spacing w:before="2"/>
        <w:ind w:left="2086" w:hanging="1768"/>
      </w:pPr>
      <w:r>
        <w:rPr>
          <w:u w:val="single"/>
        </w:rPr>
        <w:t>DATE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24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18"/>
          <w:u w:val="single"/>
        </w:rPr>
        <w:t xml:space="preserve"> </w:t>
      </w:r>
      <w:r>
        <w:rPr>
          <w:u w:val="single"/>
        </w:rPr>
        <w:t>IN</w:t>
      </w:r>
      <w:r>
        <w:rPr>
          <w:spacing w:val="-3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1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15"/>
          <w:u w:val="single"/>
        </w:rPr>
        <w:t xml:space="preserve"> </w:t>
      </w:r>
      <w:r>
        <w:rPr>
          <w:u w:val="single"/>
        </w:rPr>
        <w:t>20</w:t>
      </w:r>
      <w:r>
        <w:rPr>
          <w:spacing w:val="-25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11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3"/>
          <w:u w:val="single"/>
        </w:rPr>
        <w:t xml:space="preserve"> </w:t>
      </w:r>
      <w:r>
        <w:rPr>
          <w:u w:val="single"/>
        </w:rPr>
        <w:t>17-2019)</w:t>
      </w:r>
    </w:p>
    <w:p w:rsidR="006E6B91" w:rsidRDefault="006E6B91">
      <w:pPr>
        <w:pStyle w:val="BodyText"/>
        <w:spacing w:before="2"/>
        <w:rPr>
          <w:sz w:val="21"/>
        </w:rPr>
      </w:pPr>
    </w:p>
    <w:p w:rsidR="006E6B91" w:rsidRDefault="009D060E">
      <w:pPr>
        <w:ind w:left="269"/>
      </w:pPr>
      <w:r>
        <w:t xml:space="preserve">1026. </w:t>
      </w:r>
      <w:proofErr w:type="spellStart"/>
      <w:r>
        <w:t>Mrs</w:t>
      </w:r>
      <w:proofErr w:type="spellEnd"/>
      <w:r>
        <w:t xml:space="preserve"> M O Clarke (DA) to ask the Minister of Police:</w:t>
      </w:r>
    </w:p>
    <w:p w:rsidR="006E6B91" w:rsidRDefault="006E6B91">
      <w:pPr>
        <w:pStyle w:val="BodyText"/>
        <w:spacing w:before="1"/>
        <w:rPr>
          <w:sz w:val="22"/>
        </w:rPr>
      </w:pPr>
    </w:p>
    <w:p w:rsidR="006E6B91" w:rsidRDefault="009D060E">
      <w:pPr>
        <w:pStyle w:val="ListParagraph"/>
        <w:numPr>
          <w:ilvl w:val="0"/>
          <w:numId w:val="1"/>
        </w:numPr>
        <w:tabs>
          <w:tab w:val="left" w:pos="931"/>
        </w:tabs>
        <w:spacing w:line="225" w:lineRule="auto"/>
        <w:ind w:hanging="655"/>
        <w:jc w:val="both"/>
        <w:rPr>
          <w:sz w:val="23"/>
        </w:rPr>
      </w:pPr>
      <w:r>
        <w:rPr>
          <w:w w:val="95"/>
          <w:sz w:val="23"/>
        </w:rPr>
        <w:t xml:space="preserve">Whether the patrol vehicles of the </w:t>
      </w:r>
      <w:proofErr w:type="spellStart"/>
      <w:r>
        <w:rPr>
          <w:w w:val="95"/>
          <w:sz w:val="23"/>
        </w:rPr>
        <w:t>Elsburg</w:t>
      </w:r>
      <w:proofErr w:type="spellEnd"/>
      <w:r>
        <w:rPr>
          <w:w w:val="95"/>
          <w:sz w:val="23"/>
        </w:rPr>
        <w:t xml:space="preserve"> Police Station have been branded </w:t>
      </w:r>
      <w:r>
        <w:rPr>
          <w:sz w:val="23"/>
        </w:rPr>
        <w:t>and</w:t>
      </w:r>
      <w:r>
        <w:rPr>
          <w:spacing w:val="-17"/>
          <w:sz w:val="23"/>
        </w:rPr>
        <w:t xml:space="preserve"> </w:t>
      </w:r>
      <w:r>
        <w:rPr>
          <w:sz w:val="23"/>
        </w:rPr>
        <w:t>fitted</w:t>
      </w:r>
      <w:r>
        <w:rPr>
          <w:spacing w:val="-20"/>
          <w:sz w:val="23"/>
        </w:rPr>
        <w:t xml:space="preserve"> </w:t>
      </w:r>
      <w:r>
        <w:rPr>
          <w:sz w:val="23"/>
        </w:rPr>
        <w:t>with</w:t>
      </w:r>
      <w:r>
        <w:rPr>
          <w:spacing w:val="-22"/>
          <w:sz w:val="23"/>
        </w:rPr>
        <w:t xml:space="preserve"> </w:t>
      </w:r>
      <w:r>
        <w:rPr>
          <w:sz w:val="23"/>
        </w:rPr>
        <w:t>blue</w:t>
      </w:r>
      <w:r>
        <w:rPr>
          <w:spacing w:val="-19"/>
          <w:sz w:val="23"/>
        </w:rPr>
        <w:t xml:space="preserve"> </w:t>
      </w:r>
      <w:r>
        <w:rPr>
          <w:sz w:val="23"/>
        </w:rPr>
        <w:t>lights;</w:t>
      </w:r>
      <w:r>
        <w:rPr>
          <w:spacing w:val="-20"/>
          <w:sz w:val="23"/>
        </w:rPr>
        <w:t xml:space="preserve"> </w:t>
      </w:r>
      <w:r>
        <w:rPr>
          <w:sz w:val="23"/>
        </w:rPr>
        <w:t>if</w:t>
      </w:r>
      <w:r>
        <w:rPr>
          <w:spacing w:val="-24"/>
          <w:sz w:val="23"/>
        </w:rPr>
        <w:t xml:space="preserve"> </w:t>
      </w:r>
      <w:r>
        <w:rPr>
          <w:sz w:val="23"/>
        </w:rPr>
        <w:t>not,</w:t>
      </w:r>
      <w:r>
        <w:rPr>
          <w:spacing w:val="-18"/>
          <w:sz w:val="23"/>
        </w:rPr>
        <w:t xml:space="preserve"> </w:t>
      </w:r>
      <w:r>
        <w:rPr>
          <w:sz w:val="23"/>
        </w:rPr>
        <w:t>(a)</w:t>
      </w:r>
      <w:r>
        <w:rPr>
          <w:spacing w:val="-17"/>
          <w:sz w:val="23"/>
        </w:rPr>
        <w:t xml:space="preserve"> </w:t>
      </w:r>
      <w:r>
        <w:rPr>
          <w:sz w:val="23"/>
        </w:rPr>
        <w:t>why</w:t>
      </w:r>
      <w:r>
        <w:rPr>
          <w:spacing w:val="-17"/>
          <w:sz w:val="23"/>
        </w:rPr>
        <w:t xml:space="preserve"> </w:t>
      </w:r>
      <w:r>
        <w:rPr>
          <w:sz w:val="23"/>
        </w:rPr>
        <w:t>not</w:t>
      </w:r>
      <w:r>
        <w:rPr>
          <w:spacing w:val="-23"/>
          <w:sz w:val="23"/>
        </w:rPr>
        <w:t xml:space="preserve"> </w:t>
      </w:r>
      <w:r>
        <w:rPr>
          <w:sz w:val="23"/>
        </w:rPr>
        <w:t>and</w:t>
      </w:r>
      <w:r>
        <w:rPr>
          <w:spacing w:val="-19"/>
          <w:sz w:val="23"/>
        </w:rPr>
        <w:t xml:space="preserve"> </w:t>
      </w:r>
      <w:r>
        <w:rPr>
          <w:sz w:val="23"/>
        </w:rPr>
        <w:t>(b)</w:t>
      </w:r>
      <w:r>
        <w:rPr>
          <w:spacing w:val="-22"/>
          <w:sz w:val="23"/>
        </w:rPr>
        <w:t xml:space="preserve"> </w:t>
      </w:r>
      <w:r>
        <w:rPr>
          <w:sz w:val="23"/>
        </w:rPr>
        <w:t>by</w:t>
      </w:r>
      <w:r>
        <w:rPr>
          <w:spacing w:val="-18"/>
          <w:sz w:val="23"/>
        </w:rPr>
        <w:t xml:space="preserve"> </w:t>
      </w:r>
      <w:r>
        <w:rPr>
          <w:sz w:val="23"/>
        </w:rPr>
        <w:t>what</w:t>
      </w:r>
      <w:r>
        <w:rPr>
          <w:spacing w:val="-17"/>
          <w:sz w:val="23"/>
        </w:rPr>
        <w:t xml:space="preserve"> </w:t>
      </w:r>
      <w:r>
        <w:rPr>
          <w:sz w:val="23"/>
        </w:rPr>
        <w:t>date</w:t>
      </w:r>
      <w:r>
        <w:rPr>
          <w:spacing w:val="-17"/>
          <w:sz w:val="23"/>
        </w:rPr>
        <w:t xml:space="preserve"> </w:t>
      </w:r>
      <w:r>
        <w:rPr>
          <w:sz w:val="23"/>
        </w:rPr>
        <w:t>will</w:t>
      </w:r>
      <w:r>
        <w:rPr>
          <w:spacing w:val="-20"/>
          <w:sz w:val="23"/>
        </w:rPr>
        <w:t xml:space="preserve"> </w:t>
      </w:r>
      <w:r>
        <w:rPr>
          <w:sz w:val="23"/>
        </w:rPr>
        <w:t>this</w:t>
      </w:r>
      <w:r>
        <w:rPr>
          <w:spacing w:val="-18"/>
          <w:sz w:val="23"/>
        </w:rPr>
        <w:t xml:space="preserve"> </w:t>
      </w:r>
      <w:r>
        <w:rPr>
          <w:sz w:val="23"/>
        </w:rPr>
        <w:t>be done;</w:t>
      </w:r>
    </w:p>
    <w:p w:rsidR="006E6B91" w:rsidRDefault="006E6B91">
      <w:pPr>
        <w:pStyle w:val="BodyText"/>
        <w:spacing w:before="9"/>
        <w:rPr>
          <w:sz w:val="21"/>
        </w:rPr>
      </w:pPr>
    </w:p>
    <w:p w:rsidR="006E6B91" w:rsidRDefault="009D060E">
      <w:pPr>
        <w:pStyle w:val="ListParagraph"/>
        <w:numPr>
          <w:ilvl w:val="0"/>
          <w:numId w:val="1"/>
        </w:numPr>
        <w:tabs>
          <w:tab w:val="left" w:pos="927"/>
        </w:tabs>
        <w:spacing w:line="223" w:lineRule="auto"/>
        <w:ind w:left="932" w:right="222" w:hanging="654"/>
        <w:jc w:val="both"/>
        <w:rPr>
          <w:sz w:val="23"/>
        </w:rPr>
      </w:pPr>
      <w:r>
        <w:rPr>
          <w:w w:val="95"/>
          <w:sz w:val="23"/>
        </w:rPr>
        <w:t>(a)</w:t>
      </w:r>
      <w:r>
        <w:rPr>
          <w:spacing w:val="-25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what</w:t>
      </w:r>
      <w:proofErr w:type="gramEnd"/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was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total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cost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recent</w:t>
      </w:r>
      <w:r>
        <w:rPr>
          <w:spacing w:val="-26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reno</w:t>
      </w:r>
      <w:proofErr w:type="spellEnd"/>
      <w:r>
        <w:rPr>
          <w:w w:val="95"/>
          <w:sz w:val="23"/>
        </w:rPr>
        <w:t>\</w:t>
      </w:r>
      <w:proofErr w:type="spellStart"/>
      <w:r>
        <w:rPr>
          <w:w w:val="95"/>
          <w:sz w:val="23"/>
        </w:rPr>
        <w:t>lation</w:t>
      </w:r>
      <w:proofErr w:type="spellEnd"/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specified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station </w:t>
      </w:r>
      <w:r>
        <w:rPr>
          <w:sz w:val="23"/>
        </w:rPr>
        <w:t>and (b) how long did the</w:t>
      </w:r>
      <w:r>
        <w:rPr>
          <w:spacing w:val="-47"/>
          <w:sz w:val="23"/>
        </w:rPr>
        <w:t xml:space="preserve"> </w:t>
      </w:r>
      <w:r>
        <w:rPr>
          <w:sz w:val="23"/>
        </w:rPr>
        <w:t>renovation project take?</w:t>
      </w:r>
    </w:p>
    <w:p w:rsidR="006E6B91" w:rsidRDefault="009D060E">
      <w:pPr>
        <w:pStyle w:val="BodyText"/>
        <w:spacing w:line="245" w:lineRule="exact"/>
        <w:ind w:right="236"/>
        <w:jc w:val="right"/>
      </w:pPr>
      <w:r>
        <w:rPr>
          <w:w w:val="90"/>
        </w:rPr>
        <w:t>NW2180E</w:t>
      </w:r>
    </w:p>
    <w:p w:rsidR="006E6B91" w:rsidRDefault="009D060E">
      <w:pPr>
        <w:pStyle w:val="BodyText"/>
        <w:spacing w:line="255" w:lineRule="exact"/>
        <w:ind w:left="274"/>
      </w:pPr>
      <w:r>
        <w:t>REPLY:</w:t>
      </w:r>
    </w:p>
    <w:p w:rsidR="006E6B91" w:rsidRDefault="006E6B91">
      <w:pPr>
        <w:pStyle w:val="BodyText"/>
        <w:spacing w:before="9"/>
        <w:rPr>
          <w:sz w:val="12"/>
        </w:rPr>
      </w:pPr>
    </w:p>
    <w:p w:rsidR="006E6B91" w:rsidRDefault="009D060E">
      <w:pPr>
        <w:pStyle w:val="BodyText"/>
        <w:tabs>
          <w:tab w:val="left" w:pos="1249"/>
        </w:tabs>
        <w:spacing w:before="92" w:line="340" w:lineRule="auto"/>
        <w:ind w:left="1249" w:right="233" w:hanging="978"/>
        <w:jc w:val="both"/>
      </w:pPr>
      <w:r>
        <w:t>(1)</w:t>
      </w:r>
      <w:r>
        <w:tab/>
      </w:r>
      <w:r>
        <w:rPr>
          <w:w w:val="95"/>
        </w:rPr>
        <w:t>Yes,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patrol</w:t>
      </w:r>
      <w:r>
        <w:rPr>
          <w:spacing w:val="-20"/>
          <w:w w:val="95"/>
        </w:rPr>
        <w:t xml:space="preserve"> </w:t>
      </w:r>
      <w:r>
        <w:rPr>
          <w:w w:val="95"/>
        </w:rPr>
        <w:t>vehicles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Elsburg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20"/>
          <w:w w:val="95"/>
        </w:rPr>
        <w:t xml:space="preserve"> </w:t>
      </w:r>
      <w:r>
        <w:rPr>
          <w:w w:val="95"/>
        </w:rPr>
        <w:t>Station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been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branded </w:t>
      </w:r>
      <w:r>
        <w:t>and fitted with blue</w:t>
      </w:r>
      <w:r>
        <w:rPr>
          <w:spacing w:val="-16"/>
        </w:rPr>
        <w:t xml:space="preserve"> </w:t>
      </w:r>
      <w:r>
        <w:t>lights.</w:t>
      </w:r>
    </w:p>
    <w:p w:rsidR="006E6B91" w:rsidRDefault="006E6B91">
      <w:pPr>
        <w:pStyle w:val="BodyText"/>
        <w:spacing w:before="6"/>
        <w:rPr>
          <w:sz w:val="32"/>
        </w:rPr>
      </w:pPr>
    </w:p>
    <w:p w:rsidR="006E6B91" w:rsidRDefault="009D060E">
      <w:pPr>
        <w:tabs>
          <w:tab w:val="left" w:pos="1291"/>
        </w:tabs>
        <w:spacing w:before="1"/>
        <w:ind w:left="272"/>
      </w:pPr>
      <w:r>
        <w:t>(1)(a)(b)</w:t>
      </w:r>
      <w:r>
        <w:tab/>
        <w:t>Not</w:t>
      </w:r>
      <w:r>
        <w:rPr>
          <w:spacing w:val="-8"/>
        </w:rPr>
        <w:t xml:space="preserve"> </w:t>
      </w:r>
      <w:r>
        <w:t>applicable.</w:t>
      </w:r>
    </w:p>
    <w:p w:rsidR="006E6B91" w:rsidRDefault="006E6B91">
      <w:pPr>
        <w:pStyle w:val="BodyText"/>
        <w:rPr>
          <w:sz w:val="24"/>
        </w:rPr>
      </w:pPr>
    </w:p>
    <w:p w:rsidR="006E6B91" w:rsidRDefault="006E6B91">
      <w:pPr>
        <w:pStyle w:val="BodyText"/>
        <w:spacing w:before="10"/>
        <w:rPr>
          <w:sz w:val="18"/>
        </w:rPr>
      </w:pPr>
    </w:p>
    <w:p w:rsidR="006E6B91" w:rsidRDefault="009D060E">
      <w:pPr>
        <w:pStyle w:val="BodyText"/>
        <w:spacing w:line="338" w:lineRule="auto"/>
        <w:ind w:left="1282" w:right="221" w:hanging="1004"/>
        <w:jc w:val="both"/>
      </w:pPr>
      <w:r>
        <w:t>(2)(a)(b)</w:t>
      </w:r>
      <w:r>
        <w:rPr>
          <w:spacing w:val="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old</w:t>
      </w:r>
      <w:r>
        <w:rPr>
          <w:spacing w:val="-24"/>
        </w:rPr>
        <w:t xml:space="preserve"> </w:t>
      </w:r>
      <w:r>
        <w:t>police</w:t>
      </w:r>
      <w:r>
        <w:rPr>
          <w:spacing w:val="-21"/>
        </w:rPr>
        <w:t xml:space="preserve"> </w:t>
      </w:r>
      <w:r>
        <w:t>station</w:t>
      </w:r>
      <w:r>
        <w:rPr>
          <w:spacing w:val="-22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was</w:t>
      </w:r>
      <w:r>
        <w:rPr>
          <w:spacing w:val="-20"/>
        </w:rPr>
        <w:t xml:space="preserve"> </w:t>
      </w:r>
      <w:r>
        <w:t>vacated,</w:t>
      </w:r>
      <w:r>
        <w:rPr>
          <w:spacing w:val="-1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18</w:t>
      </w:r>
      <w:r>
        <w:rPr>
          <w:spacing w:val="-26"/>
        </w:rPr>
        <w:t xml:space="preserve"> </w:t>
      </w:r>
      <w:r>
        <w:t>March</w:t>
      </w:r>
      <w:r>
        <w:rPr>
          <w:spacing w:val="-23"/>
        </w:rPr>
        <w:t xml:space="preserve"> </w:t>
      </w:r>
      <w:r>
        <w:t>2019,</w:t>
      </w:r>
      <w:r>
        <w:rPr>
          <w:spacing w:val="-16"/>
        </w:rPr>
        <w:t xml:space="preserve"> </w:t>
      </w:r>
      <w:r>
        <w:t>due</w:t>
      </w:r>
      <w:r>
        <w:rPr>
          <w:spacing w:val="-2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 Prohibition</w:t>
      </w:r>
      <w:r>
        <w:rPr>
          <w:spacing w:val="-8"/>
        </w:rPr>
        <w:t xml:space="preserve"> </w:t>
      </w:r>
      <w:r>
        <w:t>Notice,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9"/>
        </w:rPr>
        <w:t xml:space="preserve"> </w:t>
      </w:r>
      <w:proofErr w:type="spellStart"/>
      <w:r>
        <w:t>Labour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location</w:t>
      </w:r>
      <w:r>
        <w:rPr>
          <w:spacing w:val="-14"/>
        </w:rPr>
        <w:t xml:space="preserve"> </w:t>
      </w:r>
      <w:r>
        <w:t xml:space="preserve">for </w:t>
      </w:r>
      <w:r>
        <w:rPr>
          <w:w w:val="95"/>
        </w:rPr>
        <w:t>premises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identified,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Wadeville</w:t>
      </w:r>
      <w:proofErr w:type="spellEnd"/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currently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>renovations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at </w:t>
      </w:r>
      <w:r>
        <w:t xml:space="preserve">the new premises, which </w:t>
      </w:r>
      <w:proofErr w:type="gramStart"/>
      <w:r>
        <w:t>is</w:t>
      </w:r>
      <w:proofErr w:type="gramEnd"/>
      <w:r>
        <w:t xml:space="preserve"> situated at 100 to 102 </w:t>
      </w:r>
      <w:proofErr w:type="spellStart"/>
      <w:r>
        <w:t>Nagington</w:t>
      </w:r>
      <w:proofErr w:type="spellEnd"/>
      <w:r>
        <w:t xml:space="preserve"> Road, </w:t>
      </w:r>
      <w:proofErr w:type="spellStart"/>
      <w:r>
        <w:t>Wadeville</w:t>
      </w:r>
      <w:proofErr w:type="spellEnd"/>
      <w:r>
        <w:t>.</w:t>
      </w:r>
    </w:p>
    <w:p w:rsidR="006E6B91" w:rsidRDefault="006E6B91">
      <w:pPr>
        <w:pStyle w:val="BodyText"/>
        <w:rPr>
          <w:sz w:val="26"/>
        </w:rPr>
      </w:pPr>
    </w:p>
    <w:p w:rsidR="006E6B91" w:rsidRDefault="009D060E">
      <w:pPr>
        <w:spacing w:before="215"/>
        <w:ind w:left="268"/>
      </w:pPr>
      <w:r>
        <w:t>Reply to question 1026 recommended/</w:t>
      </w:r>
    </w:p>
    <w:p w:rsidR="006E6B91" w:rsidRDefault="006E6B91">
      <w:pPr>
        <w:pStyle w:val="BodyText"/>
        <w:rPr>
          <w:sz w:val="20"/>
        </w:rPr>
      </w:pPr>
    </w:p>
    <w:p w:rsidR="006E6B91" w:rsidRDefault="006E6B91">
      <w:pPr>
        <w:pStyle w:val="BodyText"/>
        <w:rPr>
          <w:sz w:val="20"/>
        </w:rPr>
      </w:pPr>
    </w:p>
    <w:p w:rsidR="006E6B91" w:rsidRDefault="006E6B91">
      <w:pPr>
        <w:pStyle w:val="BodyText"/>
        <w:rPr>
          <w:sz w:val="20"/>
        </w:rPr>
      </w:pPr>
    </w:p>
    <w:p w:rsidR="006E6B91" w:rsidRDefault="006E6B91">
      <w:pPr>
        <w:pStyle w:val="BodyText"/>
        <w:rPr>
          <w:sz w:val="20"/>
        </w:rPr>
      </w:pPr>
    </w:p>
    <w:p w:rsidR="006E6B91" w:rsidRDefault="006E6B91">
      <w:pPr>
        <w:pStyle w:val="BodyText"/>
        <w:rPr>
          <w:sz w:val="20"/>
        </w:rPr>
      </w:pPr>
    </w:p>
    <w:p w:rsidR="006E6B91" w:rsidRDefault="006E6B91">
      <w:pPr>
        <w:pStyle w:val="BodyText"/>
        <w:spacing w:before="3"/>
        <w:rPr>
          <w:sz w:val="21"/>
        </w:rPr>
      </w:pPr>
    </w:p>
    <w:p w:rsidR="006E6B91" w:rsidRDefault="006E6B91">
      <w:pPr>
        <w:pStyle w:val="BodyText"/>
        <w:spacing w:before="108" w:line="223" w:lineRule="auto"/>
        <w:ind w:left="3565" w:right="1614" w:firstLine="2223"/>
      </w:pPr>
      <w:r>
        <w:pict>
          <v:group id="_x0000_s1032" style="position:absolute;left:0;text-align:left;margin-left:94.3pt;margin-top:-28.15pt;width:168.5pt;height:70.4pt;z-index:251657216;mso-position-horizontal-relative:page" coordorigin="1886,-563" coordsize="3370,1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86;top:-563;width:3370;height:137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942;top:599;width:267;height:246" filled="f" stroked="f">
              <v:textbox inset="0,0,0,0">
                <w:txbxContent>
                  <w:p w:rsidR="006E6B91" w:rsidRDefault="009D060E">
                    <w:pPr>
                      <w:spacing w:line="246" w:lineRule="exact"/>
                    </w:pPr>
                    <w:r>
                      <w:t>KJ</w:t>
                    </w:r>
                  </w:p>
                </w:txbxContent>
              </v:textbox>
            </v:shape>
            <v:shape id="_x0000_s1033" type="#_x0000_t202" style="position:absolute;left:2784;top:354;width:1097;height:491" filled="f" stroked="f">
              <v:textbox inset="0,0,0,0">
                <w:txbxContent>
                  <w:p w:rsidR="006E6B91" w:rsidRDefault="009D060E">
                    <w:pPr>
                      <w:spacing w:line="242" w:lineRule="exact"/>
                      <w:ind w:left="304" w:right="423"/>
                      <w:jc w:val="center"/>
                    </w:pPr>
                    <w:r>
                      <w:t>CO</w:t>
                    </w:r>
                  </w:p>
                  <w:p w:rsidR="006E6B91" w:rsidRDefault="009D060E">
                    <w:pPr>
                      <w:spacing w:line="249" w:lineRule="exact"/>
                      <w:ind w:left="-1" w:right="18"/>
                      <w:jc w:val="center"/>
                    </w:pPr>
                    <w:r>
                      <w:t>LE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(SOEG)</w:t>
                    </w:r>
                  </w:p>
                </w:txbxContent>
              </v:textbox>
            </v:shape>
            <w10:wrap anchorx="page"/>
          </v:group>
        </w:pict>
      </w:r>
      <w:r w:rsidR="009D060E">
        <w:rPr>
          <w:w w:val="95"/>
        </w:rPr>
        <w:t>GENERAL UTH AFRICAN POLICE SERVICE</w:t>
      </w:r>
    </w:p>
    <w:p w:rsidR="006E6B91" w:rsidRDefault="006E6B91">
      <w:pPr>
        <w:pStyle w:val="BodyText"/>
        <w:rPr>
          <w:sz w:val="20"/>
        </w:rPr>
      </w:pPr>
    </w:p>
    <w:p w:rsidR="006E6B91" w:rsidRDefault="009D060E">
      <w:pPr>
        <w:tabs>
          <w:tab w:val="left" w:pos="1045"/>
        </w:tabs>
        <w:spacing w:before="245"/>
        <w:ind w:left="259"/>
        <w:rPr>
          <w:sz w:val="24"/>
        </w:rPr>
      </w:pPr>
      <w:r>
        <w:rPr>
          <w:w w:val="85"/>
          <w:position w:val="6"/>
          <w:sz w:val="24"/>
        </w:rPr>
        <w:t>Date:</w:t>
      </w:r>
      <w:r>
        <w:rPr>
          <w:w w:val="85"/>
          <w:position w:val="6"/>
          <w:sz w:val="24"/>
        </w:rPr>
        <w:tab/>
      </w:r>
      <w:r>
        <w:rPr>
          <w:w w:val="85"/>
          <w:sz w:val="24"/>
        </w:rPr>
        <w:t xml:space="preserve">›fI19 l6- </w:t>
      </w:r>
      <w:r>
        <w:rPr>
          <w:w w:val="75"/>
          <w:sz w:val="24"/>
        </w:rPr>
        <w:t>IN</w:t>
      </w:r>
      <w:r>
        <w:rPr>
          <w:spacing w:val="-2"/>
          <w:w w:val="75"/>
          <w:sz w:val="24"/>
        </w:rPr>
        <w:t xml:space="preserve"> </w:t>
      </w:r>
      <w:r>
        <w:rPr>
          <w:w w:val="85"/>
          <w:sz w:val="24"/>
        </w:rPr>
        <w:t>1</w:t>
      </w:r>
    </w:p>
    <w:p w:rsidR="006E6B91" w:rsidRDefault="006E6B91">
      <w:pPr>
        <w:rPr>
          <w:sz w:val="24"/>
        </w:rPr>
        <w:sectPr w:rsidR="006E6B91">
          <w:type w:val="continuous"/>
          <w:pgSz w:w="11910" w:h="16850"/>
          <w:pgMar w:top="1580" w:right="1680" w:bottom="280" w:left="1680" w:header="720" w:footer="720" w:gutter="0"/>
          <w:cols w:space="720"/>
        </w:sectPr>
      </w:pPr>
    </w:p>
    <w:p w:rsidR="006E6B91" w:rsidRDefault="009D060E">
      <w:pPr>
        <w:spacing w:before="74"/>
        <w:ind w:right="7"/>
        <w:jc w:val="center"/>
        <w:rPr>
          <w:rFonts w:ascii="Courier New"/>
        </w:rPr>
      </w:pPr>
      <w:r>
        <w:rPr>
          <w:rFonts w:ascii="Courier New"/>
          <w:w w:val="97"/>
        </w:rPr>
        <w:lastRenderedPageBreak/>
        <w:t>2</w:t>
      </w:r>
    </w:p>
    <w:p w:rsidR="006E6B91" w:rsidRDefault="006E6B91">
      <w:pPr>
        <w:pStyle w:val="BodyText"/>
        <w:rPr>
          <w:rFonts w:ascii="Courier New"/>
          <w:sz w:val="20"/>
        </w:rPr>
      </w:pPr>
    </w:p>
    <w:p w:rsidR="006E6B91" w:rsidRDefault="006E6B91">
      <w:pPr>
        <w:pStyle w:val="BodyText"/>
        <w:spacing w:before="11"/>
        <w:rPr>
          <w:rFonts w:ascii="Courier New"/>
          <w:sz w:val="28"/>
        </w:rPr>
      </w:pPr>
    </w:p>
    <w:p w:rsidR="006E6B91" w:rsidRDefault="009D060E">
      <w:pPr>
        <w:pStyle w:val="BodyText"/>
        <w:spacing w:before="92"/>
        <w:ind w:left="253"/>
      </w:pPr>
      <w:r>
        <w:t>Reply to question 1026 approved/</w:t>
      </w:r>
    </w:p>
    <w:p w:rsidR="006E6B91" w:rsidRDefault="006E6B91">
      <w:pPr>
        <w:pStyle w:val="BodyText"/>
        <w:spacing w:before="2"/>
        <w:rPr>
          <w:sz w:val="27"/>
        </w:rPr>
      </w:pPr>
      <w:r w:rsidRPr="006E6B91">
        <w:pict>
          <v:group id="_x0000_s1026" style="position:absolute;margin-left:96.25pt;margin-top:18.1pt;width:129.4pt;height:137.9pt;z-index:-251658240;mso-wrap-distance-left:0;mso-wrap-distance-right:0;mso-position-horizontal-relative:page" coordorigin="1925,362" coordsize="2588,2758">
            <v:shape id="_x0000_s1031" type="#_x0000_t75" style="position:absolute;left:2224;top:362;width:2081;height:2758">
              <v:imagedata r:id="rId6" o:title=""/>
            </v:shape>
            <v:shape id="_x0000_s1030" type="#_x0000_t75" style="position:absolute;left:1951;top:2457;width:1505;height:375">
              <v:imagedata r:id="rId7" o:title=""/>
            </v:shape>
            <v:shape id="_x0000_s1029" type="#_x0000_t202" style="position:absolute;left:1925;top:1740;width:341;height:246" filled="f" stroked="f">
              <v:textbox inset="0,0,0,0">
                <w:txbxContent>
                  <w:p w:rsidR="006E6B91" w:rsidRDefault="009D060E">
                    <w:pPr>
                      <w:spacing w:line="246" w:lineRule="exact"/>
                    </w:pPr>
                    <w:r>
                      <w:t>GE</w:t>
                    </w:r>
                  </w:p>
                </w:txbxContent>
              </v:textbox>
            </v:shape>
            <v:shape id="_x0000_s1028" type="#_x0000_t202" style="position:absolute;left:3036;top:1740;width:1477;height:246" filled="f" stroked="f">
              <v:textbox inset="0,0,0,0">
                <w:txbxContent>
                  <w:p w:rsidR="006E6B91" w:rsidRDefault="009D060E">
                    <w:pPr>
                      <w:spacing w:line="246" w:lineRule="exact"/>
                    </w:pPr>
                    <w:r>
                      <w:t>BH CELE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(MP)</w:t>
                    </w:r>
                  </w:p>
                </w:txbxContent>
              </v:textbox>
            </v:shape>
            <v:shape id="_x0000_s1027" type="#_x0000_t202" style="position:absolute;left:1927;top:1992;width:2250;height:246" filled="f" stroked="f">
              <v:textbox inset="0,0,0,0">
                <w:txbxContent>
                  <w:p w:rsidR="006E6B91" w:rsidRDefault="009D060E">
                    <w:pPr>
                      <w:tabs>
                        <w:tab w:val="left" w:pos="1251"/>
                      </w:tabs>
                      <w:spacing w:line="246" w:lineRule="exact"/>
                    </w:pPr>
                    <w:r>
                      <w:t>MINISTER</w:t>
                    </w:r>
                    <w:r>
                      <w:tab/>
                      <w:t>F P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LICE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E6B91" w:rsidSect="006E6B91">
      <w:pgSz w:w="11910" w:h="16850"/>
      <w:pgMar w:top="9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053C"/>
    <w:multiLevelType w:val="hybridMultilevel"/>
    <w:tmpl w:val="E26268D6"/>
    <w:lvl w:ilvl="0" w:tplc="79729844">
      <w:start w:val="1"/>
      <w:numFmt w:val="decimal"/>
      <w:lvlText w:val="(%1)"/>
      <w:lvlJc w:val="left"/>
      <w:pPr>
        <w:ind w:left="933" w:hanging="653"/>
        <w:jc w:val="left"/>
      </w:pPr>
      <w:rPr>
        <w:rFonts w:ascii="Arial" w:eastAsia="Arial" w:hAnsi="Arial" w:cs="Arial" w:hint="default"/>
        <w:spacing w:val="-1"/>
        <w:w w:val="90"/>
        <w:sz w:val="23"/>
        <w:szCs w:val="23"/>
        <w:lang w:val="en-US" w:eastAsia="en-US" w:bidi="en-US"/>
      </w:rPr>
    </w:lvl>
    <w:lvl w:ilvl="1" w:tplc="E0C81E8A">
      <w:numFmt w:val="bullet"/>
      <w:lvlText w:val="•"/>
      <w:lvlJc w:val="left"/>
      <w:pPr>
        <w:ind w:left="1700" w:hanging="653"/>
      </w:pPr>
      <w:rPr>
        <w:rFonts w:hint="default"/>
        <w:lang w:val="en-US" w:eastAsia="en-US" w:bidi="en-US"/>
      </w:rPr>
    </w:lvl>
    <w:lvl w:ilvl="2" w:tplc="F81A9288">
      <w:numFmt w:val="bullet"/>
      <w:lvlText w:val="•"/>
      <w:lvlJc w:val="left"/>
      <w:pPr>
        <w:ind w:left="2461" w:hanging="653"/>
      </w:pPr>
      <w:rPr>
        <w:rFonts w:hint="default"/>
        <w:lang w:val="en-US" w:eastAsia="en-US" w:bidi="en-US"/>
      </w:rPr>
    </w:lvl>
    <w:lvl w:ilvl="3" w:tplc="FA4E3266">
      <w:numFmt w:val="bullet"/>
      <w:lvlText w:val="•"/>
      <w:lvlJc w:val="left"/>
      <w:pPr>
        <w:ind w:left="3222" w:hanging="653"/>
      </w:pPr>
      <w:rPr>
        <w:rFonts w:hint="default"/>
        <w:lang w:val="en-US" w:eastAsia="en-US" w:bidi="en-US"/>
      </w:rPr>
    </w:lvl>
    <w:lvl w:ilvl="4" w:tplc="DF5A0300">
      <w:numFmt w:val="bullet"/>
      <w:lvlText w:val="•"/>
      <w:lvlJc w:val="left"/>
      <w:pPr>
        <w:ind w:left="3983" w:hanging="653"/>
      </w:pPr>
      <w:rPr>
        <w:rFonts w:hint="default"/>
        <w:lang w:val="en-US" w:eastAsia="en-US" w:bidi="en-US"/>
      </w:rPr>
    </w:lvl>
    <w:lvl w:ilvl="5" w:tplc="7EB435B2">
      <w:numFmt w:val="bullet"/>
      <w:lvlText w:val="•"/>
      <w:lvlJc w:val="left"/>
      <w:pPr>
        <w:ind w:left="4744" w:hanging="653"/>
      </w:pPr>
      <w:rPr>
        <w:rFonts w:hint="default"/>
        <w:lang w:val="en-US" w:eastAsia="en-US" w:bidi="en-US"/>
      </w:rPr>
    </w:lvl>
    <w:lvl w:ilvl="6" w:tplc="3CA4E1E4">
      <w:numFmt w:val="bullet"/>
      <w:lvlText w:val="•"/>
      <w:lvlJc w:val="left"/>
      <w:pPr>
        <w:ind w:left="5505" w:hanging="653"/>
      </w:pPr>
      <w:rPr>
        <w:rFonts w:hint="default"/>
        <w:lang w:val="en-US" w:eastAsia="en-US" w:bidi="en-US"/>
      </w:rPr>
    </w:lvl>
    <w:lvl w:ilvl="7" w:tplc="8D7EB236">
      <w:numFmt w:val="bullet"/>
      <w:lvlText w:val="•"/>
      <w:lvlJc w:val="left"/>
      <w:pPr>
        <w:ind w:left="6266" w:hanging="653"/>
      </w:pPr>
      <w:rPr>
        <w:rFonts w:hint="default"/>
        <w:lang w:val="en-US" w:eastAsia="en-US" w:bidi="en-US"/>
      </w:rPr>
    </w:lvl>
    <w:lvl w:ilvl="8" w:tplc="4AF620C8">
      <w:numFmt w:val="bullet"/>
      <w:lvlText w:val="•"/>
      <w:lvlJc w:val="left"/>
      <w:pPr>
        <w:ind w:left="7027" w:hanging="6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6B91"/>
    <w:rsid w:val="006E6B91"/>
    <w:rsid w:val="009D060E"/>
    <w:rsid w:val="00B1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B9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6B91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E6B91"/>
    <w:pPr>
      <w:ind w:left="932" w:right="213" w:hanging="655"/>
      <w:jc w:val="both"/>
    </w:pPr>
  </w:style>
  <w:style w:type="paragraph" w:customStyle="1" w:styleId="TableParagraph">
    <w:name w:val="Table Paragraph"/>
    <w:basedOn w:val="Normal"/>
    <w:uiPriority w:val="1"/>
    <w:qFormat/>
    <w:rsid w:val="006E6B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>Deftones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2019-10-23T11:18:00Z</dcterms:created>
  <dcterms:modified xsi:type="dcterms:W3CDTF">2019-10-23T11:18:00Z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