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64" w:rsidRDefault="00705C64">
      <w:pPr>
        <w:pStyle w:val="BodyText"/>
        <w:spacing w:before="7"/>
        <w:rPr>
          <w:rFonts w:ascii="Times New Roman"/>
          <w:sz w:val="32"/>
        </w:rPr>
      </w:pPr>
    </w:p>
    <w:p w:rsidR="00705C64" w:rsidRDefault="00E814D9">
      <w:pPr>
        <w:ind w:left="3184"/>
      </w:pPr>
      <w:r>
        <w:t>NATIONAL</w:t>
      </w:r>
      <w:r>
        <w:rPr>
          <w:spacing w:val="-24"/>
        </w:rPr>
        <w:t xml:space="preserve"> </w:t>
      </w:r>
      <w:r>
        <w:t>ASSEMBLY</w:t>
      </w:r>
    </w:p>
    <w:p w:rsidR="00705C64" w:rsidRDefault="00E814D9">
      <w:pPr>
        <w:spacing w:before="87"/>
        <w:ind w:left="879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36/1/4/1(201900239)</w:t>
      </w:r>
    </w:p>
    <w:p w:rsidR="00705C64" w:rsidRDefault="00705C64">
      <w:pPr>
        <w:rPr>
          <w:rFonts w:ascii="Arial Black"/>
        </w:rPr>
        <w:sectPr w:rsidR="00705C64">
          <w:type w:val="continuous"/>
          <w:pgSz w:w="11910" w:h="16850"/>
          <w:pgMar w:top="1520" w:right="1620" w:bottom="280" w:left="1680" w:header="720" w:footer="720" w:gutter="0"/>
          <w:cols w:num="2" w:space="720" w:equalWidth="0">
            <w:col w:w="5515" w:space="40"/>
            <w:col w:w="3055"/>
          </w:cols>
        </w:sectPr>
      </w:pPr>
    </w:p>
    <w:p w:rsidR="00705C64" w:rsidRDefault="00705C64">
      <w:pPr>
        <w:pStyle w:val="BodyText"/>
        <w:spacing w:before="12"/>
        <w:rPr>
          <w:rFonts w:ascii="Arial Black"/>
          <w:sz w:val="11"/>
        </w:rPr>
      </w:pPr>
    </w:p>
    <w:p w:rsidR="00705C64" w:rsidRDefault="00E814D9">
      <w:pPr>
        <w:spacing w:before="93"/>
        <w:ind w:left="340"/>
        <w:rPr>
          <w:sz w:val="21"/>
        </w:rPr>
      </w:pPr>
      <w:r>
        <w:rPr>
          <w:sz w:val="21"/>
          <w:u w:val="single"/>
        </w:rPr>
        <w:t>FOR WRITTEN REPLY</w:t>
      </w:r>
    </w:p>
    <w:p w:rsidR="00705C64" w:rsidRDefault="00705C64">
      <w:pPr>
        <w:pStyle w:val="BodyText"/>
        <w:spacing w:before="5"/>
        <w:rPr>
          <w:sz w:val="21"/>
        </w:rPr>
      </w:pPr>
    </w:p>
    <w:p w:rsidR="00705C64" w:rsidRDefault="00E814D9">
      <w:pPr>
        <w:ind w:left="333"/>
      </w:pPr>
      <w:r>
        <w:rPr>
          <w:u w:val="single"/>
        </w:rPr>
        <w:t>QUESTION 1011</w:t>
      </w:r>
    </w:p>
    <w:p w:rsidR="00705C64" w:rsidRDefault="00705C64">
      <w:pPr>
        <w:pStyle w:val="BodyText"/>
        <w:spacing w:before="6"/>
        <w:rPr>
          <w:sz w:val="20"/>
        </w:rPr>
      </w:pPr>
    </w:p>
    <w:p w:rsidR="00705C64" w:rsidRDefault="00E814D9">
      <w:pPr>
        <w:ind w:left="2151" w:hanging="1775"/>
      </w:pPr>
      <w:r>
        <w:rPr>
          <w:u w:val="single"/>
        </w:rPr>
        <w:t>DATE</w:t>
      </w:r>
      <w:r>
        <w:rPr>
          <w:spacing w:val="-24"/>
          <w:u w:val="single"/>
        </w:rPr>
        <w:t xml:space="preserve"> </w:t>
      </w:r>
      <w:r>
        <w:rPr>
          <w:u w:val="single"/>
        </w:rPr>
        <w:t>OF</w:t>
      </w:r>
      <w:r>
        <w:rPr>
          <w:spacing w:val="-21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IN</w:t>
      </w:r>
      <w:r>
        <w:rPr>
          <w:spacing w:val="-34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9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8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13"/>
          <w:u w:val="single"/>
        </w:rPr>
        <w:t xml:space="preserve"> </w:t>
      </w:r>
      <w:r>
        <w:rPr>
          <w:u w:val="single"/>
        </w:rPr>
        <w:t>20</w:t>
      </w:r>
      <w:r>
        <w:rPr>
          <w:spacing w:val="-27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9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3"/>
          <w:u w:val="single"/>
        </w:rPr>
        <w:t xml:space="preserve"> </w:t>
      </w:r>
      <w:r>
        <w:rPr>
          <w:u w:val="single"/>
        </w:rPr>
        <w:t>17-2019)</w:t>
      </w:r>
    </w:p>
    <w:p w:rsidR="00705C64" w:rsidRDefault="00705C64">
      <w:pPr>
        <w:pStyle w:val="BodyText"/>
        <w:spacing w:before="2"/>
        <w:rPr>
          <w:sz w:val="21"/>
        </w:rPr>
      </w:pPr>
    </w:p>
    <w:p w:rsidR="00705C64" w:rsidRDefault="00E814D9">
      <w:pPr>
        <w:ind w:left="326"/>
      </w:pPr>
      <w:r>
        <w:rPr>
          <w:w w:val="105"/>
        </w:rPr>
        <w:t>1011. Mr H Ismail (DA) to ask the Minister of Police:</w:t>
      </w:r>
    </w:p>
    <w:p w:rsidR="00705C64" w:rsidRDefault="00705C64">
      <w:pPr>
        <w:pStyle w:val="BodyText"/>
        <w:spacing w:before="5"/>
        <w:rPr>
          <w:sz w:val="21"/>
        </w:rPr>
      </w:pPr>
    </w:p>
    <w:p w:rsidR="00705C64" w:rsidRDefault="00E814D9">
      <w:pPr>
        <w:pStyle w:val="ListParagraph"/>
        <w:numPr>
          <w:ilvl w:val="0"/>
          <w:numId w:val="1"/>
        </w:numPr>
        <w:tabs>
          <w:tab w:val="left" w:pos="996"/>
        </w:tabs>
        <w:spacing w:before="1" w:line="225" w:lineRule="auto"/>
        <w:ind w:right="225" w:hanging="647"/>
        <w:jc w:val="both"/>
        <w:rPr>
          <w:sz w:val="23"/>
        </w:rPr>
      </w:pPr>
      <w:r>
        <w:rPr>
          <w:w w:val="95"/>
          <w:sz w:val="23"/>
        </w:rPr>
        <w:t>Whether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there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any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reservists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stationed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Kempton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Park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 xml:space="preserve">Police </w:t>
      </w:r>
      <w:r>
        <w:rPr>
          <w:sz w:val="23"/>
        </w:rPr>
        <w:t>Station;</w:t>
      </w:r>
      <w:r>
        <w:rPr>
          <w:spacing w:val="-25"/>
          <w:sz w:val="23"/>
        </w:rPr>
        <w:t xml:space="preserve"> </w:t>
      </w:r>
      <w:r>
        <w:rPr>
          <w:sz w:val="23"/>
        </w:rPr>
        <w:t>if</w:t>
      </w:r>
      <w:r>
        <w:rPr>
          <w:spacing w:val="-29"/>
          <w:sz w:val="23"/>
        </w:rPr>
        <w:t xml:space="preserve"> </w:t>
      </w:r>
      <w:r>
        <w:rPr>
          <w:sz w:val="23"/>
        </w:rPr>
        <w:t>so,</w:t>
      </w:r>
      <w:r>
        <w:rPr>
          <w:spacing w:val="-26"/>
          <w:sz w:val="23"/>
        </w:rPr>
        <w:t xml:space="preserve"> </w:t>
      </w:r>
      <w:r>
        <w:rPr>
          <w:sz w:val="23"/>
        </w:rPr>
        <w:t>what</w:t>
      </w:r>
      <w:r>
        <w:rPr>
          <w:spacing w:val="-27"/>
          <w:sz w:val="23"/>
        </w:rPr>
        <w:t xml:space="preserve"> </w:t>
      </w:r>
      <w:r>
        <w:rPr>
          <w:sz w:val="23"/>
        </w:rPr>
        <w:t>(a)</w:t>
      </w:r>
      <w:r>
        <w:rPr>
          <w:spacing w:val="-24"/>
          <w:sz w:val="23"/>
        </w:rPr>
        <w:t xml:space="preserve"> </w:t>
      </w:r>
      <w:r>
        <w:rPr>
          <w:sz w:val="23"/>
        </w:rPr>
        <w:t>number</w:t>
      </w:r>
      <w:r>
        <w:rPr>
          <w:spacing w:val="-26"/>
          <w:sz w:val="23"/>
        </w:rPr>
        <w:t xml:space="preserve"> </w:t>
      </w:r>
      <w:r>
        <w:rPr>
          <w:sz w:val="23"/>
        </w:rPr>
        <w:t>of</w:t>
      </w:r>
      <w:r>
        <w:rPr>
          <w:spacing w:val="-33"/>
          <w:sz w:val="23"/>
        </w:rPr>
        <w:t xml:space="preserve"> </w:t>
      </w:r>
      <w:r>
        <w:rPr>
          <w:sz w:val="23"/>
        </w:rPr>
        <w:t>police</w:t>
      </w:r>
      <w:r>
        <w:rPr>
          <w:spacing w:val="-30"/>
          <w:sz w:val="23"/>
        </w:rPr>
        <w:t xml:space="preserve"> </w:t>
      </w:r>
      <w:r>
        <w:rPr>
          <w:sz w:val="23"/>
        </w:rPr>
        <w:t>reservists</w:t>
      </w:r>
      <w:r>
        <w:rPr>
          <w:spacing w:val="-23"/>
          <w:sz w:val="23"/>
        </w:rPr>
        <w:t xml:space="preserve"> </w:t>
      </w:r>
      <w:r>
        <w:rPr>
          <w:sz w:val="23"/>
        </w:rPr>
        <w:t>are</w:t>
      </w:r>
      <w:r>
        <w:rPr>
          <w:spacing w:val="-31"/>
          <w:sz w:val="23"/>
        </w:rPr>
        <w:t xml:space="preserve"> </w:t>
      </w:r>
      <w:r>
        <w:rPr>
          <w:sz w:val="23"/>
        </w:rPr>
        <w:t>stationed</w:t>
      </w:r>
      <w:r>
        <w:rPr>
          <w:spacing w:val="-22"/>
          <w:sz w:val="23"/>
        </w:rPr>
        <w:t xml:space="preserve"> </w:t>
      </w:r>
      <w:r>
        <w:rPr>
          <w:sz w:val="23"/>
        </w:rPr>
        <w:t>at</w:t>
      </w:r>
      <w:r>
        <w:rPr>
          <w:spacing w:val="-31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police station</w:t>
      </w:r>
      <w:r>
        <w:rPr>
          <w:spacing w:val="-34"/>
          <w:sz w:val="23"/>
        </w:rPr>
        <w:t xml:space="preserve"> </w:t>
      </w:r>
      <w:r>
        <w:rPr>
          <w:sz w:val="23"/>
        </w:rPr>
        <w:t>and</w:t>
      </w:r>
      <w:r>
        <w:rPr>
          <w:spacing w:val="-37"/>
          <w:sz w:val="23"/>
        </w:rPr>
        <w:t xml:space="preserve"> </w:t>
      </w:r>
      <w:r>
        <w:rPr>
          <w:sz w:val="23"/>
        </w:rPr>
        <w:t>(b)</w:t>
      </w:r>
      <w:r>
        <w:rPr>
          <w:spacing w:val="-38"/>
          <w:sz w:val="23"/>
        </w:rPr>
        <w:t xml:space="preserve"> </w:t>
      </w:r>
      <w:r>
        <w:rPr>
          <w:sz w:val="23"/>
        </w:rPr>
        <w:t>is</w:t>
      </w:r>
      <w:r>
        <w:rPr>
          <w:spacing w:val="-37"/>
          <w:sz w:val="23"/>
        </w:rPr>
        <w:t xml:space="preserve"> </w:t>
      </w:r>
      <w:r>
        <w:rPr>
          <w:sz w:val="23"/>
        </w:rPr>
        <w:t>the</w:t>
      </w:r>
      <w:r>
        <w:rPr>
          <w:spacing w:val="-38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>)</w:t>
      </w:r>
      <w:r>
        <w:rPr>
          <w:spacing w:val="-35"/>
          <w:sz w:val="23"/>
        </w:rPr>
        <w:t xml:space="preserve"> </w:t>
      </w:r>
      <w:r>
        <w:rPr>
          <w:sz w:val="23"/>
        </w:rPr>
        <w:t>rank,</w:t>
      </w:r>
      <w:r>
        <w:rPr>
          <w:spacing w:val="-31"/>
          <w:sz w:val="23"/>
        </w:rPr>
        <w:t xml:space="preserve"> </w:t>
      </w:r>
      <w:r>
        <w:rPr>
          <w:sz w:val="23"/>
        </w:rPr>
        <w:t>(ii)</w:t>
      </w:r>
      <w:r>
        <w:rPr>
          <w:spacing w:val="-35"/>
          <w:sz w:val="23"/>
        </w:rPr>
        <w:t xml:space="preserve"> </w:t>
      </w:r>
      <w:r>
        <w:rPr>
          <w:sz w:val="23"/>
        </w:rPr>
        <w:t>number</w:t>
      </w:r>
      <w:r>
        <w:rPr>
          <w:spacing w:val="-33"/>
          <w:sz w:val="23"/>
        </w:rPr>
        <w:t xml:space="preserve"> </w:t>
      </w:r>
      <w:r>
        <w:rPr>
          <w:sz w:val="23"/>
        </w:rPr>
        <w:t>of</w:t>
      </w:r>
      <w:r>
        <w:rPr>
          <w:spacing w:val="-37"/>
          <w:sz w:val="23"/>
        </w:rPr>
        <w:t xml:space="preserve"> </w:t>
      </w:r>
      <w:r>
        <w:rPr>
          <w:sz w:val="23"/>
        </w:rPr>
        <w:t>years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r>
        <w:rPr>
          <w:spacing w:val="-38"/>
          <w:sz w:val="23"/>
        </w:rPr>
        <w:t xml:space="preserve"> </w:t>
      </w:r>
      <w:r>
        <w:rPr>
          <w:sz w:val="23"/>
        </w:rPr>
        <w:t>service</w:t>
      </w:r>
      <w:r>
        <w:rPr>
          <w:spacing w:val="-32"/>
          <w:sz w:val="23"/>
        </w:rPr>
        <w:t xml:space="preserve"> </w:t>
      </w:r>
      <w:r>
        <w:rPr>
          <w:sz w:val="23"/>
        </w:rPr>
        <w:t>and</w:t>
      </w:r>
      <w:r>
        <w:rPr>
          <w:spacing w:val="-37"/>
          <w:sz w:val="23"/>
        </w:rPr>
        <w:t xml:space="preserve"> </w:t>
      </w:r>
      <w:r>
        <w:rPr>
          <w:sz w:val="23"/>
        </w:rPr>
        <w:t>(iii)</w:t>
      </w:r>
      <w:r>
        <w:rPr>
          <w:spacing w:val="-34"/>
          <w:sz w:val="23"/>
        </w:rPr>
        <w:t xml:space="preserve"> </w:t>
      </w:r>
      <w:r>
        <w:rPr>
          <w:sz w:val="23"/>
        </w:rPr>
        <w:t>number</w:t>
      </w:r>
      <w:r>
        <w:rPr>
          <w:spacing w:val="-30"/>
          <w:sz w:val="23"/>
        </w:rPr>
        <w:t xml:space="preserve"> </w:t>
      </w:r>
      <w:r>
        <w:rPr>
          <w:sz w:val="23"/>
        </w:rPr>
        <w:t>of hours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7"/>
          <w:sz w:val="23"/>
        </w:rPr>
        <w:t xml:space="preserve"> </w:t>
      </w:r>
      <w:r>
        <w:rPr>
          <w:sz w:val="23"/>
        </w:rPr>
        <w:t>each</w:t>
      </w:r>
      <w:r>
        <w:rPr>
          <w:spacing w:val="-6"/>
          <w:sz w:val="23"/>
        </w:rPr>
        <w:t xml:space="preserve"> </w:t>
      </w:r>
      <w:r>
        <w:rPr>
          <w:sz w:val="23"/>
        </w:rPr>
        <w:t>reservist</w:t>
      </w:r>
      <w:r>
        <w:rPr>
          <w:spacing w:val="-6"/>
          <w:sz w:val="23"/>
        </w:rPr>
        <w:t xml:space="preserve"> </w:t>
      </w:r>
      <w:r>
        <w:rPr>
          <w:sz w:val="23"/>
        </w:rPr>
        <w:t>work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11"/>
          <w:sz w:val="23"/>
        </w:rPr>
        <w:t xml:space="preserve"> </w:t>
      </w:r>
      <w:r>
        <w:rPr>
          <w:sz w:val="23"/>
        </w:rPr>
        <w:t>each</w:t>
      </w:r>
      <w:r>
        <w:rPr>
          <w:spacing w:val="-12"/>
          <w:sz w:val="23"/>
        </w:rPr>
        <w:t xml:space="preserve"> </w:t>
      </w:r>
      <w:r>
        <w:rPr>
          <w:sz w:val="23"/>
        </w:rPr>
        <w:t>month;</w:t>
      </w:r>
    </w:p>
    <w:p w:rsidR="00705C64" w:rsidRDefault="00705C64">
      <w:pPr>
        <w:pStyle w:val="BodyText"/>
        <w:spacing w:before="9"/>
        <w:rPr>
          <w:sz w:val="21"/>
        </w:rPr>
      </w:pPr>
    </w:p>
    <w:p w:rsidR="00705C64" w:rsidRDefault="00E814D9">
      <w:pPr>
        <w:pStyle w:val="ListParagraph"/>
        <w:numPr>
          <w:ilvl w:val="0"/>
          <w:numId w:val="1"/>
        </w:numPr>
        <w:tabs>
          <w:tab w:val="left" w:pos="998"/>
        </w:tabs>
        <w:spacing w:line="225" w:lineRule="auto"/>
        <w:ind w:left="989" w:hanging="646"/>
        <w:jc w:val="both"/>
        <w:rPr>
          <w:sz w:val="23"/>
        </w:rPr>
      </w:pPr>
      <w:r>
        <w:rPr>
          <w:w w:val="95"/>
          <w:sz w:val="23"/>
        </w:rPr>
        <w:t>whether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any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officer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stationed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specified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station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has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been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(a) investigated and/or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(b)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dismissed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or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prosecuted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for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any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corrupt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activities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(</w:t>
      </w:r>
      <w:proofErr w:type="spellStart"/>
      <w:r>
        <w:rPr>
          <w:w w:val="95"/>
          <w:sz w:val="23"/>
        </w:rPr>
        <w:t>i</w:t>
      </w:r>
      <w:proofErr w:type="spellEnd"/>
      <w:r>
        <w:rPr>
          <w:w w:val="95"/>
          <w:sz w:val="23"/>
        </w:rPr>
        <w:t>)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 xml:space="preserve">in </w:t>
      </w:r>
      <w:r>
        <w:rPr>
          <w:sz w:val="23"/>
        </w:rPr>
        <w:t>each</w:t>
      </w:r>
      <w:r>
        <w:rPr>
          <w:spacing w:val="-32"/>
          <w:sz w:val="23"/>
        </w:rPr>
        <w:t xml:space="preserve"> </w:t>
      </w:r>
      <w:r>
        <w:rPr>
          <w:sz w:val="23"/>
        </w:rPr>
        <w:t>of</w:t>
      </w:r>
      <w:r>
        <w:rPr>
          <w:spacing w:val="-35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past</w:t>
      </w:r>
      <w:r>
        <w:rPr>
          <w:spacing w:val="-34"/>
          <w:sz w:val="23"/>
        </w:rPr>
        <w:t xml:space="preserve"> </w:t>
      </w:r>
      <w:r>
        <w:rPr>
          <w:sz w:val="23"/>
        </w:rPr>
        <w:t>three</w:t>
      </w:r>
      <w:r>
        <w:rPr>
          <w:spacing w:val="-28"/>
          <w:sz w:val="23"/>
        </w:rPr>
        <w:t xml:space="preserve"> </w:t>
      </w:r>
      <w:r>
        <w:rPr>
          <w:sz w:val="23"/>
        </w:rPr>
        <w:t>financial</w:t>
      </w:r>
      <w:r>
        <w:rPr>
          <w:spacing w:val="-28"/>
          <w:sz w:val="23"/>
        </w:rPr>
        <w:t xml:space="preserve"> </w:t>
      </w:r>
      <w:r>
        <w:rPr>
          <w:sz w:val="23"/>
        </w:rPr>
        <w:t>years</w:t>
      </w:r>
      <w:r>
        <w:rPr>
          <w:spacing w:val="-30"/>
          <w:sz w:val="23"/>
        </w:rPr>
        <w:t xml:space="preserve"> </w:t>
      </w:r>
      <w:r>
        <w:rPr>
          <w:sz w:val="23"/>
        </w:rPr>
        <w:t>and/or</w:t>
      </w:r>
      <w:r>
        <w:rPr>
          <w:spacing w:val="-32"/>
          <w:sz w:val="23"/>
        </w:rPr>
        <w:t xml:space="preserve"> </w:t>
      </w:r>
      <w:r>
        <w:rPr>
          <w:sz w:val="23"/>
        </w:rPr>
        <w:t>(ii)</w:t>
      </w:r>
      <w:r>
        <w:rPr>
          <w:spacing w:val="-27"/>
          <w:sz w:val="23"/>
        </w:rPr>
        <w:t xml:space="preserve"> </w:t>
      </w:r>
      <w:r>
        <w:rPr>
          <w:sz w:val="23"/>
        </w:rPr>
        <w:t>since</w:t>
      </w:r>
      <w:r>
        <w:rPr>
          <w:spacing w:val="-33"/>
          <w:sz w:val="23"/>
        </w:rPr>
        <w:t xml:space="preserve"> </w:t>
      </w:r>
      <w:r>
        <w:rPr>
          <w:sz w:val="23"/>
        </w:rPr>
        <w:t>1</w:t>
      </w:r>
      <w:r>
        <w:rPr>
          <w:spacing w:val="-42"/>
          <w:sz w:val="23"/>
        </w:rPr>
        <w:t xml:space="preserve"> </w:t>
      </w:r>
      <w:r>
        <w:rPr>
          <w:sz w:val="23"/>
        </w:rPr>
        <w:t>April</w:t>
      </w:r>
      <w:r>
        <w:rPr>
          <w:spacing w:val="-30"/>
          <w:sz w:val="23"/>
        </w:rPr>
        <w:t xml:space="preserve"> </w:t>
      </w:r>
      <w:r>
        <w:rPr>
          <w:sz w:val="23"/>
        </w:rPr>
        <w:t>2019;</w:t>
      </w:r>
      <w:r>
        <w:rPr>
          <w:spacing w:val="-29"/>
          <w:sz w:val="23"/>
        </w:rPr>
        <w:t xml:space="preserve"> </w:t>
      </w:r>
      <w:r>
        <w:rPr>
          <w:sz w:val="23"/>
        </w:rPr>
        <w:t>if</w:t>
      </w:r>
      <w:r>
        <w:rPr>
          <w:spacing w:val="-33"/>
          <w:sz w:val="23"/>
        </w:rPr>
        <w:t xml:space="preserve"> </w:t>
      </w:r>
      <w:r>
        <w:rPr>
          <w:sz w:val="23"/>
        </w:rPr>
        <w:t>so,</w:t>
      </w:r>
      <w:r>
        <w:rPr>
          <w:spacing w:val="-27"/>
          <w:sz w:val="23"/>
        </w:rPr>
        <w:t xml:space="preserve"> </w:t>
      </w:r>
      <w:r>
        <w:rPr>
          <w:sz w:val="23"/>
        </w:rPr>
        <w:t xml:space="preserve">what are the </w:t>
      </w:r>
      <w:proofErr w:type="spellStart"/>
      <w:r>
        <w:rPr>
          <w:sz w:val="23"/>
        </w:rPr>
        <w:t>rele</w:t>
      </w:r>
      <w:proofErr w:type="spellEnd"/>
      <w:r>
        <w:rPr>
          <w:sz w:val="23"/>
        </w:rPr>
        <w:t>\/ant details in each</w:t>
      </w:r>
      <w:r>
        <w:rPr>
          <w:spacing w:val="-6"/>
          <w:sz w:val="23"/>
        </w:rPr>
        <w:t xml:space="preserve"> </w:t>
      </w:r>
      <w:r>
        <w:rPr>
          <w:sz w:val="23"/>
        </w:rPr>
        <w:t>case;</w:t>
      </w:r>
    </w:p>
    <w:p w:rsidR="00705C64" w:rsidRDefault="00705C64">
      <w:pPr>
        <w:pStyle w:val="BodyText"/>
        <w:spacing w:before="10"/>
        <w:rPr>
          <w:sz w:val="21"/>
        </w:rPr>
      </w:pPr>
    </w:p>
    <w:p w:rsidR="00705C64" w:rsidRDefault="00E814D9">
      <w:pPr>
        <w:pStyle w:val="ListParagraph"/>
        <w:numPr>
          <w:ilvl w:val="0"/>
          <w:numId w:val="1"/>
        </w:numPr>
        <w:tabs>
          <w:tab w:val="left" w:pos="984"/>
        </w:tabs>
        <w:spacing w:line="225" w:lineRule="auto"/>
        <w:ind w:left="983" w:right="226" w:hanging="640"/>
        <w:jc w:val="both"/>
        <w:rPr>
          <w:sz w:val="23"/>
        </w:rPr>
      </w:pPr>
      <w:r>
        <w:rPr>
          <w:w w:val="95"/>
          <w:sz w:val="23"/>
        </w:rPr>
        <w:t>whether the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officers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stationed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station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rotated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 xml:space="preserve">regularly </w:t>
      </w:r>
      <w:r>
        <w:rPr>
          <w:sz w:val="23"/>
        </w:rPr>
        <w:t>to</w:t>
      </w:r>
      <w:r>
        <w:rPr>
          <w:spacing w:val="-43"/>
          <w:sz w:val="23"/>
        </w:rPr>
        <w:t xml:space="preserve"> </w:t>
      </w:r>
      <w:proofErr w:type="spellStart"/>
      <w:r>
        <w:rPr>
          <w:sz w:val="23"/>
        </w:rPr>
        <w:t>preVent</w:t>
      </w:r>
      <w:proofErr w:type="spellEnd"/>
      <w:r>
        <w:rPr>
          <w:spacing w:val="-36"/>
          <w:sz w:val="23"/>
        </w:rPr>
        <w:t xml:space="preserve"> </w:t>
      </w:r>
      <w:r>
        <w:rPr>
          <w:sz w:val="23"/>
        </w:rPr>
        <w:t>them</w:t>
      </w:r>
      <w:r>
        <w:rPr>
          <w:spacing w:val="-38"/>
          <w:sz w:val="23"/>
        </w:rPr>
        <w:t xml:space="preserve"> </w:t>
      </w:r>
      <w:r>
        <w:rPr>
          <w:sz w:val="23"/>
        </w:rPr>
        <w:t>from</w:t>
      </w:r>
      <w:r>
        <w:rPr>
          <w:spacing w:val="-41"/>
          <w:sz w:val="23"/>
        </w:rPr>
        <w:t xml:space="preserve"> </w:t>
      </w:r>
      <w:proofErr w:type="spellStart"/>
      <w:r>
        <w:rPr>
          <w:sz w:val="23"/>
        </w:rPr>
        <w:t>geting</w:t>
      </w:r>
      <w:proofErr w:type="spellEnd"/>
      <w:r>
        <w:rPr>
          <w:spacing w:val="-40"/>
          <w:sz w:val="23"/>
        </w:rPr>
        <w:t xml:space="preserve"> </w:t>
      </w:r>
      <w:r>
        <w:rPr>
          <w:sz w:val="23"/>
        </w:rPr>
        <w:t>too</w:t>
      </w:r>
      <w:r>
        <w:rPr>
          <w:spacing w:val="-42"/>
          <w:sz w:val="23"/>
        </w:rPr>
        <w:t xml:space="preserve"> </w:t>
      </w:r>
      <w:r>
        <w:rPr>
          <w:sz w:val="23"/>
        </w:rPr>
        <w:t>relaxed</w:t>
      </w:r>
      <w:r>
        <w:rPr>
          <w:spacing w:val="-40"/>
          <w:sz w:val="23"/>
        </w:rPr>
        <w:t xml:space="preserve"> </w:t>
      </w:r>
      <w:r>
        <w:rPr>
          <w:sz w:val="23"/>
        </w:rPr>
        <w:t>in</w:t>
      </w:r>
      <w:r>
        <w:rPr>
          <w:spacing w:val="-40"/>
          <w:sz w:val="23"/>
        </w:rPr>
        <w:t xml:space="preserve"> </w:t>
      </w:r>
      <w:r>
        <w:rPr>
          <w:sz w:val="23"/>
        </w:rPr>
        <w:t>a</w:t>
      </w:r>
      <w:r>
        <w:rPr>
          <w:spacing w:val="-41"/>
          <w:sz w:val="23"/>
        </w:rPr>
        <w:t xml:space="preserve"> </w:t>
      </w:r>
      <w:r>
        <w:rPr>
          <w:sz w:val="23"/>
        </w:rPr>
        <w:t>specific</w:t>
      </w:r>
      <w:r>
        <w:rPr>
          <w:spacing w:val="-39"/>
          <w:sz w:val="23"/>
        </w:rPr>
        <w:t xml:space="preserve"> </w:t>
      </w:r>
      <w:r>
        <w:rPr>
          <w:sz w:val="23"/>
        </w:rPr>
        <w:t>posting;</w:t>
      </w:r>
      <w:r>
        <w:rPr>
          <w:spacing w:val="-38"/>
          <w:sz w:val="23"/>
        </w:rPr>
        <w:t xml:space="preserve"> </w:t>
      </w:r>
      <w:r>
        <w:rPr>
          <w:sz w:val="23"/>
        </w:rPr>
        <w:t>if</w:t>
      </w:r>
      <w:r>
        <w:rPr>
          <w:spacing w:val="-41"/>
          <w:sz w:val="23"/>
        </w:rPr>
        <w:t xml:space="preserve"> </w:t>
      </w:r>
      <w:r>
        <w:rPr>
          <w:sz w:val="23"/>
        </w:rPr>
        <w:t>not,</w:t>
      </w:r>
      <w:r>
        <w:rPr>
          <w:spacing w:val="-40"/>
          <w:sz w:val="23"/>
        </w:rPr>
        <w:t xml:space="preserve"> </w:t>
      </w:r>
      <w:r>
        <w:rPr>
          <w:sz w:val="23"/>
        </w:rPr>
        <w:t>what</w:t>
      </w:r>
      <w:r>
        <w:rPr>
          <w:spacing w:val="-38"/>
          <w:sz w:val="23"/>
        </w:rPr>
        <w:t xml:space="preserve"> </w:t>
      </w:r>
      <w:r>
        <w:rPr>
          <w:sz w:val="23"/>
        </w:rPr>
        <w:t>is</w:t>
      </w:r>
      <w:r>
        <w:rPr>
          <w:spacing w:val="-38"/>
          <w:sz w:val="23"/>
        </w:rPr>
        <w:t xml:space="preserve"> </w:t>
      </w:r>
      <w:r>
        <w:rPr>
          <w:sz w:val="23"/>
        </w:rPr>
        <w:t>the position</w:t>
      </w:r>
      <w:r>
        <w:rPr>
          <w:spacing w:val="-14"/>
          <w:sz w:val="23"/>
        </w:rPr>
        <w:t xml:space="preserve"> </w:t>
      </w:r>
      <w:r>
        <w:rPr>
          <w:sz w:val="23"/>
        </w:rPr>
        <w:t>in</w:t>
      </w:r>
      <w:r>
        <w:rPr>
          <w:spacing w:val="-11"/>
          <w:sz w:val="23"/>
        </w:rPr>
        <w:t xml:space="preserve"> </w:t>
      </w:r>
      <w:r>
        <w:rPr>
          <w:sz w:val="23"/>
        </w:rPr>
        <w:t>this</w:t>
      </w:r>
      <w:r>
        <w:rPr>
          <w:spacing w:val="-13"/>
          <w:sz w:val="23"/>
        </w:rPr>
        <w:t xml:space="preserve"> </w:t>
      </w:r>
      <w:r>
        <w:rPr>
          <w:sz w:val="23"/>
        </w:rPr>
        <w:t>regard;</w:t>
      </w:r>
      <w:r>
        <w:rPr>
          <w:spacing w:val="-6"/>
          <w:sz w:val="23"/>
        </w:rPr>
        <w:t xml:space="preserve"> </w:t>
      </w:r>
      <w:r>
        <w:rPr>
          <w:sz w:val="23"/>
        </w:rPr>
        <w:t>if</w:t>
      </w:r>
      <w:r>
        <w:rPr>
          <w:spacing w:val="-8"/>
          <w:sz w:val="23"/>
        </w:rPr>
        <w:t xml:space="preserve"> </w:t>
      </w:r>
      <w:r>
        <w:rPr>
          <w:sz w:val="23"/>
        </w:rPr>
        <w:t>so,</w:t>
      </w:r>
      <w:r>
        <w:rPr>
          <w:spacing w:val="-11"/>
          <w:sz w:val="23"/>
        </w:rPr>
        <w:t xml:space="preserve"> </w:t>
      </w:r>
      <w:r>
        <w:rPr>
          <w:sz w:val="23"/>
        </w:rPr>
        <w:t>what</w:t>
      </w:r>
      <w:r>
        <w:rPr>
          <w:spacing w:val="-5"/>
          <w:sz w:val="23"/>
        </w:rPr>
        <w:t xml:space="preserve"> </w:t>
      </w:r>
      <w:r>
        <w:rPr>
          <w:sz w:val="23"/>
        </w:rPr>
        <w:t>are</w:t>
      </w:r>
      <w:r>
        <w:rPr>
          <w:spacing w:val="-17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relevant</w:t>
      </w:r>
      <w:r>
        <w:rPr>
          <w:spacing w:val="-2"/>
          <w:sz w:val="23"/>
        </w:rPr>
        <w:t xml:space="preserve"> </w:t>
      </w:r>
      <w:r>
        <w:rPr>
          <w:sz w:val="23"/>
        </w:rPr>
        <w:t>details?</w:t>
      </w:r>
    </w:p>
    <w:p w:rsidR="00705C64" w:rsidRDefault="00E814D9">
      <w:pPr>
        <w:pStyle w:val="BodyText"/>
        <w:spacing w:line="249" w:lineRule="exact"/>
        <w:ind w:right="249"/>
        <w:jc w:val="right"/>
      </w:pPr>
      <w:r>
        <w:rPr>
          <w:w w:val="90"/>
        </w:rPr>
        <w:t>NW2164E</w:t>
      </w:r>
    </w:p>
    <w:p w:rsidR="00705C64" w:rsidRDefault="00E814D9">
      <w:pPr>
        <w:pStyle w:val="BodyText"/>
        <w:spacing w:line="258" w:lineRule="exact"/>
        <w:ind w:left="332"/>
      </w:pPr>
      <w:r>
        <w:t>REPLY:</w:t>
      </w:r>
    </w:p>
    <w:p w:rsidR="00705C64" w:rsidRDefault="00705C64">
      <w:pPr>
        <w:pStyle w:val="BodyText"/>
        <w:spacing w:before="10"/>
        <w:rPr>
          <w:sz w:val="12"/>
        </w:rPr>
      </w:pPr>
    </w:p>
    <w:p w:rsidR="00705C64" w:rsidRDefault="00E814D9">
      <w:pPr>
        <w:spacing w:before="93"/>
        <w:ind w:left="336"/>
      </w:pPr>
      <w:r>
        <w:t xml:space="preserve">(1)(a) There are 10 </w:t>
      </w:r>
      <w:proofErr w:type="spellStart"/>
      <w:r>
        <w:t>actiVe</w:t>
      </w:r>
      <w:proofErr w:type="spellEnd"/>
      <w:r>
        <w:t xml:space="preserve"> police reservists at the Kempton Park Police Station.</w:t>
      </w:r>
    </w:p>
    <w:p w:rsidR="00705C64" w:rsidRDefault="00705C64">
      <w:pPr>
        <w:pStyle w:val="BodyText"/>
        <w:rPr>
          <w:sz w:val="24"/>
        </w:rPr>
      </w:pPr>
    </w:p>
    <w:p w:rsidR="00705C64" w:rsidRDefault="00E814D9">
      <w:pPr>
        <w:pStyle w:val="BodyText"/>
        <w:spacing w:before="211"/>
        <w:ind w:left="329"/>
      </w:pPr>
      <w:r>
        <w:t>(1)(b)(</w:t>
      </w:r>
      <w:proofErr w:type="spellStart"/>
      <w:proofErr w:type="gramStart"/>
      <w:r>
        <w:t>i</w:t>
      </w:r>
      <w:proofErr w:type="spellEnd"/>
      <w:proofErr w:type="gramEnd"/>
      <w:r>
        <w:t>)(ii)(iii)</w:t>
      </w:r>
    </w:p>
    <w:p w:rsidR="00705C64" w:rsidRDefault="00705C64">
      <w:pPr>
        <w:pStyle w:val="BodyText"/>
        <w:rPr>
          <w:sz w:val="20"/>
        </w:rPr>
      </w:pPr>
    </w:p>
    <w:p w:rsidR="00705C64" w:rsidRDefault="00705C64">
      <w:pPr>
        <w:pStyle w:val="BodyText"/>
        <w:spacing w:before="1"/>
        <w:rPr>
          <w:sz w:val="13"/>
        </w:rPr>
      </w:pPr>
    </w:p>
    <w:tbl>
      <w:tblPr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4"/>
        <w:gridCol w:w="2837"/>
        <w:gridCol w:w="2559"/>
      </w:tblGrid>
      <w:tr w:rsidR="00705C64">
        <w:trPr>
          <w:trHeight w:val="498"/>
        </w:trPr>
        <w:tc>
          <w:tcPr>
            <w:tcW w:w="1944" w:type="dxa"/>
          </w:tcPr>
          <w:p w:rsidR="00705C64" w:rsidRDefault="00705C6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05C64" w:rsidRDefault="00E814D9">
            <w:pPr>
              <w:pStyle w:val="TableParagraph"/>
              <w:ind w:left="506"/>
              <w:rPr>
                <w:sz w:val="21"/>
              </w:rPr>
            </w:pPr>
            <w:r>
              <w:rPr>
                <w:w w:val="105"/>
                <w:sz w:val="21"/>
              </w:rPr>
              <w:t>Rank</w:t>
            </w:r>
          </w:p>
        </w:tc>
        <w:tc>
          <w:tcPr>
            <w:tcW w:w="2837" w:type="dxa"/>
          </w:tcPr>
          <w:p w:rsidR="00705C64" w:rsidRDefault="00705C6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05C64" w:rsidRDefault="00E814D9">
            <w:pPr>
              <w:pStyle w:val="TableParagraph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Number of years’ service</w:t>
            </w:r>
          </w:p>
        </w:tc>
        <w:tc>
          <w:tcPr>
            <w:tcW w:w="2559" w:type="dxa"/>
          </w:tcPr>
          <w:p w:rsidR="00705C64" w:rsidRDefault="00705C6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05C64" w:rsidRDefault="00E814D9">
            <w:pPr>
              <w:pStyle w:val="TableParagraph"/>
              <w:ind w:left="139"/>
              <w:rPr>
                <w:sz w:val="21"/>
              </w:rPr>
            </w:pPr>
            <w:r>
              <w:rPr>
                <w:w w:val="110"/>
                <w:sz w:val="21"/>
              </w:rPr>
              <w:t>Monthly hours worked</w:t>
            </w:r>
          </w:p>
        </w:tc>
      </w:tr>
      <w:tr w:rsidR="00705C64">
        <w:trPr>
          <w:trHeight w:val="253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26" w:lineRule="exact"/>
            </w:pPr>
            <w:r>
              <w:t>R/Lt Colonel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26" w:lineRule="exact"/>
              <w:ind w:left="99"/>
            </w:pPr>
            <w:r>
              <w:t>28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spacing w:line="226" w:lineRule="exact"/>
              <w:ind w:left="110"/>
            </w:pPr>
            <w:r>
              <w:t>16 hours</w:t>
            </w:r>
          </w:p>
        </w:tc>
      </w:tr>
      <w:tr w:rsidR="00705C64">
        <w:trPr>
          <w:trHeight w:val="234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15" w:lineRule="exact"/>
            </w:pPr>
            <w:r>
              <w:t>R/Lt Colonel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15" w:lineRule="exact"/>
              <w:ind w:left="103"/>
            </w:pPr>
            <w:r>
              <w:t>32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spacing w:line="215" w:lineRule="exact"/>
              <w:ind w:left="110"/>
            </w:pPr>
            <w:r>
              <w:t>16 hours</w:t>
            </w:r>
          </w:p>
        </w:tc>
      </w:tr>
      <w:tr w:rsidR="00705C64">
        <w:trPr>
          <w:trHeight w:val="249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28" w:lineRule="exact"/>
              <w:ind w:left="115"/>
              <w:rPr>
                <w:sz w:val="23"/>
              </w:rPr>
            </w:pPr>
            <w:r>
              <w:rPr>
                <w:sz w:val="23"/>
                <w:u w:val="single"/>
              </w:rPr>
              <w:t>R/Cap</w:t>
            </w:r>
            <w:r>
              <w:rPr>
                <w:sz w:val="23"/>
              </w:rPr>
              <w:t>tain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28" w:lineRule="exact"/>
              <w:ind w:left="105"/>
              <w:rPr>
                <w:sz w:val="23"/>
              </w:rPr>
            </w:pPr>
            <w:r>
              <w:rPr>
                <w:sz w:val="23"/>
              </w:rPr>
              <w:t>25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tabs>
                <w:tab w:val="left" w:pos="1163"/>
              </w:tabs>
              <w:spacing w:line="228" w:lineRule="exact"/>
              <w:ind w:left="101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16</w:t>
            </w:r>
            <w:r>
              <w:rPr>
                <w:spacing w:val="-15"/>
                <w:w w:val="95"/>
                <w:sz w:val="23"/>
                <w:u w:val="single"/>
              </w:rPr>
              <w:t xml:space="preserve"> </w:t>
            </w:r>
            <w:r>
              <w:rPr>
                <w:w w:val="95"/>
                <w:sz w:val="23"/>
                <w:u w:val="single"/>
              </w:rPr>
              <w:t>hours</w:t>
            </w:r>
            <w:r>
              <w:rPr>
                <w:sz w:val="23"/>
                <w:u w:val="single"/>
              </w:rPr>
              <w:tab/>
            </w:r>
          </w:p>
        </w:tc>
      </w:tr>
      <w:tr w:rsidR="00705C64">
        <w:trPr>
          <w:trHeight w:val="205"/>
        </w:trPr>
        <w:tc>
          <w:tcPr>
            <w:tcW w:w="1944" w:type="dxa"/>
            <w:tcBorders>
              <w:bottom w:val="single" w:sz="8" w:space="0" w:color="000000"/>
            </w:tcBorders>
          </w:tcPr>
          <w:p w:rsidR="00705C64" w:rsidRDefault="00E814D9">
            <w:pPr>
              <w:pStyle w:val="TableParagraph"/>
              <w:spacing w:line="186" w:lineRule="exact"/>
              <w:ind w:left="123"/>
              <w:rPr>
                <w:sz w:val="23"/>
              </w:rPr>
            </w:pPr>
            <w:r>
              <w:rPr>
                <w:sz w:val="23"/>
              </w:rPr>
              <w:t>R/Captain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 w:rsidR="00705C64" w:rsidRDefault="00E814D9">
            <w:pPr>
              <w:pStyle w:val="TableParagraph"/>
              <w:spacing w:line="186" w:lineRule="exact"/>
              <w:ind w:left="105"/>
              <w:rPr>
                <w:sz w:val="23"/>
              </w:rPr>
            </w:pPr>
            <w:r>
              <w:rPr>
                <w:sz w:val="23"/>
              </w:rPr>
              <w:t>26 years</w:t>
            </w:r>
          </w:p>
        </w:tc>
        <w:tc>
          <w:tcPr>
            <w:tcW w:w="2559" w:type="dxa"/>
            <w:tcBorders>
              <w:bottom w:val="single" w:sz="8" w:space="0" w:color="000000"/>
            </w:tcBorders>
          </w:tcPr>
          <w:p w:rsidR="00705C64" w:rsidRDefault="00E814D9">
            <w:pPr>
              <w:pStyle w:val="TableParagraph"/>
              <w:spacing w:line="186" w:lineRule="exact"/>
              <w:ind w:left="109"/>
              <w:rPr>
                <w:sz w:val="23"/>
              </w:rPr>
            </w:pPr>
            <w:r>
              <w:rPr>
                <w:sz w:val="23"/>
              </w:rPr>
              <w:t>16 hours</w:t>
            </w:r>
          </w:p>
        </w:tc>
      </w:tr>
      <w:tr w:rsidR="00705C64">
        <w:trPr>
          <w:trHeight w:val="268"/>
        </w:trPr>
        <w:tc>
          <w:tcPr>
            <w:tcW w:w="1944" w:type="dxa"/>
            <w:tcBorders>
              <w:top w:val="single" w:sz="8" w:space="0" w:color="000000"/>
            </w:tcBorders>
          </w:tcPr>
          <w:p w:rsidR="00705C64" w:rsidRDefault="00E814D9">
            <w:pPr>
              <w:pStyle w:val="TableParagraph"/>
              <w:spacing w:before="2" w:line="246" w:lineRule="exact"/>
              <w:ind w:left="123"/>
            </w:pPr>
            <w:r>
              <w:t>R/Warrant Officer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 w:rsidR="00705C64" w:rsidRDefault="00E814D9">
            <w:pPr>
              <w:pStyle w:val="TableParagraph"/>
              <w:spacing w:before="2" w:line="246" w:lineRule="exact"/>
              <w:ind w:left="106"/>
            </w:pPr>
            <w:r>
              <w:t>22 years</w:t>
            </w:r>
          </w:p>
        </w:tc>
        <w:tc>
          <w:tcPr>
            <w:tcW w:w="2559" w:type="dxa"/>
            <w:tcBorders>
              <w:top w:val="single" w:sz="8" w:space="0" w:color="000000"/>
            </w:tcBorders>
          </w:tcPr>
          <w:p w:rsidR="00705C64" w:rsidRDefault="00E814D9">
            <w:pPr>
              <w:pStyle w:val="TableParagraph"/>
              <w:spacing w:before="2" w:line="246" w:lineRule="exact"/>
              <w:ind w:left="110"/>
            </w:pPr>
            <w:r>
              <w:t>16 hours</w:t>
            </w:r>
          </w:p>
        </w:tc>
      </w:tr>
      <w:tr w:rsidR="00705C64">
        <w:trPr>
          <w:trHeight w:val="249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29" w:lineRule="exact"/>
            </w:pPr>
            <w:r>
              <w:t>R/Warrant Officer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29" w:lineRule="exact"/>
              <w:ind w:left="99"/>
            </w:pPr>
            <w:r>
              <w:t>25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spacing w:line="229" w:lineRule="exact"/>
              <w:ind w:left="110"/>
            </w:pPr>
            <w:r>
              <w:t>16 hours</w:t>
            </w:r>
          </w:p>
        </w:tc>
      </w:tr>
      <w:tr w:rsidR="00705C64">
        <w:trPr>
          <w:trHeight w:val="239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19" w:lineRule="exact"/>
            </w:pPr>
            <w:r>
              <w:t>R/Constable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19" w:lineRule="exact"/>
              <w:ind w:left="95"/>
            </w:pPr>
            <w:r>
              <w:t>13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spacing w:line="219" w:lineRule="exact"/>
              <w:ind w:left="110"/>
            </w:pPr>
            <w:r>
              <w:t>16 hours</w:t>
            </w:r>
          </w:p>
        </w:tc>
      </w:tr>
      <w:tr w:rsidR="00705C64">
        <w:trPr>
          <w:trHeight w:val="248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29" w:lineRule="exact"/>
              <w:ind w:left="108"/>
              <w:rPr>
                <w:sz w:val="23"/>
              </w:rPr>
            </w:pPr>
            <w:r>
              <w:rPr>
                <w:sz w:val="23"/>
              </w:rPr>
              <w:t>R/Constable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29" w:lineRule="exact"/>
              <w:ind w:left="94"/>
              <w:rPr>
                <w:sz w:val="23"/>
              </w:rPr>
            </w:pPr>
            <w:r>
              <w:rPr>
                <w:sz w:val="23"/>
              </w:rPr>
              <w:t>11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spacing w:line="229" w:lineRule="exact"/>
              <w:ind w:left="109"/>
              <w:rPr>
                <w:sz w:val="23"/>
              </w:rPr>
            </w:pPr>
            <w:r>
              <w:rPr>
                <w:sz w:val="23"/>
              </w:rPr>
              <w:t>16 hours</w:t>
            </w:r>
          </w:p>
        </w:tc>
      </w:tr>
      <w:tr w:rsidR="00705C64">
        <w:trPr>
          <w:trHeight w:val="244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24" w:lineRule="exact"/>
            </w:pPr>
            <w:r>
              <w:t>R/Constable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24" w:lineRule="exact"/>
              <w:ind w:left="95"/>
            </w:pPr>
            <w:r>
              <w:t>11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spacing w:line="224" w:lineRule="exact"/>
              <w:ind w:left="117"/>
            </w:pPr>
            <w:r>
              <w:t>16 hours</w:t>
            </w:r>
          </w:p>
        </w:tc>
      </w:tr>
      <w:tr w:rsidR="00705C64">
        <w:trPr>
          <w:trHeight w:val="253"/>
        </w:trPr>
        <w:tc>
          <w:tcPr>
            <w:tcW w:w="1944" w:type="dxa"/>
          </w:tcPr>
          <w:p w:rsidR="00705C64" w:rsidRDefault="00E814D9">
            <w:pPr>
              <w:pStyle w:val="TableParagraph"/>
              <w:spacing w:line="226" w:lineRule="exact"/>
            </w:pPr>
            <w:r>
              <w:t>R/Constable</w:t>
            </w:r>
          </w:p>
        </w:tc>
        <w:tc>
          <w:tcPr>
            <w:tcW w:w="2837" w:type="dxa"/>
          </w:tcPr>
          <w:p w:rsidR="00705C64" w:rsidRDefault="00E814D9">
            <w:pPr>
              <w:pStyle w:val="TableParagraph"/>
              <w:spacing w:line="226" w:lineRule="exact"/>
              <w:ind w:left="95"/>
            </w:pPr>
            <w:r>
              <w:t>11 years</w:t>
            </w:r>
          </w:p>
        </w:tc>
        <w:tc>
          <w:tcPr>
            <w:tcW w:w="2559" w:type="dxa"/>
          </w:tcPr>
          <w:p w:rsidR="00705C64" w:rsidRDefault="00E814D9">
            <w:pPr>
              <w:pStyle w:val="TableParagraph"/>
              <w:spacing w:line="226" w:lineRule="exact"/>
              <w:ind w:left="117"/>
            </w:pPr>
            <w:r>
              <w:t>16 hours</w:t>
            </w:r>
          </w:p>
        </w:tc>
      </w:tr>
    </w:tbl>
    <w:p w:rsidR="00705C64" w:rsidRDefault="00705C64">
      <w:pPr>
        <w:spacing w:line="226" w:lineRule="exact"/>
        <w:sectPr w:rsidR="00705C64">
          <w:type w:val="continuous"/>
          <w:pgSz w:w="11910" w:h="16850"/>
          <w:pgMar w:top="1520" w:right="1620" w:bottom="280" w:left="1680" w:header="720" w:footer="720" w:gutter="0"/>
          <w:cols w:space="720"/>
        </w:sectPr>
      </w:pPr>
    </w:p>
    <w:p w:rsidR="00705C64" w:rsidRDefault="00E814D9">
      <w:pPr>
        <w:pStyle w:val="BodyText"/>
        <w:spacing w:line="136" w:lineRule="exact"/>
        <w:ind w:left="4267"/>
        <w:rPr>
          <w:sz w:val="13"/>
        </w:rPr>
      </w:pPr>
      <w:r>
        <w:rPr>
          <w:noProof/>
          <w:position w:val="-2"/>
          <w:sz w:val="13"/>
          <w:lang w:bidi="ar-SA"/>
        </w:rPr>
        <w:lastRenderedPageBreak/>
        <w:drawing>
          <wp:inline distT="0" distB="0" distL="0" distR="0">
            <wp:extent cx="45720" cy="868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64" w:rsidRDefault="00705C64">
      <w:pPr>
        <w:pStyle w:val="BodyText"/>
        <w:rPr>
          <w:sz w:val="20"/>
        </w:rPr>
      </w:pPr>
    </w:p>
    <w:p w:rsidR="00705C64" w:rsidRDefault="00E814D9">
      <w:pPr>
        <w:pStyle w:val="BodyText"/>
        <w:spacing w:before="209"/>
        <w:ind w:left="293"/>
      </w:pPr>
      <w:r>
        <w:t>(2)(a)(b)(</w:t>
      </w:r>
      <w:proofErr w:type="spellStart"/>
      <w:proofErr w:type="gramStart"/>
      <w:r>
        <w:t>i</w:t>
      </w:r>
      <w:proofErr w:type="spellEnd"/>
      <w:proofErr w:type="gramEnd"/>
      <w:r>
        <w:t>)(ii)</w:t>
      </w:r>
    </w:p>
    <w:p w:rsidR="00705C64" w:rsidRDefault="00E814D9">
      <w:pPr>
        <w:pStyle w:val="BodyText"/>
        <w:spacing w:before="117" w:line="333" w:lineRule="auto"/>
        <w:ind w:left="932" w:right="275" w:firstLine="4"/>
        <w:jc w:val="both"/>
      </w:pPr>
      <w:r>
        <w:t xml:space="preserve">No police officer, stationed at the Kempton Park Police Station has been </w:t>
      </w:r>
      <w:r>
        <w:rPr>
          <w:w w:val="95"/>
        </w:rPr>
        <w:t>investigated,</w:t>
      </w:r>
      <w:r>
        <w:rPr>
          <w:spacing w:val="1"/>
          <w:w w:val="95"/>
        </w:rPr>
        <w:t xml:space="preserve"> </w:t>
      </w:r>
      <w:r>
        <w:rPr>
          <w:w w:val="95"/>
        </w:rPr>
        <w:t>dismissed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prosecuted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corrupt</w:t>
      </w:r>
      <w:r>
        <w:rPr>
          <w:spacing w:val="-3"/>
          <w:w w:val="95"/>
        </w:rPr>
        <w:t xml:space="preserve"> </w:t>
      </w:r>
      <w:r>
        <w:rPr>
          <w:w w:val="95"/>
        </w:rPr>
        <w:t>activities,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each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the </w:t>
      </w:r>
      <w:r>
        <w:t>past three financial years and since, 1 April</w:t>
      </w:r>
      <w:r>
        <w:rPr>
          <w:spacing w:val="-42"/>
        </w:rPr>
        <w:t xml:space="preserve"> </w:t>
      </w:r>
      <w:r>
        <w:t>2019.</w:t>
      </w:r>
    </w:p>
    <w:p w:rsidR="00705C64" w:rsidRDefault="00705C64">
      <w:pPr>
        <w:pStyle w:val="BodyText"/>
        <w:spacing w:before="8"/>
        <w:rPr>
          <w:sz w:val="33"/>
        </w:rPr>
      </w:pPr>
    </w:p>
    <w:p w:rsidR="00705C64" w:rsidRDefault="00E814D9">
      <w:pPr>
        <w:pStyle w:val="BodyText"/>
        <w:spacing w:line="338" w:lineRule="auto"/>
        <w:ind w:left="925" w:right="277" w:hanging="640"/>
        <w:jc w:val="both"/>
      </w:pPr>
      <w:r>
        <w:t>(3)</w:t>
      </w:r>
      <w:r>
        <w:rPr>
          <w:spacing w:val="17"/>
        </w:rPr>
        <w:t xml:space="preserve"> </w:t>
      </w:r>
      <w:r>
        <w:t>Yes,</w:t>
      </w:r>
      <w:r>
        <w:rPr>
          <w:spacing w:val="-4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police</w:t>
      </w:r>
      <w:r>
        <w:rPr>
          <w:spacing w:val="-45"/>
        </w:rPr>
        <w:t xml:space="preserve"> </w:t>
      </w:r>
      <w:r>
        <w:t>officers</w:t>
      </w:r>
      <w:r>
        <w:rPr>
          <w:spacing w:val="-40"/>
        </w:rPr>
        <w:t xml:space="preserve"> </w:t>
      </w:r>
      <w:r>
        <w:t>stationed</w:t>
      </w:r>
      <w:r>
        <w:rPr>
          <w:spacing w:val="-41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Kempton</w:t>
      </w:r>
      <w:r>
        <w:rPr>
          <w:spacing w:val="-41"/>
        </w:rPr>
        <w:t xml:space="preserve"> </w:t>
      </w:r>
      <w:r>
        <w:t>Park</w:t>
      </w:r>
      <w:r>
        <w:rPr>
          <w:spacing w:val="-44"/>
        </w:rPr>
        <w:t xml:space="preserve"> </w:t>
      </w:r>
      <w:r>
        <w:t>Police</w:t>
      </w:r>
      <w:r>
        <w:rPr>
          <w:spacing w:val="-43"/>
        </w:rPr>
        <w:t xml:space="preserve"> </w:t>
      </w:r>
      <w:r>
        <w:t>Station</w:t>
      </w:r>
      <w:r>
        <w:rPr>
          <w:spacing w:val="-4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 xml:space="preserve">rotated on a regular basis. In terms of the South African Police Service (SAPS), </w:t>
      </w:r>
      <w:r>
        <w:rPr>
          <w:w w:val="95"/>
        </w:rPr>
        <w:t>National</w:t>
      </w:r>
      <w:r>
        <w:rPr>
          <w:spacing w:val="-19"/>
          <w:w w:val="95"/>
        </w:rPr>
        <w:t xml:space="preserve"> </w:t>
      </w:r>
      <w:r>
        <w:rPr>
          <w:w w:val="95"/>
        </w:rPr>
        <w:t>Instruction,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2019,</w:t>
      </w:r>
      <w:r>
        <w:rPr>
          <w:spacing w:val="-21"/>
          <w:w w:val="95"/>
        </w:rPr>
        <w:t xml:space="preserve"> </w:t>
      </w:r>
      <w:r>
        <w:rPr>
          <w:w w:val="95"/>
        </w:rPr>
        <w:t>Employee</w:t>
      </w:r>
      <w:r>
        <w:rPr>
          <w:spacing w:val="-15"/>
          <w:w w:val="95"/>
        </w:rPr>
        <w:t xml:space="preserve"> </w:t>
      </w:r>
      <w:r>
        <w:rPr>
          <w:w w:val="95"/>
        </w:rPr>
        <w:t>Rotation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SAPS,</w:t>
      </w:r>
      <w:r>
        <w:rPr>
          <w:spacing w:val="-15"/>
          <w:w w:val="95"/>
        </w:rPr>
        <w:t xml:space="preserve"> </w:t>
      </w:r>
      <w:r>
        <w:rPr>
          <w:w w:val="95"/>
        </w:rPr>
        <w:t>personnel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are </w:t>
      </w:r>
      <w:r>
        <w:t>rotated at the discretion of the Commander, based on an assessment of operational</w:t>
      </w:r>
      <w:r>
        <w:rPr>
          <w:spacing w:val="15"/>
        </w:rPr>
        <w:t xml:space="preserve"> </w:t>
      </w:r>
      <w:r>
        <w:t>requirements.</w:t>
      </w:r>
    </w:p>
    <w:p w:rsidR="00705C64" w:rsidRDefault="00705C64">
      <w:pPr>
        <w:pStyle w:val="BodyText"/>
        <w:spacing w:before="2"/>
        <w:rPr>
          <w:sz w:val="22"/>
        </w:rPr>
      </w:pPr>
    </w:p>
    <w:p w:rsidR="00705C64" w:rsidRDefault="00E814D9">
      <w:pPr>
        <w:ind w:left="275"/>
      </w:pPr>
      <w:r>
        <w:rPr>
          <w:w w:val="115"/>
        </w:rPr>
        <w:t xml:space="preserve">Reply to question 1011 </w:t>
      </w:r>
      <w:r>
        <w:rPr>
          <w:w w:val="175"/>
        </w:rPr>
        <w:t>recommended/id</w:t>
      </w:r>
    </w:p>
    <w:p w:rsidR="00705C64" w:rsidRDefault="00705C64">
      <w:pPr>
        <w:pStyle w:val="BodyText"/>
        <w:rPr>
          <w:sz w:val="20"/>
        </w:rPr>
      </w:pPr>
    </w:p>
    <w:p w:rsidR="00705C64" w:rsidRDefault="00705C64">
      <w:pPr>
        <w:pStyle w:val="BodyText"/>
        <w:rPr>
          <w:sz w:val="20"/>
        </w:rPr>
      </w:pPr>
    </w:p>
    <w:p w:rsidR="00705C64" w:rsidRDefault="00705C64">
      <w:pPr>
        <w:pStyle w:val="BodyText"/>
        <w:rPr>
          <w:sz w:val="20"/>
        </w:rPr>
      </w:pPr>
    </w:p>
    <w:p w:rsidR="00705C64" w:rsidRDefault="00705C64">
      <w:pPr>
        <w:pStyle w:val="BodyText"/>
        <w:rPr>
          <w:sz w:val="20"/>
        </w:rPr>
      </w:pPr>
    </w:p>
    <w:p w:rsidR="00705C64" w:rsidRDefault="00705C64">
      <w:pPr>
        <w:pStyle w:val="BodyText"/>
        <w:rPr>
          <w:sz w:val="20"/>
        </w:rPr>
      </w:pPr>
    </w:p>
    <w:p w:rsidR="00705C64" w:rsidRDefault="00705C64">
      <w:pPr>
        <w:pStyle w:val="BodyText"/>
        <w:spacing w:before="9"/>
        <w:rPr>
          <w:sz w:val="19"/>
        </w:rPr>
      </w:pPr>
    </w:p>
    <w:p w:rsidR="00705C64" w:rsidRDefault="00705C64">
      <w:pPr>
        <w:rPr>
          <w:sz w:val="19"/>
        </w:rPr>
        <w:sectPr w:rsidR="00705C64">
          <w:pgSz w:w="11910" w:h="16850"/>
          <w:pgMar w:top="1080" w:right="1620" w:bottom="280" w:left="1680" w:header="720" w:footer="720" w:gutter="0"/>
          <w:cols w:space="720"/>
        </w:sectPr>
      </w:pPr>
    </w:p>
    <w:p w:rsidR="00705C64" w:rsidRDefault="00705C64">
      <w:pPr>
        <w:pStyle w:val="BodyText"/>
        <w:spacing w:before="9"/>
        <w:rPr>
          <w:sz w:val="31"/>
        </w:rPr>
      </w:pPr>
    </w:p>
    <w:p w:rsidR="00705C64" w:rsidRDefault="00E814D9">
      <w:pPr>
        <w:pStyle w:val="BodyText"/>
        <w:spacing w:line="228" w:lineRule="auto"/>
        <w:ind w:left="944" w:right="482" w:firstLine="296"/>
      </w:pPr>
      <w:r>
        <w:t>L C OLE (S</w:t>
      </w:r>
    </w:p>
    <w:p w:rsidR="00705C64" w:rsidRDefault="00E814D9">
      <w:pPr>
        <w:tabs>
          <w:tab w:val="left" w:pos="1035"/>
          <w:tab w:val="left" w:pos="2025"/>
        </w:tabs>
        <w:spacing w:before="230"/>
        <w:ind w:left="268"/>
      </w:pPr>
      <w:r>
        <w:t>Date:</w:t>
      </w:r>
      <w:r>
        <w:tab/>
        <w:t>2§</w:t>
      </w:r>
      <w:proofErr w:type="gramStart"/>
      <w:r>
        <w:t>]</w:t>
      </w:r>
      <w:proofErr w:type="spellStart"/>
      <w:r>
        <w:t>lJ</w:t>
      </w:r>
      <w:proofErr w:type="spellEnd"/>
      <w:proofErr w:type="gramEnd"/>
      <w:r>
        <w:rPr>
          <w:spacing w:val="-17"/>
        </w:rPr>
        <w:t xml:space="preserve"> </w:t>
      </w:r>
      <w:r>
        <w:t>-</w:t>
      </w:r>
      <w:proofErr w:type="spellStart"/>
      <w:r>
        <w:t>lJ</w:t>
      </w:r>
      <w:proofErr w:type="spellEnd"/>
      <w:r>
        <w:t>-</w:t>
      </w:r>
      <w:r>
        <w:tab/>
        <w:t>1</w:t>
      </w:r>
    </w:p>
    <w:p w:rsidR="00705C64" w:rsidRDefault="00E814D9">
      <w:pPr>
        <w:pStyle w:val="BodyText"/>
        <w:spacing w:before="7"/>
        <w:rPr>
          <w:sz w:val="31"/>
        </w:rPr>
      </w:pPr>
      <w:r>
        <w:br w:type="column"/>
      </w:r>
    </w:p>
    <w:p w:rsidR="00705C64" w:rsidRDefault="00E814D9">
      <w:pPr>
        <w:ind w:left="268"/>
      </w:pPr>
      <w:r>
        <w:t>ER:</w:t>
      </w:r>
    </w:p>
    <w:p w:rsidR="00705C64" w:rsidRDefault="00E814D9">
      <w:pPr>
        <w:spacing w:before="141" w:line="196" w:lineRule="auto"/>
        <w:ind w:left="268" w:firstLine="1707"/>
        <w:rPr>
          <w:rFonts w:ascii="Courier New"/>
          <w:sz w:val="27"/>
        </w:rPr>
      </w:pPr>
      <w:r>
        <w:br w:type="column"/>
      </w:r>
      <w:r>
        <w:rPr>
          <w:rFonts w:ascii="Courier New"/>
          <w:w w:val="95"/>
          <w:sz w:val="27"/>
        </w:rPr>
        <w:lastRenderedPageBreak/>
        <w:t xml:space="preserve">GENERAL </w:t>
      </w:r>
      <w:proofErr w:type="spellStart"/>
      <w:r>
        <w:rPr>
          <w:rFonts w:ascii="Courier New"/>
          <w:w w:val="95"/>
          <w:sz w:val="27"/>
        </w:rPr>
        <w:t>AFRCANPOLlCESERVCE</w:t>
      </w:r>
      <w:proofErr w:type="spellEnd"/>
    </w:p>
    <w:p w:rsidR="00705C64" w:rsidRDefault="00705C64">
      <w:pPr>
        <w:spacing w:line="196" w:lineRule="auto"/>
        <w:rPr>
          <w:rFonts w:ascii="Courier New"/>
          <w:sz w:val="27"/>
        </w:rPr>
        <w:sectPr w:rsidR="00705C64">
          <w:type w:val="continuous"/>
          <w:pgSz w:w="11910" w:h="16850"/>
          <w:pgMar w:top="1520" w:right="1620" w:bottom="280" w:left="1680" w:header="720" w:footer="720" w:gutter="0"/>
          <w:cols w:num="3" w:space="720" w:equalWidth="0">
            <w:col w:w="2201" w:space="369"/>
            <w:col w:w="679" w:space="559"/>
            <w:col w:w="4802"/>
          </w:cols>
        </w:sectPr>
      </w:pPr>
    </w:p>
    <w:p w:rsidR="00705C64" w:rsidRDefault="00705C64">
      <w:pPr>
        <w:pStyle w:val="BodyText"/>
        <w:spacing w:before="3"/>
        <w:rPr>
          <w:rFonts w:ascii="Courier New"/>
          <w:sz w:val="15"/>
        </w:rPr>
      </w:pPr>
    </w:p>
    <w:p w:rsidR="00705C64" w:rsidRDefault="00E814D9">
      <w:pPr>
        <w:tabs>
          <w:tab w:val="left" w:pos="4474"/>
        </w:tabs>
        <w:spacing w:before="93"/>
        <w:ind w:left="268"/>
      </w:pPr>
      <w:r>
        <w:rPr>
          <w:noProof/>
          <w:lang w:bidi="ar-SA"/>
        </w:rPr>
        <w:drawing>
          <wp:anchor distT="0" distB="0" distL="0" distR="0" simplePos="0" relativeHeight="268429511" behindDoc="1" locked="0" layoutInCell="1" allowOverlap="1">
            <wp:simplePos x="0" y="0"/>
            <wp:positionH relativeFrom="page">
              <wp:posOffset>1225296</wp:posOffset>
            </wp:positionH>
            <wp:positionV relativeFrom="paragraph">
              <wp:posOffset>-1350671</wp:posOffset>
            </wp:positionV>
            <wp:extent cx="2510028" cy="9372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028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19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question</w:t>
      </w:r>
      <w:r>
        <w:rPr>
          <w:spacing w:val="-16"/>
        </w:rPr>
        <w:t xml:space="preserve"> </w:t>
      </w:r>
      <w:r>
        <w:t>1011</w:t>
      </w:r>
      <w:r>
        <w:rPr>
          <w:spacing w:val="-17"/>
        </w:rPr>
        <w:t xml:space="preserve"> </w:t>
      </w:r>
      <w:r>
        <w:t>approved</w:t>
      </w:r>
      <w:r>
        <w:tab/>
        <w:t>e</w:t>
      </w:r>
    </w:p>
    <w:p w:rsidR="00705C64" w:rsidRDefault="00705C64">
      <w:pPr>
        <w:pStyle w:val="BodyText"/>
        <w:rPr>
          <w:sz w:val="20"/>
        </w:rPr>
      </w:pPr>
    </w:p>
    <w:p w:rsidR="00705C64" w:rsidRDefault="00705C64">
      <w:pPr>
        <w:pStyle w:val="BodyText"/>
      </w:pPr>
      <w:r>
        <w:pict>
          <v:group id="_x0000_s1026" style="position:absolute;margin-left:96.95pt;margin-top:15.7pt;width:129.2pt;height:139.7pt;z-index:-234884921;mso-wrap-distance-left:0;mso-wrap-distance-right:0;mso-position-horizontal-relative:page" coordorigin="1939,314" coordsize="2584,2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75;top:313;width:1685;height:2484">
              <v:imagedata r:id="rId7" o:title=""/>
            </v:shape>
            <v:shape id="_x0000_s1031" type="#_x0000_t75" style="position:absolute;left:3967;top:2250;width:432;height:857">
              <v:imagedata r:id="rId8" o:title=""/>
            </v:shape>
            <v:shape id="_x0000_s1030" type="#_x0000_t75" style="position:absolute;left:1958;top:2200;width:2182;height:39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39;top:1502;width:626;height:257" filled="f" stroked="f">
              <v:textbox inset="0,0,0,0">
                <w:txbxContent>
                  <w:p w:rsidR="00705C64" w:rsidRDefault="00E814D9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GENE</w:t>
                    </w:r>
                  </w:p>
                </w:txbxContent>
              </v:textbox>
            </v:shape>
            <v:shape id="_x0000_s1028" type="#_x0000_t202" style="position:absolute;left:3050;top:1502;width:1473;height:257" filled="f" stroked="f">
              <v:textbox inset="0,0,0,0">
                <w:txbxContent>
                  <w:p w:rsidR="00705C64" w:rsidRDefault="00E814D9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BH</w:t>
                    </w:r>
                    <w:r>
                      <w:rPr>
                        <w:spacing w:val="-4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CELE</w:t>
                    </w:r>
                    <w:r>
                      <w:rPr>
                        <w:spacing w:val="-4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(MP)</w:t>
                    </w:r>
                  </w:p>
                </w:txbxContent>
              </v:textbox>
            </v:shape>
            <v:shape id="_x0000_s1027" type="#_x0000_t202" style="position:absolute;left:1941;top:1754;width:2252;height:257" filled="f" stroked="f">
              <v:textbox inset="0,0,0,0">
                <w:txbxContent>
                  <w:p w:rsidR="00705C64" w:rsidRDefault="00E814D9">
                    <w:pPr>
                      <w:tabs>
                        <w:tab w:val="left" w:pos="1439"/>
                      </w:tabs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MINIS</w:t>
                    </w:r>
                    <w:r>
                      <w:rPr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ER</w:t>
                    </w:r>
                    <w:r>
                      <w:rPr>
                        <w:sz w:val="23"/>
                      </w:rPr>
                      <w:tab/>
                      <w:t>PO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05C64" w:rsidSect="00705C64">
      <w:type w:val="continuous"/>
      <w:pgSz w:w="11910" w:h="16850"/>
      <w:pgMar w:top="1520" w:right="16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6E5"/>
    <w:multiLevelType w:val="hybridMultilevel"/>
    <w:tmpl w:val="FD8C8268"/>
    <w:lvl w:ilvl="0" w:tplc="4D5EA8E4">
      <w:start w:val="1"/>
      <w:numFmt w:val="decimal"/>
      <w:lvlText w:val="(%1)"/>
      <w:lvlJc w:val="left"/>
      <w:pPr>
        <w:ind w:left="990" w:hanging="653"/>
        <w:jc w:val="left"/>
      </w:pPr>
      <w:rPr>
        <w:rFonts w:ascii="Arial" w:eastAsia="Arial" w:hAnsi="Arial" w:cs="Arial" w:hint="default"/>
        <w:spacing w:val="-1"/>
        <w:w w:val="90"/>
        <w:sz w:val="23"/>
        <w:szCs w:val="23"/>
        <w:lang w:val="en-US" w:eastAsia="en-US" w:bidi="en-US"/>
      </w:rPr>
    </w:lvl>
    <w:lvl w:ilvl="1" w:tplc="DD162D54">
      <w:numFmt w:val="bullet"/>
      <w:lvlText w:val="•"/>
      <w:lvlJc w:val="left"/>
      <w:pPr>
        <w:ind w:left="1760" w:hanging="653"/>
      </w:pPr>
      <w:rPr>
        <w:rFonts w:hint="default"/>
        <w:lang w:val="en-US" w:eastAsia="en-US" w:bidi="en-US"/>
      </w:rPr>
    </w:lvl>
    <w:lvl w:ilvl="2" w:tplc="76864F58">
      <w:numFmt w:val="bullet"/>
      <w:lvlText w:val="•"/>
      <w:lvlJc w:val="left"/>
      <w:pPr>
        <w:ind w:left="2521" w:hanging="653"/>
      </w:pPr>
      <w:rPr>
        <w:rFonts w:hint="default"/>
        <w:lang w:val="en-US" w:eastAsia="en-US" w:bidi="en-US"/>
      </w:rPr>
    </w:lvl>
    <w:lvl w:ilvl="3" w:tplc="5958F6D4">
      <w:numFmt w:val="bullet"/>
      <w:lvlText w:val="•"/>
      <w:lvlJc w:val="left"/>
      <w:pPr>
        <w:ind w:left="3282" w:hanging="653"/>
      </w:pPr>
      <w:rPr>
        <w:rFonts w:hint="default"/>
        <w:lang w:val="en-US" w:eastAsia="en-US" w:bidi="en-US"/>
      </w:rPr>
    </w:lvl>
    <w:lvl w:ilvl="4" w:tplc="DFC06430">
      <w:numFmt w:val="bullet"/>
      <w:lvlText w:val="•"/>
      <w:lvlJc w:val="left"/>
      <w:pPr>
        <w:ind w:left="4043" w:hanging="653"/>
      </w:pPr>
      <w:rPr>
        <w:rFonts w:hint="default"/>
        <w:lang w:val="en-US" w:eastAsia="en-US" w:bidi="en-US"/>
      </w:rPr>
    </w:lvl>
    <w:lvl w:ilvl="5" w:tplc="1BE81AB4">
      <w:numFmt w:val="bullet"/>
      <w:lvlText w:val="•"/>
      <w:lvlJc w:val="left"/>
      <w:pPr>
        <w:ind w:left="4804" w:hanging="653"/>
      </w:pPr>
      <w:rPr>
        <w:rFonts w:hint="default"/>
        <w:lang w:val="en-US" w:eastAsia="en-US" w:bidi="en-US"/>
      </w:rPr>
    </w:lvl>
    <w:lvl w:ilvl="6" w:tplc="D1EA9504">
      <w:numFmt w:val="bullet"/>
      <w:lvlText w:val="•"/>
      <w:lvlJc w:val="left"/>
      <w:pPr>
        <w:ind w:left="5565" w:hanging="653"/>
      </w:pPr>
      <w:rPr>
        <w:rFonts w:hint="default"/>
        <w:lang w:val="en-US" w:eastAsia="en-US" w:bidi="en-US"/>
      </w:rPr>
    </w:lvl>
    <w:lvl w:ilvl="7" w:tplc="60DA1E90">
      <w:numFmt w:val="bullet"/>
      <w:lvlText w:val="•"/>
      <w:lvlJc w:val="left"/>
      <w:pPr>
        <w:ind w:left="6326" w:hanging="653"/>
      </w:pPr>
      <w:rPr>
        <w:rFonts w:hint="default"/>
        <w:lang w:val="en-US" w:eastAsia="en-US" w:bidi="en-US"/>
      </w:rPr>
    </w:lvl>
    <w:lvl w:ilvl="8" w:tplc="DB38B6D0">
      <w:numFmt w:val="bullet"/>
      <w:lvlText w:val="•"/>
      <w:lvlJc w:val="left"/>
      <w:pPr>
        <w:ind w:left="7087" w:hanging="6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5C64"/>
    <w:rsid w:val="001D7E9B"/>
    <w:rsid w:val="00705C64"/>
    <w:rsid w:val="00E8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5C6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5C64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05C64"/>
    <w:pPr>
      <w:ind w:left="983" w:right="217" w:hanging="647"/>
      <w:jc w:val="both"/>
    </w:pPr>
  </w:style>
  <w:style w:type="paragraph" w:customStyle="1" w:styleId="TableParagraph">
    <w:name w:val="Table Paragraph"/>
    <w:basedOn w:val="Normal"/>
    <w:uiPriority w:val="1"/>
    <w:qFormat/>
    <w:rsid w:val="00705C64"/>
    <w:pPr>
      <w:ind w:left="1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9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>Deftones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2019-10-23T10:39:00Z</dcterms:created>
  <dcterms:modified xsi:type="dcterms:W3CDTF">2019-10-23T10:39:00Z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